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6EE5E07" w14:textId="10112E61" w:rsidR="008D6570" w:rsidRPr="005D5AFC" w:rsidRDefault="008D6570" w:rsidP="005D5AFC">
      <w:pPr>
        <w:jc w:val="center"/>
        <w:rPr>
          <w:rFonts w:ascii="Arial" w:hAnsi="Arial" w:cs="Arial"/>
          <w:b/>
        </w:rPr>
      </w:pPr>
      <w:bookmarkStart w:id="0" w:name="_Toc68020493"/>
      <w:bookmarkStart w:id="1" w:name="_Toc68020600"/>
      <w:r w:rsidRPr="005D5AFC">
        <w:rPr>
          <w:rFonts w:ascii="Arial" w:hAnsi="Arial" w:cs="Arial"/>
          <w:b/>
        </w:rPr>
        <w:t>Baccalauréat professionnel Métiers du commerce et de la vente</w:t>
      </w:r>
      <w:bookmarkEnd w:id="0"/>
      <w:bookmarkEnd w:id="1"/>
    </w:p>
    <w:p w14:paraId="7E2CE898" w14:textId="77777777" w:rsidR="005D5AFC" w:rsidRPr="005D5AFC" w:rsidRDefault="005D5AFC" w:rsidP="005D5AFC">
      <w:pPr>
        <w:jc w:val="center"/>
        <w:rPr>
          <w:rFonts w:ascii="Arial" w:hAnsi="Arial" w:cs="Arial"/>
          <w:b/>
        </w:rPr>
      </w:pPr>
    </w:p>
    <w:p w14:paraId="36E84091" w14:textId="6EA066A8" w:rsidR="005D5AFC" w:rsidRPr="005D5AFC" w:rsidRDefault="005D5AFC" w:rsidP="005D5AFC">
      <w:pPr>
        <w:jc w:val="center"/>
        <w:rPr>
          <w:rFonts w:ascii="Arial" w:hAnsi="Arial" w:cs="Arial"/>
          <w:b/>
        </w:rPr>
      </w:pPr>
      <w:bookmarkStart w:id="2" w:name="_Toc68020494"/>
      <w:bookmarkStart w:id="3" w:name="_Toc68020601"/>
      <w:r w:rsidRPr="005D5AFC">
        <w:rPr>
          <w:rFonts w:ascii="Arial" w:hAnsi="Arial" w:cs="Arial"/>
          <w:b/>
        </w:rPr>
        <w:t>Option : 4B Prospection Client et Valorisation de l’offre commerciale</w:t>
      </w:r>
    </w:p>
    <w:bookmarkEnd w:id="2"/>
    <w:bookmarkEnd w:id="3"/>
    <w:p w14:paraId="1E9F8CCB" w14:textId="47623E34" w:rsidR="005D5AFC" w:rsidRDefault="005D5AFC" w:rsidP="005D5AFC">
      <w:pPr>
        <w:jc w:val="center"/>
        <w:rPr>
          <w:rFonts w:ascii="Arial" w:hAnsi="Arial" w:cs="Arial"/>
          <w:b/>
          <w:bCs/>
        </w:rPr>
      </w:pPr>
    </w:p>
    <w:p w14:paraId="7C9EC4C7" w14:textId="17AE8E8E" w:rsidR="005D5AFC" w:rsidRPr="005D5AFC" w:rsidRDefault="005D5AFC" w:rsidP="005D5AFC">
      <w:pPr>
        <w:jc w:val="center"/>
        <w:rPr>
          <w:rFonts w:ascii="Arial" w:hAnsi="Arial" w:cs="Arial"/>
          <w:b/>
        </w:rPr>
      </w:pPr>
      <w:r w:rsidRPr="005D5AFC">
        <w:rPr>
          <w:rFonts w:ascii="Arial" w:hAnsi="Arial" w:cs="Arial"/>
          <w:b/>
          <w:bCs/>
        </w:rPr>
        <w:t>Épreuve E2 : Analyse et résolution de situations professionnelles</w:t>
      </w:r>
    </w:p>
    <w:p w14:paraId="744C7624" w14:textId="77777777" w:rsidR="005D5AFC" w:rsidRDefault="005D5AFC" w:rsidP="005D5AFC">
      <w:pPr>
        <w:jc w:val="center"/>
        <w:rPr>
          <w:rStyle w:val="Titre2Car"/>
          <w:rFonts w:eastAsiaTheme="minorHAnsi" w:cs="Arial"/>
          <w:sz w:val="22"/>
          <w:szCs w:val="22"/>
        </w:rPr>
      </w:pPr>
    </w:p>
    <w:p w14:paraId="3D73EEC6" w14:textId="77777777" w:rsidR="005D5AFC" w:rsidRDefault="005D5AFC" w:rsidP="005D5AFC">
      <w:pPr>
        <w:jc w:val="center"/>
        <w:rPr>
          <w:rStyle w:val="Titre2Car"/>
          <w:rFonts w:eastAsiaTheme="minorHAnsi" w:cs="Arial"/>
          <w:sz w:val="22"/>
          <w:szCs w:val="22"/>
        </w:rPr>
      </w:pPr>
    </w:p>
    <w:p w14:paraId="4247FFAF" w14:textId="6B83E1A2" w:rsidR="009D70B8" w:rsidRPr="00D75EE5" w:rsidRDefault="009D70B8" w:rsidP="005D5AFC">
      <w:pPr>
        <w:pStyle w:val="Titre1"/>
        <w:jc w:val="center"/>
        <w:rPr>
          <w:rFonts w:cs="Arial"/>
          <w:b/>
          <w:bCs/>
          <w:caps/>
          <w:sz w:val="22"/>
          <w:szCs w:val="22"/>
        </w:rPr>
      </w:pPr>
      <w:bookmarkStart w:id="4" w:name="_Toc69133854"/>
      <w:r w:rsidRPr="00D75EE5">
        <w:rPr>
          <w:rStyle w:val="Titre2Car"/>
          <w:rFonts w:eastAsiaTheme="minorHAnsi" w:cs="Arial"/>
          <w:caps/>
          <w:sz w:val="22"/>
          <w:szCs w:val="22"/>
        </w:rPr>
        <w:t xml:space="preserve">Présentation du sujet </w:t>
      </w:r>
      <w:r w:rsidR="000F046C" w:rsidRPr="00D75EE5">
        <w:rPr>
          <w:rStyle w:val="Titre2Car"/>
          <w:rFonts w:eastAsiaTheme="minorHAnsi" w:cs="Arial"/>
          <w:caps/>
          <w:sz w:val="22"/>
          <w:szCs w:val="22"/>
        </w:rPr>
        <w:t>zéro</w:t>
      </w:r>
      <w:bookmarkEnd w:id="4"/>
    </w:p>
    <w:p w14:paraId="539DB2BC" w14:textId="77777777" w:rsidR="007F31E2" w:rsidRPr="005D5AFC" w:rsidRDefault="007F31E2" w:rsidP="007F31E2">
      <w:pPr>
        <w:rPr>
          <w:rFonts w:ascii="Arial" w:hAnsi="Arial" w:cs="Arial"/>
          <w:b/>
          <w:bCs/>
          <w:sz w:val="22"/>
          <w:szCs w:val="22"/>
        </w:rPr>
      </w:pPr>
    </w:p>
    <w:p w14:paraId="5F28A5DA" w14:textId="26522ED5" w:rsidR="009D70B8" w:rsidRPr="005D5AFC" w:rsidRDefault="007D2BCD" w:rsidP="007F31E2">
      <w:pPr>
        <w:pStyle w:val="Titre1"/>
        <w:rPr>
          <w:rFonts w:cs="Arial"/>
          <w:b/>
          <w:bCs/>
          <w:sz w:val="22"/>
          <w:szCs w:val="22"/>
        </w:rPr>
      </w:pPr>
      <w:bookmarkStart w:id="5" w:name="_Toc69133855"/>
      <w:r w:rsidRPr="005D5AFC">
        <w:rPr>
          <w:rFonts w:cs="Arial"/>
          <w:b/>
          <w:bCs/>
          <w:sz w:val="22"/>
          <w:szCs w:val="22"/>
        </w:rPr>
        <w:t>Préambule :</w:t>
      </w:r>
      <w:bookmarkEnd w:id="5"/>
      <w:r w:rsidRPr="005D5AFC">
        <w:rPr>
          <w:rFonts w:cs="Arial"/>
          <w:b/>
          <w:bCs/>
          <w:sz w:val="22"/>
          <w:szCs w:val="22"/>
        </w:rPr>
        <w:t xml:space="preserve"> </w:t>
      </w:r>
    </w:p>
    <w:p w14:paraId="39DB6AE0" w14:textId="77777777" w:rsidR="005D5AFC" w:rsidRPr="005D5AFC" w:rsidRDefault="005D5AFC" w:rsidP="005D5AFC">
      <w:pPr>
        <w:rPr>
          <w:lang w:eastAsia="en-US"/>
        </w:rPr>
      </w:pPr>
    </w:p>
    <w:p w14:paraId="03C0A082" w14:textId="32E4D494" w:rsidR="007D2BCD" w:rsidRPr="005D5AFC" w:rsidRDefault="007D2BCD" w:rsidP="005D5AFC">
      <w:pPr>
        <w:jc w:val="both"/>
        <w:rPr>
          <w:rFonts w:ascii="Arial" w:hAnsi="Arial" w:cs="Arial"/>
          <w:bCs/>
          <w:sz w:val="22"/>
          <w:szCs w:val="22"/>
        </w:rPr>
      </w:pPr>
      <w:r w:rsidRPr="005D5AFC">
        <w:rPr>
          <w:rFonts w:ascii="Arial" w:hAnsi="Arial" w:cs="Arial"/>
          <w:bCs/>
          <w:sz w:val="22"/>
          <w:szCs w:val="22"/>
        </w:rPr>
        <w:t>Ce sujet n’est pas un sujet 0 (se reporter au document commun aux deux options A et B du bac pro MCV et intitulé « repartir de zéro »).</w:t>
      </w:r>
    </w:p>
    <w:p w14:paraId="356F8EC3" w14:textId="1F2E4AF1" w:rsidR="009D70B8" w:rsidRPr="005D5AFC" w:rsidRDefault="007D2BCD" w:rsidP="005D5AFC">
      <w:pPr>
        <w:jc w:val="both"/>
        <w:rPr>
          <w:rFonts w:ascii="Arial" w:hAnsi="Arial" w:cs="Arial"/>
          <w:bCs/>
          <w:sz w:val="22"/>
          <w:szCs w:val="22"/>
        </w:rPr>
      </w:pPr>
      <w:r w:rsidRPr="005D5AFC">
        <w:rPr>
          <w:rFonts w:ascii="Arial" w:hAnsi="Arial" w:cs="Arial"/>
          <w:bCs/>
          <w:sz w:val="22"/>
          <w:szCs w:val="22"/>
        </w:rPr>
        <w:t xml:space="preserve">En effet, beaucoup plus dense que ne le serait un sujet d’examen, il </w:t>
      </w:r>
      <w:r w:rsidR="009D70B8" w:rsidRPr="005D5AFC">
        <w:rPr>
          <w:rFonts w:ascii="Arial" w:hAnsi="Arial" w:cs="Arial"/>
          <w:bCs/>
          <w:sz w:val="22"/>
          <w:szCs w:val="22"/>
        </w:rPr>
        <w:t>n’a pas vocation à être proposé dans son intégralité aux candidats du baccalauréat professionnel Métiers du commerce et de la vente, option B : Prospection clientèle et valorisation de l’offre commerciale.</w:t>
      </w:r>
    </w:p>
    <w:p w14:paraId="13C49E44" w14:textId="78919E56" w:rsidR="009D70B8" w:rsidRPr="005D5AFC" w:rsidRDefault="009D70B8" w:rsidP="005D5AFC">
      <w:pPr>
        <w:pStyle w:val="Paragraphedeliste"/>
        <w:numPr>
          <w:ilvl w:val="0"/>
          <w:numId w:val="11"/>
        </w:numPr>
        <w:jc w:val="both"/>
        <w:rPr>
          <w:rFonts w:ascii="Arial" w:hAnsi="Arial" w:cs="Arial"/>
          <w:bCs/>
          <w:sz w:val="22"/>
          <w:szCs w:val="22"/>
        </w:rPr>
      </w:pPr>
      <w:r w:rsidRPr="005D5AFC">
        <w:rPr>
          <w:rFonts w:ascii="Arial" w:hAnsi="Arial" w:cs="Arial"/>
          <w:bCs/>
          <w:sz w:val="22"/>
          <w:szCs w:val="22"/>
        </w:rPr>
        <w:t xml:space="preserve">Il présente de nombreuses pistes et possibilités de questionnements qui peuvent être proposées aux candidats à partir d’un contexte professionnel et de ressources documentaires. </w:t>
      </w:r>
    </w:p>
    <w:p w14:paraId="78F85EDB" w14:textId="1710790A" w:rsidR="009D70B8" w:rsidRPr="005D5AFC" w:rsidRDefault="009D70B8" w:rsidP="005D5AFC">
      <w:pPr>
        <w:pStyle w:val="Paragraphedeliste"/>
        <w:numPr>
          <w:ilvl w:val="0"/>
          <w:numId w:val="11"/>
        </w:numPr>
        <w:jc w:val="both"/>
        <w:rPr>
          <w:rFonts w:ascii="Arial" w:hAnsi="Arial" w:cs="Arial"/>
          <w:bCs/>
          <w:sz w:val="22"/>
          <w:szCs w:val="22"/>
        </w:rPr>
      </w:pPr>
      <w:r w:rsidRPr="005D5AFC">
        <w:rPr>
          <w:rFonts w:ascii="Arial" w:hAnsi="Arial" w:cs="Arial"/>
          <w:bCs/>
          <w:sz w:val="22"/>
          <w:szCs w:val="22"/>
        </w:rPr>
        <w:t xml:space="preserve">Il incarne l’esprit des sujets proposés à compter de la session 2022 avec une structure en deux parties dont la première porte sur l’activité quotidienne d’un professionnel </w:t>
      </w:r>
      <w:r w:rsidR="005D5AFC">
        <w:rPr>
          <w:rFonts w:ascii="Arial" w:hAnsi="Arial" w:cs="Arial"/>
          <w:bCs/>
          <w:sz w:val="22"/>
          <w:szCs w:val="22"/>
        </w:rPr>
        <w:t>en lien avec des</w:t>
      </w:r>
      <w:r w:rsidRPr="005D5AFC">
        <w:rPr>
          <w:rFonts w:ascii="Arial" w:hAnsi="Arial" w:cs="Arial"/>
          <w:bCs/>
          <w:sz w:val="22"/>
          <w:szCs w:val="22"/>
        </w:rPr>
        <w:t xml:space="preserve"> missions de prospection. La deuxième partie </w:t>
      </w:r>
      <w:r w:rsidR="005D5AFC">
        <w:rPr>
          <w:rFonts w:ascii="Arial" w:hAnsi="Arial" w:cs="Arial"/>
          <w:bCs/>
          <w:sz w:val="22"/>
          <w:szCs w:val="22"/>
        </w:rPr>
        <w:t>propose</w:t>
      </w:r>
      <w:r w:rsidRPr="005D5AFC">
        <w:rPr>
          <w:rFonts w:ascii="Arial" w:hAnsi="Arial" w:cs="Arial"/>
          <w:bCs/>
          <w:sz w:val="22"/>
          <w:szCs w:val="22"/>
        </w:rPr>
        <w:t xml:space="preserve"> la résolution de situations liées à la mise en place d’une opération commerciale spécifique et d’ampleur</w:t>
      </w:r>
      <w:r w:rsidR="0016286C" w:rsidRPr="005D5AFC">
        <w:rPr>
          <w:rFonts w:ascii="Arial" w:hAnsi="Arial" w:cs="Arial"/>
          <w:bCs/>
          <w:sz w:val="22"/>
          <w:szCs w:val="22"/>
        </w:rPr>
        <w:t>.</w:t>
      </w:r>
    </w:p>
    <w:p w14:paraId="6B5BF4B0" w14:textId="77777777" w:rsidR="009D70B8" w:rsidRPr="005D5AFC" w:rsidRDefault="009D70B8" w:rsidP="005D5AFC">
      <w:pPr>
        <w:jc w:val="both"/>
        <w:rPr>
          <w:rFonts w:ascii="Arial" w:hAnsi="Arial" w:cs="Arial"/>
          <w:bCs/>
          <w:sz w:val="22"/>
          <w:szCs w:val="22"/>
        </w:rPr>
      </w:pPr>
    </w:p>
    <w:p w14:paraId="41C6EAF7" w14:textId="4A0020EC" w:rsidR="009D70B8" w:rsidRPr="005D5AFC" w:rsidRDefault="009D70B8" w:rsidP="005D5AFC">
      <w:pPr>
        <w:jc w:val="both"/>
        <w:rPr>
          <w:rFonts w:ascii="Arial" w:hAnsi="Arial" w:cs="Arial"/>
          <w:bCs/>
          <w:sz w:val="22"/>
          <w:szCs w:val="22"/>
        </w:rPr>
      </w:pPr>
      <w:r w:rsidRPr="005D5AFC">
        <w:rPr>
          <w:rFonts w:ascii="Arial" w:hAnsi="Arial" w:cs="Arial"/>
          <w:bCs/>
          <w:sz w:val="22"/>
          <w:szCs w:val="22"/>
        </w:rPr>
        <w:t xml:space="preserve">L’ensemble des critères d’évaluation relatifs à cette épreuve </w:t>
      </w:r>
      <w:r w:rsidR="007D2BCD" w:rsidRPr="005D5AFC">
        <w:rPr>
          <w:rFonts w:ascii="Arial" w:hAnsi="Arial" w:cs="Arial"/>
          <w:bCs/>
          <w:sz w:val="22"/>
          <w:szCs w:val="22"/>
        </w:rPr>
        <w:t>sont</w:t>
      </w:r>
      <w:r w:rsidR="00DE1A97" w:rsidRPr="005D5AFC">
        <w:rPr>
          <w:rFonts w:ascii="Arial" w:hAnsi="Arial" w:cs="Arial"/>
          <w:bCs/>
          <w:sz w:val="22"/>
          <w:szCs w:val="22"/>
        </w:rPr>
        <w:t xml:space="preserve"> </w:t>
      </w:r>
      <w:r w:rsidR="007D2BCD" w:rsidRPr="005D5AFC">
        <w:rPr>
          <w:rFonts w:ascii="Arial" w:hAnsi="Arial" w:cs="Arial"/>
          <w:bCs/>
          <w:sz w:val="22"/>
          <w:szCs w:val="22"/>
        </w:rPr>
        <w:t>mobilisés</w:t>
      </w:r>
      <w:r w:rsidRPr="005D5AFC">
        <w:rPr>
          <w:rFonts w:ascii="Arial" w:hAnsi="Arial" w:cs="Arial"/>
          <w:bCs/>
          <w:sz w:val="22"/>
          <w:szCs w:val="22"/>
        </w:rPr>
        <w:t xml:space="preserve"> dans ce </w:t>
      </w:r>
      <w:r w:rsidR="00D75EE5">
        <w:rPr>
          <w:rFonts w:ascii="Arial" w:hAnsi="Arial" w:cs="Arial"/>
          <w:bCs/>
          <w:sz w:val="22"/>
          <w:szCs w:val="22"/>
        </w:rPr>
        <w:t>« </w:t>
      </w:r>
      <w:r w:rsidRPr="005D5AFC">
        <w:rPr>
          <w:rFonts w:ascii="Arial" w:hAnsi="Arial" w:cs="Arial"/>
          <w:bCs/>
          <w:sz w:val="22"/>
          <w:szCs w:val="22"/>
        </w:rPr>
        <w:t>suje</w:t>
      </w:r>
      <w:r w:rsidR="00487671" w:rsidRPr="005D5AFC">
        <w:rPr>
          <w:rFonts w:ascii="Arial" w:hAnsi="Arial" w:cs="Arial"/>
          <w:bCs/>
          <w:sz w:val="22"/>
          <w:szCs w:val="22"/>
        </w:rPr>
        <w:t>t zéro</w:t>
      </w:r>
      <w:r w:rsidR="00D75EE5">
        <w:rPr>
          <w:rFonts w:ascii="Arial" w:hAnsi="Arial" w:cs="Arial"/>
          <w:bCs/>
          <w:sz w:val="22"/>
          <w:szCs w:val="22"/>
        </w:rPr>
        <w:t> »</w:t>
      </w:r>
      <w:r w:rsidR="007D2BCD" w:rsidRPr="005D5AFC">
        <w:rPr>
          <w:rFonts w:ascii="Arial" w:hAnsi="Arial" w:cs="Arial"/>
          <w:bCs/>
          <w:sz w:val="22"/>
          <w:szCs w:val="22"/>
        </w:rPr>
        <w:t xml:space="preserve"> pour apprécier le degré de maîtrise par les candidats des compétences relevant du bloc 4B mises en œuvre au travers des situations professionnelles proposées</w:t>
      </w:r>
      <w:r w:rsidR="004B29FD" w:rsidRPr="005D5AFC">
        <w:rPr>
          <w:rFonts w:ascii="Arial" w:hAnsi="Arial" w:cs="Arial"/>
          <w:bCs/>
          <w:sz w:val="22"/>
          <w:szCs w:val="22"/>
        </w:rPr>
        <w:t>.</w:t>
      </w:r>
      <w:r w:rsidR="00487671" w:rsidRPr="005D5AFC">
        <w:rPr>
          <w:rFonts w:ascii="Arial" w:hAnsi="Arial" w:cs="Arial"/>
          <w:bCs/>
          <w:sz w:val="22"/>
          <w:szCs w:val="22"/>
        </w:rPr>
        <w:t xml:space="preserve"> </w:t>
      </w:r>
    </w:p>
    <w:p w14:paraId="0730D648" w14:textId="77777777" w:rsidR="009D70B8" w:rsidRPr="005D5AFC" w:rsidRDefault="009D70B8" w:rsidP="009D70B8">
      <w:pPr>
        <w:rPr>
          <w:rFonts w:ascii="Arial" w:hAnsi="Arial" w:cs="Arial"/>
          <w:bCs/>
          <w:sz w:val="22"/>
          <w:szCs w:val="22"/>
        </w:rPr>
      </w:pPr>
      <w:r w:rsidRPr="005D5AFC">
        <w:rPr>
          <w:rFonts w:ascii="Arial" w:hAnsi="Arial" w:cs="Arial"/>
          <w:bCs/>
          <w:sz w:val="22"/>
          <w:szCs w:val="22"/>
        </w:rPr>
        <w:tab/>
      </w:r>
    </w:p>
    <w:p w14:paraId="779945BF" w14:textId="77777777" w:rsidR="009D70B8" w:rsidRPr="005D5AFC" w:rsidRDefault="009D70B8" w:rsidP="009D70B8">
      <w:pPr>
        <w:rPr>
          <w:rFonts w:ascii="Arial" w:hAnsi="Arial" w:cs="Arial"/>
          <w:bCs/>
          <w:sz w:val="22"/>
          <w:szCs w:val="22"/>
        </w:rPr>
      </w:pPr>
      <w:r w:rsidRPr="005D5AFC">
        <w:rPr>
          <w:rFonts w:ascii="Arial" w:hAnsi="Arial" w:cs="Arial"/>
          <w:bCs/>
          <w:sz w:val="22"/>
          <w:szCs w:val="22"/>
          <w:u w:val="single"/>
        </w:rPr>
        <w:t>Critères d'évaluation</w:t>
      </w:r>
      <w:r w:rsidRPr="005D5AFC">
        <w:rPr>
          <w:rFonts w:ascii="Arial" w:hAnsi="Arial" w:cs="Arial"/>
          <w:bCs/>
          <w:sz w:val="22"/>
          <w:szCs w:val="22"/>
        </w:rPr>
        <w:t xml:space="preserve"> :</w:t>
      </w:r>
    </w:p>
    <w:p w14:paraId="4E159610" w14:textId="77777777" w:rsidR="009D70B8" w:rsidRPr="005D5AFC" w:rsidRDefault="009D70B8" w:rsidP="009D70B8">
      <w:pPr>
        <w:rPr>
          <w:rFonts w:ascii="Arial" w:hAnsi="Arial" w:cs="Arial"/>
          <w:bCs/>
          <w:sz w:val="22"/>
          <w:szCs w:val="22"/>
        </w:rPr>
      </w:pPr>
    </w:p>
    <w:p w14:paraId="2D2AD063" w14:textId="77777777" w:rsidR="009D70B8" w:rsidRPr="005D5AFC" w:rsidRDefault="009D70B8" w:rsidP="00E7639F">
      <w:pPr>
        <w:pStyle w:val="Paragraphedeliste"/>
        <w:numPr>
          <w:ilvl w:val="0"/>
          <w:numId w:val="9"/>
        </w:numPr>
        <w:rPr>
          <w:rFonts w:ascii="Arial" w:hAnsi="Arial" w:cs="Arial"/>
          <w:bCs/>
          <w:sz w:val="22"/>
          <w:szCs w:val="22"/>
        </w:rPr>
      </w:pPr>
      <w:r w:rsidRPr="005D5AFC">
        <w:rPr>
          <w:rFonts w:ascii="Arial" w:hAnsi="Arial" w:cs="Arial"/>
          <w:bCs/>
          <w:sz w:val="22"/>
          <w:szCs w:val="22"/>
        </w:rPr>
        <w:t>Pertinence de l’utilisation du système d’information commercial</w:t>
      </w:r>
    </w:p>
    <w:p w14:paraId="5E892102" w14:textId="77777777" w:rsidR="009D70B8" w:rsidRPr="005D5AFC" w:rsidRDefault="009D70B8" w:rsidP="00E7639F">
      <w:pPr>
        <w:pStyle w:val="Paragraphedeliste"/>
        <w:numPr>
          <w:ilvl w:val="0"/>
          <w:numId w:val="10"/>
        </w:numPr>
        <w:rPr>
          <w:rFonts w:ascii="Arial" w:hAnsi="Arial" w:cs="Arial"/>
          <w:bCs/>
          <w:sz w:val="22"/>
          <w:szCs w:val="22"/>
        </w:rPr>
      </w:pPr>
      <w:r w:rsidRPr="005D5AFC">
        <w:rPr>
          <w:rFonts w:ascii="Arial" w:hAnsi="Arial" w:cs="Arial"/>
          <w:bCs/>
          <w:sz w:val="22"/>
          <w:szCs w:val="22"/>
        </w:rPr>
        <w:t>Cohérence du choix de la cible avec le contexte</w:t>
      </w:r>
    </w:p>
    <w:p w14:paraId="4DC428A9" w14:textId="77777777" w:rsidR="009D70B8" w:rsidRPr="005D5AFC" w:rsidRDefault="009D70B8" w:rsidP="00E7639F">
      <w:pPr>
        <w:pStyle w:val="Paragraphedeliste"/>
        <w:numPr>
          <w:ilvl w:val="0"/>
          <w:numId w:val="10"/>
        </w:numPr>
        <w:rPr>
          <w:rFonts w:ascii="Arial" w:hAnsi="Arial" w:cs="Arial"/>
          <w:bCs/>
          <w:sz w:val="22"/>
          <w:szCs w:val="22"/>
        </w:rPr>
      </w:pPr>
      <w:r w:rsidRPr="005D5AFC">
        <w:rPr>
          <w:rFonts w:ascii="Arial" w:hAnsi="Arial" w:cs="Arial"/>
          <w:bCs/>
          <w:sz w:val="22"/>
          <w:szCs w:val="22"/>
        </w:rPr>
        <w:t>Adéquation de l’action de prospection avec les moyens humains, financiers et matériels disponibles</w:t>
      </w:r>
    </w:p>
    <w:p w14:paraId="7958BA8D" w14:textId="77777777" w:rsidR="009D70B8" w:rsidRPr="005D5AFC" w:rsidRDefault="009D70B8" w:rsidP="00E7639F">
      <w:pPr>
        <w:pStyle w:val="Paragraphedeliste"/>
        <w:numPr>
          <w:ilvl w:val="0"/>
          <w:numId w:val="10"/>
        </w:numPr>
        <w:rPr>
          <w:rFonts w:ascii="Arial" w:hAnsi="Arial" w:cs="Arial"/>
          <w:bCs/>
          <w:sz w:val="22"/>
          <w:szCs w:val="22"/>
        </w:rPr>
      </w:pPr>
      <w:r w:rsidRPr="005D5AFC">
        <w:rPr>
          <w:rFonts w:ascii="Arial" w:hAnsi="Arial" w:cs="Arial"/>
          <w:bCs/>
          <w:sz w:val="22"/>
          <w:szCs w:val="22"/>
        </w:rPr>
        <w:t>Adaptation des techniques et des outils de prospection mis en œuvre</w:t>
      </w:r>
    </w:p>
    <w:p w14:paraId="5BF9A749" w14:textId="5D4043BC" w:rsidR="009D70B8" w:rsidRPr="005D5AFC" w:rsidRDefault="009D70B8" w:rsidP="00E7639F">
      <w:pPr>
        <w:pStyle w:val="Paragraphedeliste"/>
        <w:numPr>
          <w:ilvl w:val="0"/>
          <w:numId w:val="10"/>
        </w:numPr>
        <w:rPr>
          <w:rFonts w:ascii="Arial" w:hAnsi="Arial" w:cs="Arial"/>
          <w:bCs/>
          <w:sz w:val="22"/>
          <w:szCs w:val="22"/>
        </w:rPr>
      </w:pPr>
      <w:r w:rsidRPr="005D5AFC">
        <w:rPr>
          <w:rFonts w:ascii="Arial" w:hAnsi="Arial" w:cs="Arial"/>
          <w:bCs/>
          <w:sz w:val="22"/>
          <w:szCs w:val="22"/>
        </w:rPr>
        <w:t>Efficacité de la communication commerciale à distance et en face</w:t>
      </w:r>
      <w:r w:rsidR="00097399" w:rsidRPr="005D5AFC">
        <w:rPr>
          <w:rFonts w:ascii="Arial" w:hAnsi="Arial" w:cs="Arial"/>
          <w:bCs/>
          <w:sz w:val="22"/>
          <w:szCs w:val="22"/>
        </w:rPr>
        <w:t xml:space="preserve"> à </w:t>
      </w:r>
      <w:r w:rsidRPr="005D5AFC">
        <w:rPr>
          <w:rFonts w:ascii="Arial" w:hAnsi="Arial" w:cs="Arial"/>
          <w:bCs/>
          <w:sz w:val="22"/>
          <w:szCs w:val="22"/>
        </w:rPr>
        <w:t>face</w:t>
      </w:r>
    </w:p>
    <w:p w14:paraId="1393834C" w14:textId="77777777" w:rsidR="009D70B8" w:rsidRPr="005D5AFC" w:rsidRDefault="009D70B8" w:rsidP="00E7639F">
      <w:pPr>
        <w:pStyle w:val="Paragraphedeliste"/>
        <w:numPr>
          <w:ilvl w:val="0"/>
          <w:numId w:val="10"/>
        </w:numPr>
        <w:rPr>
          <w:rFonts w:ascii="Arial" w:hAnsi="Arial" w:cs="Arial"/>
          <w:bCs/>
          <w:sz w:val="22"/>
          <w:szCs w:val="22"/>
        </w:rPr>
      </w:pPr>
      <w:r w:rsidRPr="005D5AFC">
        <w:rPr>
          <w:rFonts w:ascii="Arial" w:hAnsi="Arial" w:cs="Arial"/>
          <w:bCs/>
          <w:sz w:val="22"/>
          <w:szCs w:val="22"/>
        </w:rPr>
        <w:t>Qualité de la mise à jour et de l’exploitation des données obtenues lors des contacts</w:t>
      </w:r>
    </w:p>
    <w:p w14:paraId="1D20C40B" w14:textId="77777777" w:rsidR="009D70B8" w:rsidRPr="005D5AFC" w:rsidRDefault="009D70B8" w:rsidP="00E7639F">
      <w:pPr>
        <w:pStyle w:val="Paragraphedeliste"/>
        <w:numPr>
          <w:ilvl w:val="0"/>
          <w:numId w:val="10"/>
        </w:numPr>
        <w:rPr>
          <w:rFonts w:ascii="Arial" w:hAnsi="Arial" w:cs="Arial"/>
          <w:bCs/>
          <w:sz w:val="22"/>
          <w:szCs w:val="22"/>
        </w:rPr>
      </w:pPr>
      <w:r w:rsidRPr="005D5AFC">
        <w:rPr>
          <w:rFonts w:ascii="Arial" w:hAnsi="Arial" w:cs="Arial"/>
          <w:bCs/>
          <w:sz w:val="22"/>
          <w:szCs w:val="22"/>
        </w:rPr>
        <w:t>Pertinence de l’analyse des résultats de l’opération</w:t>
      </w:r>
    </w:p>
    <w:p w14:paraId="0D0D8DC6" w14:textId="77777777" w:rsidR="009D70B8" w:rsidRPr="005D5AFC" w:rsidRDefault="009D70B8" w:rsidP="00E7639F">
      <w:pPr>
        <w:pStyle w:val="Paragraphedeliste"/>
        <w:numPr>
          <w:ilvl w:val="0"/>
          <w:numId w:val="10"/>
        </w:numPr>
        <w:rPr>
          <w:rFonts w:ascii="Arial" w:hAnsi="Arial" w:cs="Arial"/>
          <w:bCs/>
          <w:sz w:val="22"/>
          <w:szCs w:val="22"/>
        </w:rPr>
      </w:pPr>
      <w:r w:rsidRPr="005D5AFC">
        <w:rPr>
          <w:rFonts w:ascii="Arial" w:hAnsi="Arial" w:cs="Arial"/>
          <w:bCs/>
          <w:sz w:val="22"/>
          <w:szCs w:val="22"/>
        </w:rPr>
        <w:t>Réalisme des actions correctives proposées</w:t>
      </w:r>
    </w:p>
    <w:p w14:paraId="5C04AC1C" w14:textId="77777777" w:rsidR="009D70B8" w:rsidRPr="005D5AFC" w:rsidRDefault="009D70B8" w:rsidP="00E7639F">
      <w:pPr>
        <w:pStyle w:val="Paragraphedeliste"/>
        <w:numPr>
          <w:ilvl w:val="0"/>
          <w:numId w:val="10"/>
        </w:numPr>
        <w:rPr>
          <w:rFonts w:ascii="Arial" w:hAnsi="Arial" w:cs="Arial"/>
          <w:bCs/>
          <w:sz w:val="22"/>
          <w:szCs w:val="22"/>
        </w:rPr>
      </w:pPr>
      <w:r w:rsidRPr="005D5AFC">
        <w:rPr>
          <w:rFonts w:ascii="Arial" w:hAnsi="Arial" w:cs="Arial"/>
          <w:bCs/>
          <w:sz w:val="22"/>
          <w:szCs w:val="22"/>
        </w:rPr>
        <w:t>Qualité du compte rendu professionnel</w:t>
      </w:r>
    </w:p>
    <w:p w14:paraId="3A4B9D71" w14:textId="77777777" w:rsidR="009D70B8" w:rsidRPr="005D5AFC" w:rsidRDefault="009D70B8" w:rsidP="00E7639F">
      <w:pPr>
        <w:pStyle w:val="Paragraphedeliste"/>
        <w:numPr>
          <w:ilvl w:val="0"/>
          <w:numId w:val="10"/>
        </w:numPr>
        <w:rPr>
          <w:rFonts w:ascii="Arial" w:hAnsi="Arial" w:cs="Arial"/>
          <w:bCs/>
          <w:sz w:val="22"/>
          <w:szCs w:val="22"/>
        </w:rPr>
      </w:pPr>
      <w:r w:rsidRPr="005D5AFC">
        <w:rPr>
          <w:rFonts w:ascii="Arial" w:hAnsi="Arial" w:cs="Arial"/>
          <w:bCs/>
          <w:sz w:val="22"/>
          <w:szCs w:val="22"/>
        </w:rPr>
        <w:t>Attractivité de la présentation de l’offre commerciale</w:t>
      </w:r>
    </w:p>
    <w:p w14:paraId="6C72B038" w14:textId="77777777" w:rsidR="009D70B8" w:rsidRPr="005D5AFC" w:rsidRDefault="009D70B8" w:rsidP="009D70B8">
      <w:pPr>
        <w:rPr>
          <w:rFonts w:ascii="Arial" w:hAnsi="Arial" w:cs="Arial"/>
          <w:bCs/>
          <w:sz w:val="22"/>
          <w:szCs w:val="22"/>
        </w:rPr>
      </w:pPr>
    </w:p>
    <w:p w14:paraId="3B222A8E" w14:textId="3234A920" w:rsidR="00D6128D" w:rsidRDefault="00D6128D" w:rsidP="005D5AFC">
      <w:pPr>
        <w:spacing w:after="200" w:line="276" w:lineRule="auto"/>
        <w:jc w:val="both"/>
        <w:rPr>
          <w:rFonts w:ascii="Arial" w:hAnsi="Arial" w:cs="Arial"/>
          <w:bCs/>
          <w:sz w:val="22"/>
          <w:szCs w:val="22"/>
        </w:rPr>
      </w:pPr>
      <w:r w:rsidRPr="005D5AFC">
        <w:rPr>
          <w:rFonts w:ascii="Arial" w:hAnsi="Arial" w:cs="Arial"/>
          <w:bCs/>
          <w:sz w:val="22"/>
          <w:szCs w:val="22"/>
        </w:rPr>
        <w:t>En mobilisant ses compétences, en prenant appui</w:t>
      </w:r>
      <w:r w:rsidR="005D5AFC">
        <w:rPr>
          <w:rFonts w:ascii="Arial" w:hAnsi="Arial" w:cs="Arial"/>
          <w:bCs/>
          <w:sz w:val="22"/>
          <w:szCs w:val="22"/>
        </w:rPr>
        <w:t xml:space="preserve"> à la fois</w:t>
      </w:r>
      <w:r w:rsidRPr="005D5AFC">
        <w:rPr>
          <w:rFonts w:ascii="Arial" w:hAnsi="Arial" w:cs="Arial"/>
          <w:bCs/>
          <w:sz w:val="22"/>
          <w:szCs w:val="22"/>
        </w:rPr>
        <w:t xml:space="preserve"> sur ses connaissances</w:t>
      </w:r>
      <w:r w:rsidR="005D5AFC">
        <w:rPr>
          <w:rFonts w:ascii="Arial" w:hAnsi="Arial" w:cs="Arial"/>
          <w:bCs/>
          <w:sz w:val="22"/>
          <w:szCs w:val="22"/>
        </w:rPr>
        <w:t>, sur</w:t>
      </w:r>
      <w:r w:rsidRPr="005D5AFC">
        <w:rPr>
          <w:rFonts w:ascii="Arial" w:hAnsi="Arial" w:cs="Arial"/>
          <w:bCs/>
          <w:sz w:val="22"/>
          <w:szCs w:val="22"/>
        </w:rPr>
        <w:t xml:space="preserve"> le contexte et </w:t>
      </w:r>
      <w:r w:rsidR="005D5AFC">
        <w:rPr>
          <w:rFonts w:ascii="Arial" w:hAnsi="Arial" w:cs="Arial"/>
          <w:bCs/>
          <w:sz w:val="22"/>
          <w:szCs w:val="22"/>
        </w:rPr>
        <w:t xml:space="preserve">sur </w:t>
      </w:r>
      <w:r w:rsidRPr="005D5AFC">
        <w:rPr>
          <w:rFonts w:ascii="Arial" w:hAnsi="Arial" w:cs="Arial"/>
          <w:bCs/>
          <w:sz w:val="22"/>
          <w:szCs w:val="22"/>
        </w:rPr>
        <w:t xml:space="preserve">le dossier documentaire, en respectant les usages de la communication professionnelle écrite, le candidat doit faire figurer ses réponses sur sa copie en les justifiant et en argumentant. Il est rappelé que les compétences rédactionnelles sont constitutives des compétences professionnelles mobilisées et qu’à ce titre, elles seront évaluées. </w:t>
      </w:r>
    </w:p>
    <w:p w14:paraId="29490CA3" w14:textId="77777777" w:rsidR="00D75EE5" w:rsidRPr="005D5AFC" w:rsidRDefault="00D75EE5" w:rsidP="005D5AFC">
      <w:pPr>
        <w:spacing w:after="200" w:line="276" w:lineRule="auto"/>
        <w:jc w:val="both"/>
        <w:rPr>
          <w:rFonts w:ascii="Arial" w:hAnsi="Arial" w:cs="Arial"/>
          <w:b/>
          <w:bCs/>
          <w:sz w:val="22"/>
          <w:szCs w:val="22"/>
        </w:rPr>
      </w:pPr>
    </w:p>
    <w:p w14:paraId="1EDA36BD" w14:textId="0B38B713" w:rsidR="008D6570" w:rsidRPr="005D5AFC" w:rsidRDefault="008D6570" w:rsidP="008D6570">
      <w:pPr>
        <w:rPr>
          <w:rFonts w:ascii="Arial" w:hAnsi="Arial" w:cs="Arial"/>
          <w:bCs/>
          <w:sz w:val="22"/>
          <w:szCs w:val="22"/>
        </w:rPr>
      </w:pPr>
    </w:p>
    <w:p w14:paraId="19D40821" w14:textId="155C2FD6" w:rsidR="00292A9C" w:rsidRPr="005D5AFC" w:rsidRDefault="00292A9C" w:rsidP="008D6570">
      <w:pPr>
        <w:rPr>
          <w:rFonts w:ascii="Arial" w:hAnsi="Arial" w:cs="Arial"/>
          <w:bCs/>
          <w:sz w:val="22"/>
          <w:szCs w:val="22"/>
        </w:rPr>
      </w:pPr>
    </w:p>
    <w:sdt>
      <w:sdtPr>
        <w:rPr>
          <w:rFonts w:ascii="Arial" w:eastAsiaTheme="minorHAnsi" w:hAnsi="Arial" w:cs="Arial"/>
          <w:color w:val="auto"/>
          <w:sz w:val="22"/>
          <w:szCs w:val="22"/>
        </w:rPr>
        <w:id w:val="-969287282"/>
        <w:docPartObj>
          <w:docPartGallery w:val="Table of Contents"/>
          <w:docPartUnique/>
        </w:docPartObj>
      </w:sdtPr>
      <w:sdtEndPr>
        <w:rPr>
          <w:b/>
          <w:bCs/>
        </w:rPr>
      </w:sdtEndPr>
      <w:sdtContent>
        <w:p w14:paraId="435E3A36" w14:textId="5D81ED00" w:rsidR="009D70B8" w:rsidRPr="005D5AFC" w:rsidRDefault="00767ADF" w:rsidP="009D70B8">
          <w:pPr>
            <w:pStyle w:val="En-ttedetabledesmatires"/>
            <w:rPr>
              <w:rFonts w:ascii="Arial" w:hAnsi="Arial" w:cs="Arial"/>
              <w:sz w:val="22"/>
              <w:szCs w:val="22"/>
            </w:rPr>
          </w:pPr>
          <w:r w:rsidRPr="005D5AFC">
            <w:rPr>
              <w:rFonts w:ascii="Arial" w:hAnsi="Arial" w:cs="Arial"/>
              <w:sz w:val="22"/>
              <w:szCs w:val="22"/>
            </w:rPr>
            <w:t>Sommaire</w:t>
          </w:r>
        </w:p>
        <w:p w14:paraId="663F48AE" w14:textId="082E5201" w:rsidR="00E1434B" w:rsidRDefault="009D70B8">
          <w:pPr>
            <w:pStyle w:val="TM1"/>
            <w:tabs>
              <w:tab w:val="right" w:leader="dot" w:pos="9062"/>
            </w:tabs>
            <w:rPr>
              <w:rFonts w:asciiTheme="minorHAnsi" w:eastAsiaTheme="minorEastAsia" w:hAnsiTheme="minorHAnsi" w:cstheme="minorBidi"/>
              <w:noProof/>
              <w:sz w:val="22"/>
              <w:szCs w:val="22"/>
            </w:rPr>
          </w:pPr>
          <w:r w:rsidRPr="005D5AFC">
            <w:rPr>
              <w:rFonts w:ascii="Arial" w:hAnsi="Arial" w:cs="Arial"/>
              <w:sz w:val="22"/>
              <w:szCs w:val="22"/>
            </w:rPr>
            <w:fldChar w:fldCharType="begin"/>
          </w:r>
          <w:r w:rsidRPr="005D5AFC">
            <w:rPr>
              <w:rFonts w:ascii="Arial" w:hAnsi="Arial" w:cs="Arial"/>
              <w:sz w:val="22"/>
              <w:szCs w:val="22"/>
            </w:rPr>
            <w:instrText xml:space="preserve"> TOC \o "1-4" \h \z \u </w:instrText>
          </w:r>
          <w:r w:rsidRPr="005D5AFC">
            <w:rPr>
              <w:rFonts w:ascii="Arial" w:hAnsi="Arial" w:cs="Arial"/>
              <w:sz w:val="22"/>
              <w:szCs w:val="22"/>
            </w:rPr>
            <w:fldChar w:fldCharType="separate"/>
          </w:r>
          <w:hyperlink w:anchor="_Toc69133854" w:history="1">
            <w:r w:rsidR="00E1434B" w:rsidRPr="00EC2D24">
              <w:rPr>
                <w:rStyle w:val="Lienhypertexte"/>
                <w:rFonts w:cs="Arial"/>
                <w:b/>
                <w:bCs/>
                <w:caps/>
                <w:noProof/>
              </w:rPr>
              <w:t>Présentation du sujet zéro</w:t>
            </w:r>
            <w:r w:rsidR="00E1434B">
              <w:rPr>
                <w:noProof/>
                <w:webHidden/>
              </w:rPr>
              <w:tab/>
            </w:r>
            <w:r w:rsidR="00E1434B">
              <w:rPr>
                <w:noProof/>
                <w:webHidden/>
              </w:rPr>
              <w:fldChar w:fldCharType="begin"/>
            </w:r>
            <w:r w:rsidR="00E1434B">
              <w:rPr>
                <w:noProof/>
                <w:webHidden/>
              </w:rPr>
              <w:instrText xml:space="preserve"> PAGEREF _Toc69133854 \h </w:instrText>
            </w:r>
            <w:r w:rsidR="00E1434B">
              <w:rPr>
                <w:noProof/>
                <w:webHidden/>
              </w:rPr>
            </w:r>
            <w:r w:rsidR="00E1434B">
              <w:rPr>
                <w:noProof/>
                <w:webHidden/>
              </w:rPr>
              <w:fldChar w:fldCharType="separate"/>
            </w:r>
            <w:r w:rsidR="00187831">
              <w:rPr>
                <w:noProof/>
                <w:webHidden/>
              </w:rPr>
              <w:t>1</w:t>
            </w:r>
            <w:r w:rsidR="00E1434B">
              <w:rPr>
                <w:noProof/>
                <w:webHidden/>
              </w:rPr>
              <w:fldChar w:fldCharType="end"/>
            </w:r>
          </w:hyperlink>
        </w:p>
        <w:p w14:paraId="24D415F3" w14:textId="59DE6613" w:rsidR="00E1434B" w:rsidRDefault="009B1CB6">
          <w:pPr>
            <w:pStyle w:val="TM1"/>
            <w:tabs>
              <w:tab w:val="right" w:leader="dot" w:pos="9062"/>
            </w:tabs>
            <w:rPr>
              <w:rFonts w:asciiTheme="minorHAnsi" w:eastAsiaTheme="minorEastAsia" w:hAnsiTheme="minorHAnsi" w:cstheme="minorBidi"/>
              <w:noProof/>
              <w:sz w:val="22"/>
              <w:szCs w:val="22"/>
            </w:rPr>
          </w:pPr>
          <w:hyperlink w:anchor="_Toc69133855" w:history="1">
            <w:r w:rsidR="00E1434B" w:rsidRPr="00EC2D24">
              <w:rPr>
                <w:rStyle w:val="Lienhypertexte"/>
                <w:rFonts w:cs="Arial"/>
                <w:b/>
                <w:bCs/>
                <w:noProof/>
              </w:rPr>
              <w:t>Préambule :</w:t>
            </w:r>
            <w:r w:rsidR="00E1434B">
              <w:rPr>
                <w:noProof/>
                <w:webHidden/>
              </w:rPr>
              <w:tab/>
            </w:r>
            <w:r w:rsidR="00E1434B">
              <w:rPr>
                <w:noProof/>
                <w:webHidden/>
              </w:rPr>
              <w:fldChar w:fldCharType="begin"/>
            </w:r>
            <w:r w:rsidR="00E1434B">
              <w:rPr>
                <w:noProof/>
                <w:webHidden/>
              </w:rPr>
              <w:instrText xml:space="preserve"> PAGEREF _Toc69133855 \h </w:instrText>
            </w:r>
            <w:r w:rsidR="00E1434B">
              <w:rPr>
                <w:noProof/>
                <w:webHidden/>
              </w:rPr>
            </w:r>
            <w:r w:rsidR="00E1434B">
              <w:rPr>
                <w:noProof/>
                <w:webHidden/>
              </w:rPr>
              <w:fldChar w:fldCharType="separate"/>
            </w:r>
            <w:r w:rsidR="00187831">
              <w:rPr>
                <w:noProof/>
                <w:webHidden/>
              </w:rPr>
              <w:t>1</w:t>
            </w:r>
            <w:r w:rsidR="00E1434B">
              <w:rPr>
                <w:noProof/>
                <w:webHidden/>
              </w:rPr>
              <w:fldChar w:fldCharType="end"/>
            </w:r>
          </w:hyperlink>
        </w:p>
        <w:p w14:paraId="775AE3D7" w14:textId="1F014D07" w:rsidR="00E1434B" w:rsidRDefault="009B1CB6">
          <w:pPr>
            <w:pStyle w:val="TM2"/>
            <w:rPr>
              <w:rFonts w:asciiTheme="minorHAnsi" w:eastAsiaTheme="minorEastAsia" w:hAnsiTheme="minorHAnsi" w:cstheme="minorBidi"/>
              <w:b w:val="0"/>
              <w:sz w:val="22"/>
              <w:szCs w:val="22"/>
            </w:rPr>
          </w:pPr>
          <w:hyperlink w:anchor="_Toc69133856" w:history="1">
            <w:r w:rsidR="00E1434B" w:rsidRPr="00EC2D24">
              <w:rPr>
                <w:rStyle w:val="Lienhypertexte"/>
                <w:rFonts w:cs="Arial"/>
                <w:caps/>
              </w:rPr>
              <w:t>Urbat</w:t>
            </w:r>
            <w:r w:rsidR="00E1434B">
              <w:rPr>
                <w:webHidden/>
              </w:rPr>
              <w:tab/>
            </w:r>
            <w:r w:rsidR="00E1434B">
              <w:rPr>
                <w:webHidden/>
              </w:rPr>
              <w:fldChar w:fldCharType="begin"/>
            </w:r>
            <w:r w:rsidR="00E1434B">
              <w:rPr>
                <w:webHidden/>
              </w:rPr>
              <w:instrText xml:space="preserve"> PAGEREF _Toc69133856 \h </w:instrText>
            </w:r>
            <w:r w:rsidR="00E1434B">
              <w:rPr>
                <w:webHidden/>
              </w:rPr>
            </w:r>
            <w:r w:rsidR="00E1434B">
              <w:rPr>
                <w:webHidden/>
              </w:rPr>
              <w:fldChar w:fldCharType="separate"/>
            </w:r>
            <w:r w:rsidR="00187831">
              <w:rPr>
                <w:webHidden/>
              </w:rPr>
              <w:t>4</w:t>
            </w:r>
            <w:r w:rsidR="00E1434B">
              <w:rPr>
                <w:webHidden/>
              </w:rPr>
              <w:fldChar w:fldCharType="end"/>
            </w:r>
          </w:hyperlink>
        </w:p>
        <w:p w14:paraId="74E3A3C4" w14:textId="39F7CBA9" w:rsidR="00E1434B" w:rsidRDefault="009B1CB6">
          <w:pPr>
            <w:pStyle w:val="TM1"/>
            <w:tabs>
              <w:tab w:val="right" w:leader="dot" w:pos="9062"/>
            </w:tabs>
            <w:rPr>
              <w:rFonts w:asciiTheme="minorHAnsi" w:eastAsiaTheme="minorEastAsia" w:hAnsiTheme="minorHAnsi" w:cstheme="minorBidi"/>
              <w:noProof/>
              <w:sz w:val="22"/>
              <w:szCs w:val="22"/>
            </w:rPr>
          </w:pPr>
          <w:hyperlink w:anchor="_Toc69133857" w:history="1">
            <w:r w:rsidR="00E1434B" w:rsidRPr="00EC2D24">
              <w:rPr>
                <w:rStyle w:val="Lienhypertexte"/>
                <w:rFonts w:cs="Arial"/>
                <w:b/>
                <w:noProof/>
              </w:rPr>
              <w:t>Le contexte professionnel</w:t>
            </w:r>
            <w:r w:rsidR="00E1434B">
              <w:rPr>
                <w:noProof/>
                <w:webHidden/>
              </w:rPr>
              <w:tab/>
            </w:r>
            <w:r w:rsidR="00E1434B">
              <w:rPr>
                <w:noProof/>
                <w:webHidden/>
              </w:rPr>
              <w:fldChar w:fldCharType="begin"/>
            </w:r>
            <w:r w:rsidR="00E1434B">
              <w:rPr>
                <w:noProof/>
                <w:webHidden/>
              </w:rPr>
              <w:instrText xml:space="preserve"> PAGEREF _Toc69133857 \h </w:instrText>
            </w:r>
            <w:r w:rsidR="00E1434B">
              <w:rPr>
                <w:noProof/>
                <w:webHidden/>
              </w:rPr>
            </w:r>
            <w:r w:rsidR="00E1434B">
              <w:rPr>
                <w:noProof/>
                <w:webHidden/>
              </w:rPr>
              <w:fldChar w:fldCharType="separate"/>
            </w:r>
            <w:r w:rsidR="00187831">
              <w:rPr>
                <w:noProof/>
                <w:webHidden/>
              </w:rPr>
              <w:t>4</w:t>
            </w:r>
            <w:r w:rsidR="00E1434B">
              <w:rPr>
                <w:noProof/>
                <w:webHidden/>
              </w:rPr>
              <w:fldChar w:fldCharType="end"/>
            </w:r>
          </w:hyperlink>
        </w:p>
        <w:p w14:paraId="5C0E8F5C" w14:textId="0DB33897" w:rsidR="00E1434B" w:rsidRDefault="009B1CB6">
          <w:pPr>
            <w:pStyle w:val="TM2"/>
            <w:rPr>
              <w:rFonts w:asciiTheme="minorHAnsi" w:eastAsiaTheme="minorEastAsia" w:hAnsiTheme="minorHAnsi" w:cstheme="minorBidi"/>
              <w:b w:val="0"/>
              <w:sz w:val="22"/>
              <w:szCs w:val="22"/>
            </w:rPr>
          </w:pPr>
          <w:hyperlink w:anchor="_Toc69133858" w:history="1">
            <w:r w:rsidR="00E1434B" w:rsidRPr="00EC2D24">
              <w:rPr>
                <w:rStyle w:val="Lienhypertexte"/>
                <w:rFonts w:cs="Arial"/>
              </w:rPr>
              <w:t>MISSION 1 </w:t>
            </w:r>
            <w:r w:rsidR="00E1434B" w:rsidRPr="00EC2D24">
              <w:rPr>
                <w:rStyle w:val="Lienhypertexte"/>
                <w:rFonts w:cs="Arial"/>
                <w:caps/>
              </w:rPr>
              <w:t>: Proposer et mettre en œuvre des démarches de prospection adaptées</w:t>
            </w:r>
            <w:r w:rsidR="00E1434B">
              <w:rPr>
                <w:webHidden/>
              </w:rPr>
              <w:tab/>
            </w:r>
            <w:r w:rsidR="00E1434B">
              <w:rPr>
                <w:webHidden/>
              </w:rPr>
              <w:fldChar w:fldCharType="begin"/>
            </w:r>
            <w:r w:rsidR="00E1434B">
              <w:rPr>
                <w:webHidden/>
              </w:rPr>
              <w:instrText xml:space="preserve"> PAGEREF _Toc69133858 \h </w:instrText>
            </w:r>
            <w:r w:rsidR="00E1434B">
              <w:rPr>
                <w:webHidden/>
              </w:rPr>
            </w:r>
            <w:r w:rsidR="00E1434B">
              <w:rPr>
                <w:webHidden/>
              </w:rPr>
              <w:fldChar w:fldCharType="separate"/>
            </w:r>
            <w:r w:rsidR="00187831">
              <w:rPr>
                <w:webHidden/>
              </w:rPr>
              <w:t>6</w:t>
            </w:r>
            <w:r w:rsidR="00E1434B">
              <w:rPr>
                <w:webHidden/>
              </w:rPr>
              <w:fldChar w:fldCharType="end"/>
            </w:r>
          </w:hyperlink>
        </w:p>
        <w:p w14:paraId="359EB1B0" w14:textId="11367661" w:rsidR="00E1434B" w:rsidRDefault="009B1CB6">
          <w:pPr>
            <w:pStyle w:val="TM3"/>
            <w:rPr>
              <w:rFonts w:asciiTheme="minorHAnsi" w:eastAsiaTheme="minorEastAsia" w:hAnsiTheme="minorHAnsi" w:cstheme="minorBidi"/>
              <w:b w:val="0"/>
              <w:sz w:val="22"/>
              <w:szCs w:val="22"/>
            </w:rPr>
          </w:pPr>
          <w:hyperlink w:anchor="_Toc69133859" w:history="1">
            <w:r w:rsidR="00E1434B" w:rsidRPr="00EC2D24">
              <w:rPr>
                <w:rStyle w:val="Lienhypertexte"/>
                <w:rFonts w:cs="Arial"/>
                <w:smallCaps/>
              </w:rPr>
              <w:t>Activité 1- Assurer la veille commerciale</w:t>
            </w:r>
            <w:r w:rsidR="00E1434B">
              <w:rPr>
                <w:webHidden/>
              </w:rPr>
              <w:tab/>
            </w:r>
            <w:r w:rsidR="00E1434B">
              <w:rPr>
                <w:webHidden/>
              </w:rPr>
              <w:fldChar w:fldCharType="begin"/>
            </w:r>
            <w:r w:rsidR="00E1434B">
              <w:rPr>
                <w:webHidden/>
              </w:rPr>
              <w:instrText xml:space="preserve"> PAGEREF _Toc69133859 \h </w:instrText>
            </w:r>
            <w:r w:rsidR="00E1434B">
              <w:rPr>
                <w:webHidden/>
              </w:rPr>
            </w:r>
            <w:r w:rsidR="00E1434B">
              <w:rPr>
                <w:webHidden/>
              </w:rPr>
              <w:fldChar w:fldCharType="separate"/>
            </w:r>
            <w:r w:rsidR="00187831">
              <w:rPr>
                <w:webHidden/>
              </w:rPr>
              <w:t>6</w:t>
            </w:r>
            <w:r w:rsidR="00E1434B">
              <w:rPr>
                <w:webHidden/>
              </w:rPr>
              <w:fldChar w:fldCharType="end"/>
            </w:r>
          </w:hyperlink>
        </w:p>
        <w:p w14:paraId="24136AAE" w14:textId="4328E0E4" w:rsidR="00E1434B" w:rsidRDefault="009B1CB6">
          <w:pPr>
            <w:pStyle w:val="TM3"/>
            <w:rPr>
              <w:rFonts w:asciiTheme="minorHAnsi" w:eastAsiaTheme="minorEastAsia" w:hAnsiTheme="minorHAnsi" w:cstheme="minorBidi"/>
              <w:b w:val="0"/>
              <w:sz w:val="22"/>
              <w:szCs w:val="22"/>
            </w:rPr>
          </w:pPr>
          <w:hyperlink w:anchor="_Toc69133860" w:history="1">
            <w:r w:rsidR="00E1434B" w:rsidRPr="00EC2D24">
              <w:rPr>
                <w:rStyle w:val="Lienhypertexte"/>
                <w:rFonts w:cs="Arial"/>
                <w:smallCaps/>
              </w:rPr>
              <w:t>Activité 2- Organiser et réaliser la prospection auprès d’une cible de particuliers</w:t>
            </w:r>
            <w:r w:rsidR="00E1434B">
              <w:rPr>
                <w:webHidden/>
              </w:rPr>
              <w:tab/>
            </w:r>
            <w:r w:rsidR="00E1434B">
              <w:rPr>
                <w:webHidden/>
              </w:rPr>
              <w:fldChar w:fldCharType="begin"/>
            </w:r>
            <w:r w:rsidR="00E1434B">
              <w:rPr>
                <w:webHidden/>
              </w:rPr>
              <w:instrText xml:space="preserve"> PAGEREF _Toc69133860 \h </w:instrText>
            </w:r>
            <w:r w:rsidR="00E1434B">
              <w:rPr>
                <w:webHidden/>
              </w:rPr>
            </w:r>
            <w:r w:rsidR="00E1434B">
              <w:rPr>
                <w:webHidden/>
              </w:rPr>
              <w:fldChar w:fldCharType="separate"/>
            </w:r>
            <w:r w:rsidR="00187831">
              <w:rPr>
                <w:webHidden/>
              </w:rPr>
              <w:t>6</w:t>
            </w:r>
            <w:r w:rsidR="00E1434B">
              <w:rPr>
                <w:webHidden/>
              </w:rPr>
              <w:fldChar w:fldCharType="end"/>
            </w:r>
          </w:hyperlink>
        </w:p>
        <w:p w14:paraId="17F06277" w14:textId="0016B11B" w:rsidR="00E1434B" w:rsidRDefault="009B1CB6">
          <w:pPr>
            <w:pStyle w:val="TM3"/>
            <w:rPr>
              <w:rFonts w:asciiTheme="minorHAnsi" w:eastAsiaTheme="minorEastAsia" w:hAnsiTheme="minorHAnsi" w:cstheme="minorBidi"/>
              <w:b w:val="0"/>
              <w:sz w:val="22"/>
              <w:szCs w:val="22"/>
            </w:rPr>
          </w:pPr>
          <w:hyperlink w:anchor="_Toc69133861" w:history="1">
            <w:r w:rsidR="00E1434B" w:rsidRPr="00EC2D24">
              <w:rPr>
                <w:rStyle w:val="Lienhypertexte"/>
                <w:rFonts w:cs="Arial"/>
                <w:smallCaps/>
              </w:rPr>
              <w:t>Activité 3 - Organiser et mener une démarche de prospection auprès d’une cible de professionnels</w:t>
            </w:r>
            <w:r w:rsidR="00E1434B">
              <w:rPr>
                <w:webHidden/>
              </w:rPr>
              <w:tab/>
            </w:r>
            <w:r w:rsidR="00E1434B">
              <w:rPr>
                <w:webHidden/>
              </w:rPr>
              <w:fldChar w:fldCharType="begin"/>
            </w:r>
            <w:r w:rsidR="00E1434B">
              <w:rPr>
                <w:webHidden/>
              </w:rPr>
              <w:instrText xml:space="preserve"> PAGEREF _Toc69133861 \h </w:instrText>
            </w:r>
            <w:r w:rsidR="00E1434B">
              <w:rPr>
                <w:webHidden/>
              </w:rPr>
            </w:r>
            <w:r w:rsidR="00E1434B">
              <w:rPr>
                <w:webHidden/>
              </w:rPr>
              <w:fldChar w:fldCharType="separate"/>
            </w:r>
            <w:r w:rsidR="00187831">
              <w:rPr>
                <w:webHidden/>
              </w:rPr>
              <w:t>7</w:t>
            </w:r>
            <w:r w:rsidR="00E1434B">
              <w:rPr>
                <w:webHidden/>
              </w:rPr>
              <w:fldChar w:fldCharType="end"/>
            </w:r>
          </w:hyperlink>
        </w:p>
        <w:p w14:paraId="7BFE2D1E" w14:textId="4CDFEB62" w:rsidR="00E1434B" w:rsidRDefault="009B1CB6">
          <w:pPr>
            <w:pStyle w:val="TM3"/>
            <w:rPr>
              <w:rFonts w:asciiTheme="minorHAnsi" w:eastAsiaTheme="minorEastAsia" w:hAnsiTheme="minorHAnsi" w:cstheme="minorBidi"/>
              <w:b w:val="0"/>
              <w:sz w:val="22"/>
              <w:szCs w:val="22"/>
            </w:rPr>
          </w:pPr>
          <w:hyperlink w:anchor="_Toc69133862" w:history="1">
            <w:r w:rsidR="00E1434B" w:rsidRPr="00EC2D24">
              <w:rPr>
                <w:rStyle w:val="Lienhypertexte"/>
                <w:rFonts w:cs="Arial"/>
              </w:rPr>
              <w:t>DOSSIER RESSOURCES MISSION 1</w:t>
            </w:r>
            <w:r w:rsidR="00E1434B">
              <w:rPr>
                <w:webHidden/>
              </w:rPr>
              <w:tab/>
            </w:r>
            <w:r w:rsidR="00E1434B">
              <w:rPr>
                <w:webHidden/>
              </w:rPr>
              <w:fldChar w:fldCharType="begin"/>
            </w:r>
            <w:r w:rsidR="00E1434B">
              <w:rPr>
                <w:webHidden/>
              </w:rPr>
              <w:instrText xml:space="preserve"> PAGEREF _Toc69133862 \h </w:instrText>
            </w:r>
            <w:r w:rsidR="00E1434B">
              <w:rPr>
                <w:webHidden/>
              </w:rPr>
            </w:r>
            <w:r w:rsidR="00E1434B">
              <w:rPr>
                <w:webHidden/>
              </w:rPr>
              <w:fldChar w:fldCharType="separate"/>
            </w:r>
            <w:r w:rsidR="00187831">
              <w:rPr>
                <w:webHidden/>
              </w:rPr>
              <w:t>9</w:t>
            </w:r>
            <w:r w:rsidR="00E1434B">
              <w:rPr>
                <w:webHidden/>
              </w:rPr>
              <w:fldChar w:fldCharType="end"/>
            </w:r>
          </w:hyperlink>
        </w:p>
        <w:p w14:paraId="6115D973" w14:textId="0D7E614B"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63" w:history="1">
            <w:r w:rsidR="00E1434B" w:rsidRPr="00EC2D24">
              <w:rPr>
                <w:rStyle w:val="Lienhypertexte"/>
                <w:rFonts w:cs="Arial"/>
                <w:noProof/>
              </w:rPr>
              <w:t>Ressource n°1 : Le marché de l’immobilier en France en 2019 : « le cap du million de transactions dépassé »</w:t>
            </w:r>
            <w:r w:rsidR="00E1434B">
              <w:rPr>
                <w:noProof/>
                <w:webHidden/>
              </w:rPr>
              <w:tab/>
            </w:r>
            <w:r w:rsidR="00E1434B">
              <w:rPr>
                <w:noProof/>
                <w:webHidden/>
              </w:rPr>
              <w:fldChar w:fldCharType="begin"/>
            </w:r>
            <w:r w:rsidR="00E1434B">
              <w:rPr>
                <w:noProof/>
                <w:webHidden/>
              </w:rPr>
              <w:instrText xml:space="preserve"> PAGEREF _Toc69133863 \h </w:instrText>
            </w:r>
            <w:r w:rsidR="00E1434B">
              <w:rPr>
                <w:noProof/>
                <w:webHidden/>
              </w:rPr>
            </w:r>
            <w:r w:rsidR="00E1434B">
              <w:rPr>
                <w:noProof/>
                <w:webHidden/>
              </w:rPr>
              <w:fldChar w:fldCharType="separate"/>
            </w:r>
            <w:r w:rsidR="00187831">
              <w:rPr>
                <w:noProof/>
                <w:webHidden/>
              </w:rPr>
              <w:t>9</w:t>
            </w:r>
            <w:r w:rsidR="00E1434B">
              <w:rPr>
                <w:noProof/>
                <w:webHidden/>
              </w:rPr>
              <w:fldChar w:fldCharType="end"/>
            </w:r>
          </w:hyperlink>
        </w:p>
        <w:p w14:paraId="1E43ECDE" w14:textId="48AA7D57"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64" w:history="1">
            <w:r w:rsidR="00E1434B" w:rsidRPr="00EC2D24">
              <w:rPr>
                <w:rStyle w:val="Lienhypertexte"/>
                <w:rFonts w:cs="Arial"/>
                <w:noProof/>
              </w:rPr>
              <w:t>Ressource n° 2 : État des lieux du marché du logement neuf en 2020</w:t>
            </w:r>
            <w:r w:rsidR="00E1434B">
              <w:rPr>
                <w:noProof/>
                <w:webHidden/>
              </w:rPr>
              <w:tab/>
            </w:r>
            <w:r w:rsidR="00E1434B">
              <w:rPr>
                <w:noProof/>
                <w:webHidden/>
              </w:rPr>
              <w:fldChar w:fldCharType="begin"/>
            </w:r>
            <w:r w:rsidR="00E1434B">
              <w:rPr>
                <w:noProof/>
                <w:webHidden/>
              </w:rPr>
              <w:instrText xml:space="preserve"> PAGEREF _Toc69133864 \h </w:instrText>
            </w:r>
            <w:r w:rsidR="00E1434B">
              <w:rPr>
                <w:noProof/>
                <w:webHidden/>
              </w:rPr>
            </w:r>
            <w:r w:rsidR="00E1434B">
              <w:rPr>
                <w:noProof/>
                <w:webHidden/>
              </w:rPr>
              <w:fldChar w:fldCharType="separate"/>
            </w:r>
            <w:r w:rsidR="00187831">
              <w:rPr>
                <w:noProof/>
                <w:webHidden/>
              </w:rPr>
              <w:t>10</w:t>
            </w:r>
            <w:r w:rsidR="00E1434B">
              <w:rPr>
                <w:noProof/>
                <w:webHidden/>
              </w:rPr>
              <w:fldChar w:fldCharType="end"/>
            </w:r>
          </w:hyperlink>
        </w:p>
        <w:p w14:paraId="2EE2BD31" w14:textId="7A3A04A2"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65" w:history="1">
            <w:r w:rsidR="00E1434B" w:rsidRPr="00EC2D24">
              <w:rPr>
                <w:rStyle w:val="Lienhypertexte"/>
                <w:rFonts w:cs="Arial"/>
                <w:noProof/>
              </w:rPr>
              <w:t>Ressource n° 3 : Immobilier : le marché des logements neufs confirme son repli</w:t>
            </w:r>
            <w:r w:rsidR="00E1434B">
              <w:rPr>
                <w:noProof/>
                <w:webHidden/>
              </w:rPr>
              <w:tab/>
            </w:r>
            <w:r w:rsidR="00E1434B">
              <w:rPr>
                <w:noProof/>
                <w:webHidden/>
              </w:rPr>
              <w:fldChar w:fldCharType="begin"/>
            </w:r>
            <w:r w:rsidR="00E1434B">
              <w:rPr>
                <w:noProof/>
                <w:webHidden/>
              </w:rPr>
              <w:instrText xml:space="preserve"> PAGEREF _Toc69133865 \h </w:instrText>
            </w:r>
            <w:r w:rsidR="00E1434B">
              <w:rPr>
                <w:noProof/>
                <w:webHidden/>
              </w:rPr>
            </w:r>
            <w:r w:rsidR="00E1434B">
              <w:rPr>
                <w:noProof/>
                <w:webHidden/>
              </w:rPr>
              <w:fldChar w:fldCharType="separate"/>
            </w:r>
            <w:r w:rsidR="00187831">
              <w:rPr>
                <w:noProof/>
                <w:webHidden/>
              </w:rPr>
              <w:t>10</w:t>
            </w:r>
            <w:r w:rsidR="00E1434B">
              <w:rPr>
                <w:noProof/>
                <w:webHidden/>
              </w:rPr>
              <w:fldChar w:fldCharType="end"/>
            </w:r>
          </w:hyperlink>
        </w:p>
        <w:p w14:paraId="4B80D1A6" w14:textId="4A3D0778"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66" w:history="1">
            <w:r w:rsidR="00E1434B" w:rsidRPr="00EC2D24">
              <w:rPr>
                <w:rStyle w:val="Lienhypertexte"/>
                <w:rFonts w:cs="Arial"/>
                <w:noProof/>
              </w:rPr>
              <w:t>Ressource n° 3 : Immobilier (suite) : le marché des logements neufs confirme son repli</w:t>
            </w:r>
            <w:r w:rsidR="00E1434B">
              <w:rPr>
                <w:noProof/>
                <w:webHidden/>
              </w:rPr>
              <w:tab/>
            </w:r>
            <w:r w:rsidR="00E1434B">
              <w:rPr>
                <w:noProof/>
                <w:webHidden/>
              </w:rPr>
              <w:fldChar w:fldCharType="begin"/>
            </w:r>
            <w:r w:rsidR="00E1434B">
              <w:rPr>
                <w:noProof/>
                <w:webHidden/>
              </w:rPr>
              <w:instrText xml:space="preserve"> PAGEREF _Toc69133866 \h </w:instrText>
            </w:r>
            <w:r w:rsidR="00E1434B">
              <w:rPr>
                <w:noProof/>
                <w:webHidden/>
              </w:rPr>
            </w:r>
            <w:r w:rsidR="00E1434B">
              <w:rPr>
                <w:noProof/>
                <w:webHidden/>
              </w:rPr>
              <w:fldChar w:fldCharType="separate"/>
            </w:r>
            <w:r w:rsidR="00187831">
              <w:rPr>
                <w:noProof/>
                <w:webHidden/>
              </w:rPr>
              <w:t>11</w:t>
            </w:r>
            <w:r w:rsidR="00E1434B">
              <w:rPr>
                <w:noProof/>
                <w:webHidden/>
              </w:rPr>
              <w:fldChar w:fldCharType="end"/>
            </w:r>
          </w:hyperlink>
        </w:p>
        <w:p w14:paraId="27F7A6C5" w14:textId="1988B98F"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67" w:history="1">
            <w:r w:rsidR="00E1434B" w:rsidRPr="00EC2D24">
              <w:rPr>
                <w:rStyle w:val="Lienhypertexte"/>
                <w:rFonts w:cs="Arial"/>
                <w:noProof/>
              </w:rPr>
              <w:t>Ressource n°4 : Quelques données sur l’immobilier en France</w:t>
            </w:r>
            <w:r w:rsidR="00E1434B">
              <w:rPr>
                <w:noProof/>
                <w:webHidden/>
              </w:rPr>
              <w:tab/>
            </w:r>
            <w:r w:rsidR="00E1434B">
              <w:rPr>
                <w:noProof/>
                <w:webHidden/>
              </w:rPr>
              <w:fldChar w:fldCharType="begin"/>
            </w:r>
            <w:r w:rsidR="00E1434B">
              <w:rPr>
                <w:noProof/>
                <w:webHidden/>
              </w:rPr>
              <w:instrText xml:space="preserve"> PAGEREF _Toc69133867 \h </w:instrText>
            </w:r>
            <w:r w:rsidR="00E1434B">
              <w:rPr>
                <w:noProof/>
                <w:webHidden/>
              </w:rPr>
            </w:r>
            <w:r w:rsidR="00E1434B">
              <w:rPr>
                <w:noProof/>
                <w:webHidden/>
              </w:rPr>
              <w:fldChar w:fldCharType="separate"/>
            </w:r>
            <w:r w:rsidR="00187831">
              <w:rPr>
                <w:noProof/>
                <w:webHidden/>
              </w:rPr>
              <w:t>11</w:t>
            </w:r>
            <w:r w:rsidR="00E1434B">
              <w:rPr>
                <w:noProof/>
                <w:webHidden/>
              </w:rPr>
              <w:fldChar w:fldCharType="end"/>
            </w:r>
          </w:hyperlink>
        </w:p>
        <w:p w14:paraId="62C5A8C2" w14:textId="0ED55D0D"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68" w:history="1">
            <w:r w:rsidR="00E1434B" w:rsidRPr="00EC2D24">
              <w:rPr>
                <w:rStyle w:val="Lienhypertexte"/>
                <w:rFonts w:cs="Arial"/>
                <w:noProof/>
              </w:rPr>
              <w:t>Ressource n°4 (suite) : Quelques données sur l’immobilier en France</w:t>
            </w:r>
            <w:r w:rsidR="00E1434B">
              <w:rPr>
                <w:noProof/>
                <w:webHidden/>
              </w:rPr>
              <w:tab/>
            </w:r>
            <w:r w:rsidR="00E1434B">
              <w:rPr>
                <w:noProof/>
                <w:webHidden/>
              </w:rPr>
              <w:fldChar w:fldCharType="begin"/>
            </w:r>
            <w:r w:rsidR="00E1434B">
              <w:rPr>
                <w:noProof/>
                <w:webHidden/>
              </w:rPr>
              <w:instrText xml:space="preserve"> PAGEREF _Toc69133868 \h </w:instrText>
            </w:r>
            <w:r w:rsidR="00E1434B">
              <w:rPr>
                <w:noProof/>
                <w:webHidden/>
              </w:rPr>
            </w:r>
            <w:r w:rsidR="00E1434B">
              <w:rPr>
                <w:noProof/>
                <w:webHidden/>
              </w:rPr>
              <w:fldChar w:fldCharType="separate"/>
            </w:r>
            <w:r w:rsidR="00187831">
              <w:rPr>
                <w:noProof/>
                <w:webHidden/>
              </w:rPr>
              <w:t>12</w:t>
            </w:r>
            <w:r w:rsidR="00E1434B">
              <w:rPr>
                <w:noProof/>
                <w:webHidden/>
              </w:rPr>
              <w:fldChar w:fldCharType="end"/>
            </w:r>
          </w:hyperlink>
        </w:p>
        <w:p w14:paraId="53E80878" w14:textId="2D8F82CA"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69" w:history="1">
            <w:r w:rsidR="00E1434B" w:rsidRPr="00EC2D24">
              <w:rPr>
                <w:rStyle w:val="Lienhypertexte"/>
                <w:rFonts w:cs="Arial"/>
                <w:noProof/>
              </w:rPr>
              <w:t>Ressource n° 5 : Classement des promoteurs immobiliers en 2019</w:t>
            </w:r>
            <w:r w:rsidR="00E1434B">
              <w:rPr>
                <w:noProof/>
                <w:webHidden/>
              </w:rPr>
              <w:tab/>
            </w:r>
            <w:r w:rsidR="00E1434B">
              <w:rPr>
                <w:noProof/>
                <w:webHidden/>
              </w:rPr>
              <w:fldChar w:fldCharType="begin"/>
            </w:r>
            <w:r w:rsidR="00E1434B">
              <w:rPr>
                <w:noProof/>
                <w:webHidden/>
              </w:rPr>
              <w:instrText xml:space="preserve"> PAGEREF _Toc69133869 \h </w:instrText>
            </w:r>
            <w:r w:rsidR="00E1434B">
              <w:rPr>
                <w:noProof/>
                <w:webHidden/>
              </w:rPr>
            </w:r>
            <w:r w:rsidR="00E1434B">
              <w:rPr>
                <w:noProof/>
                <w:webHidden/>
              </w:rPr>
              <w:fldChar w:fldCharType="separate"/>
            </w:r>
            <w:r w:rsidR="00187831">
              <w:rPr>
                <w:noProof/>
                <w:webHidden/>
              </w:rPr>
              <w:t>13</w:t>
            </w:r>
            <w:r w:rsidR="00E1434B">
              <w:rPr>
                <w:noProof/>
                <w:webHidden/>
              </w:rPr>
              <w:fldChar w:fldCharType="end"/>
            </w:r>
          </w:hyperlink>
        </w:p>
        <w:p w14:paraId="0799D650" w14:textId="177C4BD2"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70" w:history="1">
            <w:r w:rsidR="00E1434B" w:rsidRPr="00EC2D24">
              <w:rPr>
                <w:rStyle w:val="Lienhypertexte"/>
                <w:rFonts w:cs="Arial"/>
                <w:noProof/>
              </w:rPr>
              <w:t>Ressource n°6 : Prospection immobilière : quelles stratégies mettre en œuvre ?</w:t>
            </w:r>
            <w:r w:rsidR="00E1434B">
              <w:rPr>
                <w:noProof/>
                <w:webHidden/>
              </w:rPr>
              <w:tab/>
            </w:r>
            <w:r w:rsidR="00E1434B">
              <w:rPr>
                <w:noProof/>
                <w:webHidden/>
              </w:rPr>
              <w:fldChar w:fldCharType="begin"/>
            </w:r>
            <w:r w:rsidR="00E1434B">
              <w:rPr>
                <w:noProof/>
                <w:webHidden/>
              </w:rPr>
              <w:instrText xml:space="preserve"> PAGEREF _Toc69133870 \h </w:instrText>
            </w:r>
            <w:r w:rsidR="00E1434B">
              <w:rPr>
                <w:noProof/>
                <w:webHidden/>
              </w:rPr>
            </w:r>
            <w:r w:rsidR="00E1434B">
              <w:rPr>
                <w:noProof/>
                <w:webHidden/>
              </w:rPr>
              <w:fldChar w:fldCharType="separate"/>
            </w:r>
            <w:r w:rsidR="00187831">
              <w:rPr>
                <w:noProof/>
                <w:webHidden/>
              </w:rPr>
              <w:t>14</w:t>
            </w:r>
            <w:r w:rsidR="00E1434B">
              <w:rPr>
                <w:noProof/>
                <w:webHidden/>
              </w:rPr>
              <w:fldChar w:fldCharType="end"/>
            </w:r>
          </w:hyperlink>
        </w:p>
        <w:p w14:paraId="33BF7210" w14:textId="33AFDA4E"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71" w:history="1">
            <w:r w:rsidR="00E1434B" w:rsidRPr="00EC2D24">
              <w:rPr>
                <w:rStyle w:val="Lienhypertexte"/>
                <w:rFonts w:cs="Arial"/>
                <w:noProof/>
              </w:rPr>
              <w:t>Ressource n°7 : Rédiger un post sur Facebook qui facilite l’engagement du lecteur</w:t>
            </w:r>
            <w:r w:rsidR="00E1434B">
              <w:rPr>
                <w:noProof/>
                <w:webHidden/>
              </w:rPr>
              <w:tab/>
            </w:r>
            <w:r w:rsidR="00E1434B">
              <w:rPr>
                <w:noProof/>
                <w:webHidden/>
              </w:rPr>
              <w:fldChar w:fldCharType="begin"/>
            </w:r>
            <w:r w:rsidR="00E1434B">
              <w:rPr>
                <w:noProof/>
                <w:webHidden/>
              </w:rPr>
              <w:instrText xml:space="preserve"> PAGEREF _Toc69133871 \h </w:instrText>
            </w:r>
            <w:r w:rsidR="00E1434B">
              <w:rPr>
                <w:noProof/>
                <w:webHidden/>
              </w:rPr>
            </w:r>
            <w:r w:rsidR="00E1434B">
              <w:rPr>
                <w:noProof/>
                <w:webHidden/>
              </w:rPr>
              <w:fldChar w:fldCharType="separate"/>
            </w:r>
            <w:r w:rsidR="00187831">
              <w:rPr>
                <w:noProof/>
                <w:webHidden/>
              </w:rPr>
              <w:t>15</w:t>
            </w:r>
            <w:r w:rsidR="00E1434B">
              <w:rPr>
                <w:noProof/>
                <w:webHidden/>
              </w:rPr>
              <w:fldChar w:fldCharType="end"/>
            </w:r>
          </w:hyperlink>
        </w:p>
        <w:p w14:paraId="52878FBA" w14:textId="2410F7F5"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72" w:history="1">
            <w:r w:rsidR="00E1434B" w:rsidRPr="00EC2D24">
              <w:rPr>
                <w:rStyle w:val="Lienhypertexte"/>
                <w:rFonts w:eastAsia="Times New Roman" w:cs="Arial"/>
                <w:noProof/>
              </w:rPr>
              <w:t>Ressource n°8 : Livre blanc* « mon premier achat immobilier, du bien au crédit »</w:t>
            </w:r>
            <w:r w:rsidR="00E1434B">
              <w:rPr>
                <w:noProof/>
                <w:webHidden/>
              </w:rPr>
              <w:tab/>
            </w:r>
            <w:r w:rsidR="00E1434B">
              <w:rPr>
                <w:noProof/>
                <w:webHidden/>
              </w:rPr>
              <w:fldChar w:fldCharType="begin"/>
            </w:r>
            <w:r w:rsidR="00E1434B">
              <w:rPr>
                <w:noProof/>
                <w:webHidden/>
              </w:rPr>
              <w:instrText xml:space="preserve"> PAGEREF _Toc69133872 \h </w:instrText>
            </w:r>
            <w:r w:rsidR="00E1434B">
              <w:rPr>
                <w:noProof/>
                <w:webHidden/>
              </w:rPr>
            </w:r>
            <w:r w:rsidR="00E1434B">
              <w:rPr>
                <w:noProof/>
                <w:webHidden/>
              </w:rPr>
              <w:fldChar w:fldCharType="separate"/>
            </w:r>
            <w:r w:rsidR="00187831">
              <w:rPr>
                <w:noProof/>
                <w:webHidden/>
              </w:rPr>
              <w:t>16</w:t>
            </w:r>
            <w:r w:rsidR="00E1434B">
              <w:rPr>
                <w:noProof/>
                <w:webHidden/>
              </w:rPr>
              <w:fldChar w:fldCharType="end"/>
            </w:r>
          </w:hyperlink>
        </w:p>
        <w:p w14:paraId="35A1AA16" w14:textId="739B246C"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73" w:history="1">
            <w:r w:rsidR="00E1434B" w:rsidRPr="00EC2D24">
              <w:rPr>
                <w:rStyle w:val="Lienhypertexte"/>
                <w:rFonts w:eastAsia="Times New Roman" w:cs="Arial"/>
                <w:noProof/>
              </w:rPr>
              <w:t>Ressource n° 9 : « Du livre blanc à la page d’atterrissage »</w:t>
            </w:r>
            <w:r w:rsidR="00E1434B">
              <w:rPr>
                <w:noProof/>
                <w:webHidden/>
              </w:rPr>
              <w:tab/>
            </w:r>
            <w:r w:rsidR="00E1434B">
              <w:rPr>
                <w:noProof/>
                <w:webHidden/>
              </w:rPr>
              <w:fldChar w:fldCharType="begin"/>
            </w:r>
            <w:r w:rsidR="00E1434B">
              <w:rPr>
                <w:noProof/>
                <w:webHidden/>
              </w:rPr>
              <w:instrText xml:space="preserve"> PAGEREF _Toc69133873 \h </w:instrText>
            </w:r>
            <w:r w:rsidR="00E1434B">
              <w:rPr>
                <w:noProof/>
                <w:webHidden/>
              </w:rPr>
            </w:r>
            <w:r w:rsidR="00E1434B">
              <w:rPr>
                <w:noProof/>
                <w:webHidden/>
              </w:rPr>
              <w:fldChar w:fldCharType="separate"/>
            </w:r>
            <w:r w:rsidR="00187831">
              <w:rPr>
                <w:noProof/>
                <w:webHidden/>
              </w:rPr>
              <w:t>16</w:t>
            </w:r>
            <w:r w:rsidR="00E1434B">
              <w:rPr>
                <w:noProof/>
                <w:webHidden/>
              </w:rPr>
              <w:fldChar w:fldCharType="end"/>
            </w:r>
          </w:hyperlink>
        </w:p>
        <w:p w14:paraId="1606EDD4" w14:textId="6FBF635A"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74" w:history="1">
            <w:r w:rsidR="00E1434B" w:rsidRPr="00EC2D24">
              <w:rPr>
                <w:rStyle w:val="Lienhypertexte"/>
                <w:rFonts w:cs="Arial"/>
                <w:noProof/>
              </w:rPr>
              <w:t>Ressource n° 10 : Indicateurs du site internet de l’entreprise Urbat</w:t>
            </w:r>
            <w:r w:rsidR="00E1434B">
              <w:rPr>
                <w:noProof/>
                <w:webHidden/>
              </w:rPr>
              <w:tab/>
            </w:r>
            <w:r w:rsidR="00E1434B">
              <w:rPr>
                <w:noProof/>
                <w:webHidden/>
              </w:rPr>
              <w:fldChar w:fldCharType="begin"/>
            </w:r>
            <w:r w:rsidR="00E1434B">
              <w:rPr>
                <w:noProof/>
                <w:webHidden/>
              </w:rPr>
              <w:instrText xml:space="preserve"> PAGEREF _Toc69133874 \h </w:instrText>
            </w:r>
            <w:r w:rsidR="00E1434B">
              <w:rPr>
                <w:noProof/>
                <w:webHidden/>
              </w:rPr>
            </w:r>
            <w:r w:rsidR="00E1434B">
              <w:rPr>
                <w:noProof/>
                <w:webHidden/>
              </w:rPr>
              <w:fldChar w:fldCharType="separate"/>
            </w:r>
            <w:r w:rsidR="00187831">
              <w:rPr>
                <w:noProof/>
                <w:webHidden/>
              </w:rPr>
              <w:t>17</w:t>
            </w:r>
            <w:r w:rsidR="00E1434B">
              <w:rPr>
                <w:noProof/>
                <w:webHidden/>
              </w:rPr>
              <w:fldChar w:fldCharType="end"/>
            </w:r>
          </w:hyperlink>
        </w:p>
        <w:p w14:paraId="22DE9DB5" w14:textId="46788869"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75" w:history="1">
            <w:r w:rsidR="00E1434B" w:rsidRPr="00EC2D24">
              <w:rPr>
                <w:rStyle w:val="Lienhypertexte"/>
                <w:rFonts w:cs="Arial"/>
                <w:noProof/>
              </w:rPr>
              <w:t>Ressource n°11 : Objections de prospects issues de la page Facebook</w:t>
            </w:r>
            <w:r w:rsidR="00E1434B">
              <w:rPr>
                <w:noProof/>
                <w:webHidden/>
              </w:rPr>
              <w:tab/>
            </w:r>
            <w:r w:rsidR="00E1434B">
              <w:rPr>
                <w:noProof/>
                <w:webHidden/>
              </w:rPr>
              <w:fldChar w:fldCharType="begin"/>
            </w:r>
            <w:r w:rsidR="00E1434B">
              <w:rPr>
                <w:noProof/>
                <w:webHidden/>
              </w:rPr>
              <w:instrText xml:space="preserve"> PAGEREF _Toc69133875 \h </w:instrText>
            </w:r>
            <w:r w:rsidR="00E1434B">
              <w:rPr>
                <w:noProof/>
                <w:webHidden/>
              </w:rPr>
            </w:r>
            <w:r w:rsidR="00E1434B">
              <w:rPr>
                <w:noProof/>
                <w:webHidden/>
              </w:rPr>
              <w:fldChar w:fldCharType="separate"/>
            </w:r>
            <w:r w:rsidR="00187831">
              <w:rPr>
                <w:noProof/>
                <w:webHidden/>
              </w:rPr>
              <w:t>17</w:t>
            </w:r>
            <w:r w:rsidR="00E1434B">
              <w:rPr>
                <w:noProof/>
                <w:webHidden/>
              </w:rPr>
              <w:fldChar w:fldCharType="end"/>
            </w:r>
          </w:hyperlink>
        </w:p>
        <w:p w14:paraId="5154EB5D" w14:textId="7C2D992C"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76" w:history="1">
            <w:r w:rsidR="00E1434B" w:rsidRPr="00EC2D24">
              <w:rPr>
                <w:rStyle w:val="Lienhypertexte"/>
                <w:rFonts w:cs="Arial"/>
                <w:noProof/>
              </w:rPr>
              <w:t>Ressource n° 12 : Attentes de monsieur de Saint Félix à propos de la campagne de prospection des prescripteurs (prospects professionnels)</w:t>
            </w:r>
            <w:r w:rsidR="00E1434B">
              <w:rPr>
                <w:noProof/>
                <w:webHidden/>
              </w:rPr>
              <w:tab/>
            </w:r>
            <w:r w:rsidR="00E1434B">
              <w:rPr>
                <w:noProof/>
                <w:webHidden/>
              </w:rPr>
              <w:fldChar w:fldCharType="begin"/>
            </w:r>
            <w:r w:rsidR="00E1434B">
              <w:rPr>
                <w:noProof/>
                <w:webHidden/>
              </w:rPr>
              <w:instrText xml:space="preserve"> PAGEREF _Toc69133876 \h </w:instrText>
            </w:r>
            <w:r w:rsidR="00E1434B">
              <w:rPr>
                <w:noProof/>
                <w:webHidden/>
              </w:rPr>
            </w:r>
            <w:r w:rsidR="00E1434B">
              <w:rPr>
                <w:noProof/>
                <w:webHidden/>
              </w:rPr>
              <w:fldChar w:fldCharType="separate"/>
            </w:r>
            <w:r w:rsidR="00187831">
              <w:rPr>
                <w:noProof/>
                <w:webHidden/>
              </w:rPr>
              <w:t>18</w:t>
            </w:r>
            <w:r w:rsidR="00E1434B">
              <w:rPr>
                <w:noProof/>
                <w:webHidden/>
              </w:rPr>
              <w:fldChar w:fldCharType="end"/>
            </w:r>
          </w:hyperlink>
        </w:p>
        <w:p w14:paraId="41D63AFB" w14:textId="295C496E"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77" w:history="1">
            <w:r w:rsidR="00E1434B" w:rsidRPr="00EC2D24">
              <w:rPr>
                <w:rStyle w:val="Lienhypertexte"/>
                <w:rFonts w:cs="Arial"/>
                <w:noProof/>
              </w:rPr>
              <w:t>Ressource n°13 : Conseils de monsieur de Saint Félix pour rédiger le plan d’appel téléphonique</w:t>
            </w:r>
            <w:r w:rsidR="00E1434B">
              <w:rPr>
                <w:noProof/>
                <w:webHidden/>
              </w:rPr>
              <w:tab/>
            </w:r>
            <w:r w:rsidR="00E1434B">
              <w:rPr>
                <w:noProof/>
                <w:webHidden/>
              </w:rPr>
              <w:fldChar w:fldCharType="begin"/>
            </w:r>
            <w:r w:rsidR="00E1434B">
              <w:rPr>
                <w:noProof/>
                <w:webHidden/>
              </w:rPr>
              <w:instrText xml:space="preserve"> PAGEREF _Toc69133877 \h </w:instrText>
            </w:r>
            <w:r w:rsidR="00E1434B">
              <w:rPr>
                <w:noProof/>
                <w:webHidden/>
              </w:rPr>
            </w:r>
            <w:r w:rsidR="00E1434B">
              <w:rPr>
                <w:noProof/>
                <w:webHidden/>
              </w:rPr>
              <w:fldChar w:fldCharType="separate"/>
            </w:r>
            <w:r w:rsidR="00187831">
              <w:rPr>
                <w:noProof/>
                <w:webHidden/>
              </w:rPr>
              <w:t>18</w:t>
            </w:r>
            <w:r w:rsidR="00E1434B">
              <w:rPr>
                <w:noProof/>
                <w:webHidden/>
              </w:rPr>
              <w:fldChar w:fldCharType="end"/>
            </w:r>
          </w:hyperlink>
        </w:p>
        <w:p w14:paraId="52A1941C" w14:textId="621C3886"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78" w:history="1">
            <w:r w:rsidR="00E1434B" w:rsidRPr="00EC2D24">
              <w:rPr>
                <w:rStyle w:val="Lienhypertexte"/>
                <w:rFonts w:cs="Arial"/>
                <w:noProof/>
              </w:rPr>
              <w:t>Ressource n°13 (suite) : Conseils de monsieur de Saint Félix pour rédiger le plan d’appel téléphonique</w:t>
            </w:r>
            <w:r w:rsidR="00E1434B">
              <w:rPr>
                <w:noProof/>
                <w:webHidden/>
              </w:rPr>
              <w:tab/>
            </w:r>
            <w:r w:rsidR="00E1434B">
              <w:rPr>
                <w:noProof/>
                <w:webHidden/>
              </w:rPr>
              <w:fldChar w:fldCharType="begin"/>
            </w:r>
            <w:r w:rsidR="00E1434B">
              <w:rPr>
                <w:noProof/>
                <w:webHidden/>
              </w:rPr>
              <w:instrText xml:space="preserve"> PAGEREF _Toc69133878 \h </w:instrText>
            </w:r>
            <w:r w:rsidR="00E1434B">
              <w:rPr>
                <w:noProof/>
                <w:webHidden/>
              </w:rPr>
            </w:r>
            <w:r w:rsidR="00E1434B">
              <w:rPr>
                <w:noProof/>
                <w:webHidden/>
              </w:rPr>
              <w:fldChar w:fldCharType="separate"/>
            </w:r>
            <w:r w:rsidR="00187831">
              <w:rPr>
                <w:noProof/>
                <w:webHidden/>
              </w:rPr>
              <w:t>19</w:t>
            </w:r>
            <w:r w:rsidR="00E1434B">
              <w:rPr>
                <w:noProof/>
                <w:webHidden/>
              </w:rPr>
              <w:fldChar w:fldCharType="end"/>
            </w:r>
          </w:hyperlink>
        </w:p>
        <w:p w14:paraId="1BBBE9B7" w14:textId="7ECE6F47"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79" w:history="1">
            <w:r w:rsidR="00E1434B" w:rsidRPr="00EC2D24">
              <w:rPr>
                <w:rStyle w:val="Lienhypertexte"/>
                <w:rFonts w:cs="Arial"/>
                <w:noProof/>
              </w:rPr>
              <w:t>Ressource n°14 : Classification des prospects Urbat</w:t>
            </w:r>
            <w:r w:rsidR="00E1434B">
              <w:rPr>
                <w:noProof/>
                <w:webHidden/>
              </w:rPr>
              <w:tab/>
            </w:r>
            <w:r w:rsidR="00E1434B">
              <w:rPr>
                <w:noProof/>
                <w:webHidden/>
              </w:rPr>
              <w:fldChar w:fldCharType="begin"/>
            </w:r>
            <w:r w:rsidR="00E1434B">
              <w:rPr>
                <w:noProof/>
                <w:webHidden/>
              </w:rPr>
              <w:instrText xml:space="preserve"> PAGEREF _Toc69133879 \h </w:instrText>
            </w:r>
            <w:r w:rsidR="00E1434B">
              <w:rPr>
                <w:noProof/>
                <w:webHidden/>
              </w:rPr>
            </w:r>
            <w:r w:rsidR="00E1434B">
              <w:rPr>
                <w:noProof/>
                <w:webHidden/>
              </w:rPr>
              <w:fldChar w:fldCharType="separate"/>
            </w:r>
            <w:r w:rsidR="00187831">
              <w:rPr>
                <w:noProof/>
                <w:webHidden/>
              </w:rPr>
              <w:t>20</w:t>
            </w:r>
            <w:r w:rsidR="00E1434B">
              <w:rPr>
                <w:noProof/>
                <w:webHidden/>
              </w:rPr>
              <w:fldChar w:fldCharType="end"/>
            </w:r>
          </w:hyperlink>
        </w:p>
        <w:p w14:paraId="1301C868" w14:textId="3E5F623F"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80" w:history="1">
            <w:r w:rsidR="00E1434B" w:rsidRPr="00EC2D24">
              <w:rPr>
                <w:rStyle w:val="Lienhypertexte"/>
                <w:rFonts w:cs="Arial"/>
                <w:noProof/>
              </w:rPr>
              <w:t>Ressource n° 15 : Extrait du fichier prospects prescripteurs (agences immobilières)</w:t>
            </w:r>
            <w:r w:rsidR="00E1434B">
              <w:rPr>
                <w:noProof/>
                <w:webHidden/>
              </w:rPr>
              <w:tab/>
            </w:r>
            <w:r w:rsidR="00E1434B">
              <w:rPr>
                <w:noProof/>
                <w:webHidden/>
              </w:rPr>
              <w:fldChar w:fldCharType="begin"/>
            </w:r>
            <w:r w:rsidR="00E1434B">
              <w:rPr>
                <w:noProof/>
                <w:webHidden/>
              </w:rPr>
              <w:instrText xml:space="preserve"> PAGEREF _Toc69133880 \h </w:instrText>
            </w:r>
            <w:r w:rsidR="00E1434B">
              <w:rPr>
                <w:noProof/>
                <w:webHidden/>
              </w:rPr>
            </w:r>
            <w:r w:rsidR="00E1434B">
              <w:rPr>
                <w:noProof/>
                <w:webHidden/>
              </w:rPr>
              <w:fldChar w:fldCharType="separate"/>
            </w:r>
            <w:r w:rsidR="00187831">
              <w:rPr>
                <w:noProof/>
                <w:webHidden/>
              </w:rPr>
              <w:t>21</w:t>
            </w:r>
            <w:r w:rsidR="00E1434B">
              <w:rPr>
                <w:noProof/>
                <w:webHidden/>
              </w:rPr>
              <w:fldChar w:fldCharType="end"/>
            </w:r>
          </w:hyperlink>
        </w:p>
        <w:p w14:paraId="4671F6BA" w14:textId="41F1B6F6"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81" w:history="1">
            <w:r w:rsidR="00E1434B" w:rsidRPr="00EC2D24">
              <w:rPr>
                <w:rStyle w:val="Lienhypertexte"/>
                <w:rFonts w:cs="Arial"/>
                <w:noProof/>
              </w:rPr>
              <w:t>Ressource n° 15 Bis : Cartographie de localisation des agences immobilières Toulouse</w:t>
            </w:r>
            <w:r w:rsidR="00E1434B">
              <w:rPr>
                <w:noProof/>
                <w:webHidden/>
              </w:rPr>
              <w:tab/>
            </w:r>
            <w:r w:rsidR="00E1434B">
              <w:rPr>
                <w:noProof/>
                <w:webHidden/>
              </w:rPr>
              <w:fldChar w:fldCharType="begin"/>
            </w:r>
            <w:r w:rsidR="00E1434B">
              <w:rPr>
                <w:noProof/>
                <w:webHidden/>
              </w:rPr>
              <w:instrText xml:space="preserve"> PAGEREF _Toc69133881 \h </w:instrText>
            </w:r>
            <w:r w:rsidR="00E1434B">
              <w:rPr>
                <w:noProof/>
                <w:webHidden/>
              </w:rPr>
            </w:r>
            <w:r w:rsidR="00E1434B">
              <w:rPr>
                <w:noProof/>
                <w:webHidden/>
              </w:rPr>
              <w:fldChar w:fldCharType="separate"/>
            </w:r>
            <w:r w:rsidR="00187831">
              <w:rPr>
                <w:noProof/>
                <w:webHidden/>
              </w:rPr>
              <w:t>22</w:t>
            </w:r>
            <w:r w:rsidR="00E1434B">
              <w:rPr>
                <w:noProof/>
                <w:webHidden/>
              </w:rPr>
              <w:fldChar w:fldCharType="end"/>
            </w:r>
          </w:hyperlink>
        </w:p>
        <w:p w14:paraId="1D131936" w14:textId="5FC4F753"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82" w:history="1">
            <w:r w:rsidR="00E1434B" w:rsidRPr="00EC2D24">
              <w:rPr>
                <w:rStyle w:val="Lienhypertexte"/>
                <w:rFonts w:cs="Arial"/>
                <w:noProof/>
              </w:rPr>
              <w:t>Ressource n° 16 : Planning partagé avec monsieur de Saint Félix semaine du 06 au 12 février 2020</w:t>
            </w:r>
            <w:r w:rsidR="00E1434B">
              <w:rPr>
                <w:noProof/>
                <w:webHidden/>
              </w:rPr>
              <w:tab/>
            </w:r>
            <w:r w:rsidR="00E1434B">
              <w:rPr>
                <w:noProof/>
                <w:webHidden/>
              </w:rPr>
              <w:fldChar w:fldCharType="begin"/>
            </w:r>
            <w:r w:rsidR="00E1434B">
              <w:rPr>
                <w:noProof/>
                <w:webHidden/>
              </w:rPr>
              <w:instrText xml:space="preserve"> PAGEREF _Toc69133882 \h </w:instrText>
            </w:r>
            <w:r w:rsidR="00E1434B">
              <w:rPr>
                <w:noProof/>
                <w:webHidden/>
              </w:rPr>
            </w:r>
            <w:r w:rsidR="00E1434B">
              <w:rPr>
                <w:noProof/>
                <w:webHidden/>
              </w:rPr>
              <w:fldChar w:fldCharType="separate"/>
            </w:r>
            <w:r w:rsidR="00187831">
              <w:rPr>
                <w:noProof/>
                <w:webHidden/>
              </w:rPr>
              <w:t>24</w:t>
            </w:r>
            <w:r w:rsidR="00E1434B">
              <w:rPr>
                <w:noProof/>
                <w:webHidden/>
              </w:rPr>
              <w:fldChar w:fldCharType="end"/>
            </w:r>
          </w:hyperlink>
        </w:p>
        <w:p w14:paraId="00BAE5B7" w14:textId="19CECF39" w:rsidR="00E1434B" w:rsidRDefault="009B1CB6">
          <w:pPr>
            <w:pStyle w:val="TM2"/>
            <w:rPr>
              <w:rFonts w:asciiTheme="minorHAnsi" w:eastAsiaTheme="minorEastAsia" w:hAnsiTheme="minorHAnsi" w:cstheme="minorBidi"/>
              <w:b w:val="0"/>
              <w:sz w:val="22"/>
              <w:szCs w:val="22"/>
            </w:rPr>
          </w:pPr>
          <w:hyperlink w:anchor="_Toc69133883" w:history="1">
            <w:r w:rsidR="00E1434B" w:rsidRPr="00EC2D24">
              <w:rPr>
                <w:rStyle w:val="Lienhypertexte"/>
                <w:rFonts w:cs="Arial"/>
                <w:caps/>
              </w:rPr>
              <w:t>MISSION 2 : Organiser et réaliser le lancement commercial d’un programme immobilier</w:t>
            </w:r>
            <w:r w:rsidR="00E1434B">
              <w:rPr>
                <w:webHidden/>
              </w:rPr>
              <w:tab/>
            </w:r>
            <w:r w:rsidR="00E1434B">
              <w:rPr>
                <w:webHidden/>
              </w:rPr>
              <w:fldChar w:fldCharType="begin"/>
            </w:r>
            <w:r w:rsidR="00E1434B">
              <w:rPr>
                <w:webHidden/>
              </w:rPr>
              <w:instrText xml:space="preserve"> PAGEREF _Toc69133883 \h </w:instrText>
            </w:r>
            <w:r w:rsidR="00E1434B">
              <w:rPr>
                <w:webHidden/>
              </w:rPr>
            </w:r>
            <w:r w:rsidR="00E1434B">
              <w:rPr>
                <w:webHidden/>
              </w:rPr>
              <w:fldChar w:fldCharType="separate"/>
            </w:r>
            <w:r w:rsidR="00187831">
              <w:rPr>
                <w:webHidden/>
              </w:rPr>
              <w:t>25</w:t>
            </w:r>
            <w:r w:rsidR="00E1434B">
              <w:rPr>
                <w:webHidden/>
              </w:rPr>
              <w:fldChar w:fldCharType="end"/>
            </w:r>
          </w:hyperlink>
        </w:p>
        <w:p w14:paraId="1D0B60B2" w14:textId="7E830F1A" w:rsidR="00E1434B" w:rsidRDefault="009B1CB6">
          <w:pPr>
            <w:pStyle w:val="TM3"/>
            <w:rPr>
              <w:rFonts w:asciiTheme="minorHAnsi" w:eastAsiaTheme="minorEastAsia" w:hAnsiTheme="minorHAnsi" w:cstheme="minorBidi"/>
              <w:b w:val="0"/>
              <w:sz w:val="22"/>
              <w:szCs w:val="22"/>
            </w:rPr>
          </w:pPr>
          <w:hyperlink w:anchor="_Toc69133884" w:history="1">
            <w:r w:rsidR="00E1434B" w:rsidRPr="00EC2D24">
              <w:rPr>
                <w:rStyle w:val="Lienhypertexte"/>
                <w:rFonts w:cs="Arial"/>
                <w:smallCaps/>
              </w:rPr>
              <w:t>Activité 1 - Analyser la demande</w:t>
            </w:r>
            <w:r w:rsidR="00E1434B">
              <w:rPr>
                <w:webHidden/>
              </w:rPr>
              <w:tab/>
            </w:r>
            <w:r w:rsidR="00E1434B">
              <w:rPr>
                <w:webHidden/>
              </w:rPr>
              <w:fldChar w:fldCharType="begin"/>
            </w:r>
            <w:r w:rsidR="00E1434B">
              <w:rPr>
                <w:webHidden/>
              </w:rPr>
              <w:instrText xml:space="preserve"> PAGEREF _Toc69133884 \h </w:instrText>
            </w:r>
            <w:r w:rsidR="00E1434B">
              <w:rPr>
                <w:webHidden/>
              </w:rPr>
            </w:r>
            <w:r w:rsidR="00E1434B">
              <w:rPr>
                <w:webHidden/>
              </w:rPr>
              <w:fldChar w:fldCharType="separate"/>
            </w:r>
            <w:r w:rsidR="00187831">
              <w:rPr>
                <w:webHidden/>
              </w:rPr>
              <w:t>25</w:t>
            </w:r>
            <w:r w:rsidR="00E1434B">
              <w:rPr>
                <w:webHidden/>
              </w:rPr>
              <w:fldChar w:fldCharType="end"/>
            </w:r>
          </w:hyperlink>
        </w:p>
        <w:p w14:paraId="58893D84" w14:textId="3971B35D" w:rsidR="00E1434B" w:rsidRDefault="009B1CB6">
          <w:pPr>
            <w:pStyle w:val="TM3"/>
            <w:rPr>
              <w:rFonts w:asciiTheme="minorHAnsi" w:eastAsiaTheme="minorEastAsia" w:hAnsiTheme="minorHAnsi" w:cstheme="minorBidi"/>
              <w:b w:val="0"/>
              <w:sz w:val="22"/>
              <w:szCs w:val="22"/>
            </w:rPr>
          </w:pPr>
          <w:hyperlink w:anchor="_Toc69133885" w:history="1">
            <w:r w:rsidR="00E1434B" w:rsidRPr="00EC2D24">
              <w:rPr>
                <w:rStyle w:val="Lienhypertexte"/>
                <w:rFonts w:cs="Arial"/>
                <w:smallCaps/>
              </w:rPr>
              <w:t>Activité 2 - Organiser et mettre en œuvre une action de prospection itinérante de type  « </w:t>
            </w:r>
            <w:r w:rsidR="00E1434B" w:rsidRPr="00EC2D24">
              <w:rPr>
                <w:rStyle w:val="Lienhypertexte"/>
                <w:rFonts w:cs="Arial"/>
                <w:i/>
                <w:smallCaps/>
              </w:rPr>
              <w:t>Roadshow</w:t>
            </w:r>
            <w:r w:rsidR="00E1434B" w:rsidRPr="00EC2D24">
              <w:rPr>
                <w:rStyle w:val="Lienhypertexte"/>
                <w:rFonts w:cs="Arial"/>
                <w:smallCaps/>
              </w:rPr>
              <w:t> »</w:t>
            </w:r>
            <w:r w:rsidR="00E1434B">
              <w:rPr>
                <w:webHidden/>
              </w:rPr>
              <w:tab/>
            </w:r>
            <w:r w:rsidR="00E1434B">
              <w:rPr>
                <w:webHidden/>
              </w:rPr>
              <w:fldChar w:fldCharType="begin"/>
            </w:r>
            <w:r w:rsidR="00E1434B">
              <w:rPr>
                <w:webHidden/>
              </w:rPr>
              <w:instrText xml:space="preserve"> PAGEREF _Toc69133885 \h </w:instrText>
            </w:r>
            <w:r w:rsidR="00E1434B">
              <w:rPr>
                <w:webHidden/>
              </w:rPr>
            </w:r>
            <w:r w:rsidR="00E1434B">
              <w:rPr>
                <w:webHidden/>
              </w:rPr>
              <w:fldChar w:fldCharType="separate"/>
            </w:r>
            <w:r w:rsidR="00187831">
              <w:rPr>
                <w:webHidden/>
              </w:rPr>
              <w:t>26</w:t>
            </w:r>
            <w:r w:rsidR="00E1434B">
              <w:rPr>
                <w:webHidden/>
              </w:rPr>
              <w:fldChar w:fldCharType="end"/>
            </w:r>
          </w:hyperlink>
        </w:p>
        <w:p w14:paraId="2409E6C8" w14:textId="05958223" w:rsidR="00E1434B" w:rsidRDefault="009B1CB6">
          <w:pPr>
            <w:pStyle w:val="TM3"/>
            <w:rPr>
              <w:rFonts w:asciiTheme="minorHAnsi" w:eastAsiaTheme="minorEastAsia" w:hAnsiTheme="minorHAnsi" w:cstheme="minorBidi"/>
              <w:b w:val="0"/>
              <w:sz w:val="22"/>
              <w:szCs w:val="22"/>
            </w:rPr>
          </w:pPr>
          <w:hyperlink w:anchor="_Toc69133886" w:history="1">
            <w:r w:rsidR="00E1434B" w:rsidRPr="00EC2D24">
              <w:rPr>
                <w:rStyle w:val="Lienhypertexte"/>
                <w:rFonts w:cs="Arial"/>
              </w:rPr>
              <w:t>Activité 3 - Préparer et mettre en œuvre une opération de prospection à distance</w:t>
            </w:r>
            <w:r w:rsidR="00E1434B">
              <w:rPr>
                <w:webHidden/>
              </w:rPr>
              <w:tab/>
            </w:r>
            <w:r w:rsidR="00E1434B">
              <w:rPr>
                <w:webHidden/>
              </w:rPr>
              <w:fldChar w:fldCharType="begin"/>
            </w:r>
            <w:r w:rsidR="00E1434B">
              <w:rPr>
                <w:webHidden/>
              </w:rPr>
              <w:instrText xml:space="preserve"> PAGEREF _Toc69133886 \h </w:instrText>
            </w:r>
            <w:r w:rsidR="00E1434B">
              <w:rPr>
                <w:webHidden/>
              </w:rPr>
            </w:r>
            <w:r w:rsidR="00E1434B">
              <w:rPr>
                <w:webHidden/>
              </w:rPr>
              <w:fldChar w:fldCharType="separate"/>
            </w:r>
            <w:r w:rsidR="00187831">
              <w:rPr>
                <w:webHidden/>
              </w:rPr>
              <w:t>27</w:t>
            </w:r>
            <w:r w:rsidR="00E1434B">
              <w:rPr>
                <w:webHidden/>
              </w:rPr>
              <w:fldChar w:fldCharType="end"/>
            </w:r>
          </w:hyperlink>
        </w:p>
        <w:p w14:paraId="2AE73F27" w14:textId="5D54F4CA" w:rsidR="00E1434B" w:rsidRDefault="009B1CB6">
          <w:pPr>
            <w:pStyle w:val="TM3"/>
            <w:rPr>
              <w:rFonts w:asciiTheme="minorHAnsi" w:eastAsiaTheme="minorEastAsia" w:hAnsiTheme="minorHAnsi" w:cstheme="minorBidi"/>
              <w:b w:val="0"/>
              <w:sz w:val="22"/>
              <w:szCs w:val="22"/>
            </w:rPr>
          </w:pPr>
          <w:hyperlink w:anchor="_Toc69133887" w:history="1">
            <w:r w:rsidR="00E1434B" w:rsidRPr="00EC2D24">
              <w:rPr>
                <w:rStyle w:val="Lienhypertexte"/>
                <w:rFonts w:cs="Arial"/>
              </w:rPr>
              <w:t>Activité 4- Analyser les opérations de prospection pour rendre compte auprès du responsable</w:t>
            </w:r>
            <w:r w:rsidR="00E1434B">
              <w:rPr>
                <w:webHidden/>
              </w:rPr>
              <w:tab/>
            </w:r>
            <w:r w:rsidR="00E1434B">
              <w:rPr>
                <w:webHidden/>
              </w:rPr>
              <w:fldChar w:fldCharType="begin"/>
            </w:r>
            <w:r w:rsidR="00E1434B">
              <w:rPr>
                <w:webHidden/>
              </w:rPr>
              <w:instrText xml:space="preserve"> PAGEREF _Toc69133887 \h </w:instrText>
            </w:r>
            <w:r w:rsidR="00E1434B">
              <w:rPr>
                <w:webHidden/>
              </w:rPr>
            </w:r>
            <w:r w:rsidR="00E1434B">
              <w:rPr>
                <w:webHidden/>
              </w:rPr>
              <w:fldChar w:fldCharType="separate"/>
            </w:r>
            <w:r w:rsidR="00187831">
              <w:rPr>
                <w:webHidden/>
              </w:rPr>
              <w:t>28</w:t>
            </w:r>
            <w:r w:rsidR="00E1434B">
              <w:rPr>
                <w:webHidden/>
              </w:rPr>
              <w:fldChar w:fldCharType="end"/>
            </w:r>
          </w:hyperlink>
        </w:p>
        <w:p w14:paraId="046E935D" w14:textId="6CF1CAB6" w:rsidR="00E1434B" w:rsidRDefault="009B1CB6">
          <w:pPr>
            <w:pStyle w:val="TM3"/>
            <w:rPr>
              <w:rFonts w:asciiTheme="minorHAnsi" w:eastAsiaTheme="minorEastAsia" w:hAnsiTheme="minorHAnsi" w:cstheme="minorBidi"/>
              <w:b w:val="0"/>
              <w:sz w:val="22"/>
              <w:szCs w:val="22"/>
            </w:rPr>
          </w:pPr>
          <w:hyperlink w:anchor="_Toc69133888" w:history="1">
            <w:r w:rsidR="00E1434B" w:rsidRPr="00EC2D24">
              <w:rPr>
                <w:rStyle w:val="Lienhypertexte"/>
                <w:rFonts w:cs="Arial"/>
              </w:rPr>
              <w:t>DOSSIER RESSOURCES MISSION 2</w:t>
            </w:r>
            <w:r w:rsidR="00E1434B">
              <w:rPr>
                <w:webHidden/>
              </w:rPr>
              <w:tab/>
            </w:r>
            <w:r w:rsidR="00E1434B">
              <w:rPr>
                <w:webHidden/>
              </w:rPr>
              <w:fldChar w:fldCharType="begin"/>
            </w:r>
            <w:r w:rsidR="00E1434B">
              <w:rPr>
                <w:webHidden/>
              </w:rPr>
              <w:instrText xml:space="preserve"> PAGEREF _Toc69133888 \h </w:instrText>
            </w:r>
            <w:r w:rsidR="00E1434B">
              <w:rPr>
                <w:webHidden/>
              </w:rPr>
            </w:r>
            <w:r w:rsidR="00E1434B">
              <w:rPr>
                <w:webHidden/>
              </w:rPr>
              <w:fldChar w:fldCharType="separate"/>
            </w:r>
            <w:r w:rsidR="00187831">
              <w:rPr>
                <w:webHidden/>
              </w:rPr>
              <w:t>29</w:t>
            </w:r>
            <w:r w:rsidR="00E1434B">
              <w:rPr>
                <w:webHidden/>
              </w:rPr>
              <w:fldChar w:fldCharType="end"/>
            </w:r>
          </w:hyperlink>
        </w:p>
        <w:p w14:paraId="2118023F" w14:textId="33E4914D"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89" w:history="1">
            <w:r w:rsidR="00E1434B" w:rsidRPr="00EC2D24">
              <w:rPr>
                <w:rStyle w:val="Lienhypertexte"/>
                <w:rFonts w:cs="Arial"/>
                <w:noProof/>
              </w:rPr>
              <w:t>Ressource n° 17 : Prestations du programme immobilier « Le Clos des Argoulets »</w:t>
            </w:r>
            <w:r w:rsidR="00E1434B">
              <w:rPr>
                <w:noProof/>
                <w:webHidden/>
              </w:rPr>
              <w:tab/>
            </w:r>
            <w:r w:rsidR="00E1434B">
              <w:rPr>
                <w:noProof/>
                <w:webHidden/>
              </w:rPr>
              <w:fldChar w:fldCharType="begin"/>
            </w:r>
            <w:r w:rsidR="00E1434B">
              <w:rPr>
                <w:noProof/>
                <w:webHidden/>
              </w:rPr>
              <w:instrText xml:space="preserve"> PAGEREF _Toc69133889 \h </w:instrText>
            </w:r>
            <w:r w:rsidR="00E1434B">
              <w:rPr>
                <w:noProof/>
                <w:webHidden/>
              </w:rPr>
            </w:r>
            <w:r w:rsidR="00E1434B">
              <w:rPr>
                <w:noProof/>
                <w:webHidden/>
              </w:rPr>
              <w:fldChar w:fldCharType="separate"/>
            </w:r>
            <w:r w:rsidR="00187831">
              <w:rPr>
                <w:noProof/>
                <w:webHidden/>
              </w:rPr>
              <w:t>29</w:t>
            </w:r>
            <w:r w:rsidR="00E1434B">
              <w:rPr>
                <w:noProof/>
                <w:webHidden/>
              </w:rPr>
              <w:fldChar w:fldCharType="end"/>
            </w:r>
          </w:hyperlink>
        </w:p>
        <w:p w14:paraId="311AEBDA" w14:textId="3B430F82"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90" w:history="1">
            <w:r w:rsidR="00E1434B" w:rsidRPr="00EC2D24">
              <w:rPr>
                <w:rStyle w:val="Lienhypertexte"/>
                <w:rFonts w:cs="Arial"/>
                <w:noProof/>
              </w:rPr>
              <w:t>Ressource n° 18 : L’impact de la crise sanitaire sur les projets immobiliers</w:t>
            </w:r>
            <w:r w:rsidR="00E1434B">
              <w:rPr>
                <w:noProof/>
                <w:webHidden/>
              </w:rPr>
              <w:tab/>
            </w:r>
            <w:r w:rsidR="00E1434B">
              <w:rPr>
                <w:noProof/>
                <w:webHidden/>
              </w:rPr>
              <w:fldChar w:fldCharType="begin"/>
            </w:r>
            <w:r w:rsidR="00E1434B">
              <w:rPr>
                <w:noProof/>
                <w:webHidden/>
              </w:rPr>
              <w:instrText xml:space="preserve"> PAGEREF _Toc69133890 \h </w:instrText>
            </w:r>
            <w:r w:rsidR="00E1434B">
              <w:rPr>
                <w:noProof/>
                <w:webHidden/>
              </w:rPr>
            </w:r>
            <w:r w:rsidR="00E1434B">
              <w:rPr>
                <w:noProof/>
                <w:webHidden/>
              </w:rPr>
              <w:fldChar w:fldCharType="separate"/>
            </w:r>
            <w:r w:rsidR="00187831">
              <w:rPr>
                <w:noProof/>
                <w:webHidden/>
              </w:rPr>
              <w:t>30</w:t>
            </w:r>
            <w:r w:rsidR="00E1434B">
              <w:rPr>
                <w:noProof/>
                <w:webHidden/>
              </w:rPr>
              <w:fldChar w:fldCharType="end"/>
            </w:r>
          </w:hyperlink>
        </w:p>
        <w:p w14:paraId="70D6D02D" w14:textId="7A0409ED"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91" w:history="1">
            <w:r w:rsidR="00E1434B" w:rsidRPr="00EC2D24">
              <w:rPr>
                <w:rStyle w:val="Lienhypertexte"/>
                <w:rFonts w:eastAsia="Times New Roman" w:cs="Arial"/>
                <w:bCs/>
                <w:noProof/>
              </w:rPr>
              <w:t xml:space="preserve">Ressource n° 19 : </w:t>
            </w:r>
            <w:r w:rsidR="00E1434B" w:rsidRPr="00EC2D24">
              <w:rPr>
                <w:rStyle w:val="Lienhypertexte"/>
                <w:rFonts w:cs="Arial"/>
                <w:noProof/>
              </w:rPr>
              <w:t>Acheter pour louer : les 7 avantages pour investir dans l’immobilier neuf</w:t>
            </w:r>
            <w:r w:rsidR="00E1434B">
              <w:rPr>
                <w:noProof/>
                <w:webHidden/>
              </w:rPr>
              <w:tab/>
            </w:r>
            <w:r w:rsidR="00E1434B">
              <w:rPr>
                <w:noProof/>
                <w:webHidden/>
              </w:rPr>
              <w:fldChar w:fldCharType="begin"/>
            </w:r>
            <w:r w:rsidR="00E1434B">
              <w:rPr>
                <w:noProof/>
                <w:webHidden/>
              </w:rPr>
              <w:instrText xml:space="preserve"> PAGEREF _Toc69133891 \h </w:instrText>
            </w:r>
            <w:r w:rsidR="00E1434B">
              <w:rPr>
                <w:noProof/>
                <w:webHidden/>
              </w:rPr>
            </w:r>
            <w:r w:rsidR="00E1434B">
              <w:rPr>
                <w:noProof/>
                <w:webHidden/>
              </w:rPr>
              <w:fldChar w:fldCharType="separate"/>
            </w:r>
            <w:r w:rsidR="00187831">
              <w:rPr>
                <w:noProof/>
                <w:webHidden/>
              </w:rPr>
              <w:t>31</w:t>
            </w:r>
            <w:r w:rsidR="00E1434B">
              <w:rPr>
                <w:noProof/>
                <w:webHidden/>
              </w:rPr>
              <w:fldChar w:fldCharType="end"/>
            </w:r>
          </w:hyperlink>
        </w:p>
        <w:p w14:paraId="7BFD4136" w14:textId="2DE40383"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92" w:history="1">
            <w:r w:rsidR="00E1434B" w:rsidRPr="00EC2D24">
              <w:rPr>
                <w:rStyle w:val="Lienhypertexte"/>
                <w:rFonts w:cs="Arial"/>
                <w:noProof/>
              </w:rPr>
              <w:t>Ressource n° 20 : Le profil des acquéreurs pour des investissements locatifs</w:t>
            </w:r>
            <w:r w:rsidR="00E1434B">
              <w:rPr>
                <w:noProof/>
                <w:webHidden/>
              </w:rPr>
              <w:tab/>
            </w:r>
            <w:r w:rsidR="00E1434B">
              <w:rPr>
                <w:noProof/>
                <w:webHidden/>
              </w:rPr>
              <w:fldChar w:fldCharType="begin"/>
            </w:r>
            <w:r w:rsidR="00E1434B">
              <w:rPr>
                <w:noProof/>
                <w:webHidden/>
              </w:rPr>
              <w:instrText xml:space="preserve"> PAGEREF _Toc69133892 \h </w:instrText>
            </w:r>
            <w:r w:rsidR="00E1434B">
              <w:rPr>
                <w:noProof/>
                <w:webHidden/>
              </w:rPr>
            </w:r>
            <w:r w:rsidR="00E1434B">
              <w:rPr>
                <w:noProof/>
                <w:webHidden/>
              </w:rPr>
              <w:fldChar w:fldCharType="separate"/>
            </w:r>
            <w:r w:rsidR="00187831">
              <w:rPr>
                <w:noProof/>
                <w:webHidden/>
              </w:rPr>
              <w:t>32</w:t>
            </w:r>
            <w:r w:rsidR="00E1434B">
              <w:rPr>
                <w:noProof/>
                <w:webHidden/>
              </w:rPr>
              <w:fldChar w:fldCharType="end"/>
            </w:r>
          </w:hyperlink>
        </w:p>
        <w:p w14:paraId="3DBB9FFD" w14:textId="612791A0"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93" w:history="1">
            <w:r w:rsidR="00E1434B" w:rsidRPr="00EC2D24">
              <w:rPr>
                <w:rStyle w:val="Lienhypertexte"/>
                <w:rFonts w:cs="Arial"/>
                <w:noProof/>
              </w:rPr>
              <w:t>Ressource n° 21 : Classement des différents types d’achats immobiliers</w:t>
            </w:r>
            <w:r w:rsidR="00E1434B">
              <w:rPr>
                <w:noProof/>
                <w:webHidden/>
              </w:rPr>
              <w:tab/>
            </w:r>
            <w:r w:rsidR="00E1434B">
              <w:rPr>
                <w:noProof/>
                <w:webHidden/>
              </w:rPr>
              <w:fldChar w:fldCharType="begin"/>
            </w:r>
            <w:r w:rsidR="00E1434B">
              <w:rPr>
                <w:noProof/>
                <w:webHidden/>
              </w:rPr>
              <w:instrText xml:space="preserve"> PAGEREF _Toc69133893 \h </w:instrText>
            </w:r>
            <w:r w:rsidR="00E1434B">
              <w:rPr>
                <w:noProof/>
                <w:webHidden/>
              </w:rPr>
            </w:r>
            <w:r w:rsidR="00E1434B">
              <w:rPr>
                <w:noProof/>
                <w:webHidden/>
              </w:rPr>
              <w:fldChar w:fldCharType="separate"/>
            </w:r>
            <w:r w:rsidR="00187831">
              <w:rPr>
                <w:noProof/>
                <w:webHidden/>
              </w:rPr>
              <w:t>33</w:t>
            </w:r>
            <w:r w:rsidR="00E1434B">
              <w:rPr>
                <w:noProof/>
                <w:webHidden/>
              </w:rPr>
              <w:fldChar w:fldCharType="end"/>
            </w:r>
          </w:hyperlink>
        </w:p>
        <w:p w14:paraId="61F591FD" w14:textId="1F580EFF"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94" w:history="1">
            <w:r w:rsidR="00E1434B" w:rsidRPr="00EC2D24">
              <w:rPr>
                <w:rStyle w:val="Lienhypertexte"/>
                <w:rFonts w:cs="Arial"/>
                <w:noProof/>
              </w:rPr>
              <w:t xml:space="preserve">Ressource n° 22: Le </w:t>
            </w:r>
            <w:r w:rsidR="00E1434B" w:rsidRPr="00EC2D24">
              <w:rPr>
                <w:rStyle w:val="Lienhypertexte"/>
                <w:rFonts w:cs="Arial"/>
                <w:i/>
                <w:noProof/>
              </w:rPr>
              <w:t>scoring</w:t>
            </w:r>
            <w:r w:rsidR="00E1434B" w:rsidRPr="00EC2D24">
              <w:rPr>
                <w:rStyle w:val="Lienhypertexte"/>
                <w:rFonts w:cs="Arial"/>
                <w:noProof/>
              </w:rPr>
              <w:t xml:space="preserve"> pour déterminer son cœur de cible</w:t>
            </w:r>
            <w:r w:rsidR="00E1434B">
              <w:rPr>
                <w:noProof/>
                <w:webHidden/>
              </w:rPr>
              <w:tab/>
            </w:r>
            <w:r w:rsidR="00E1434B">
              <w:rPr>
                <w:noProof/>
                <w:webHidden/>
              </w:rPr>
              <w:fldChar w:fldCharType="begin"/>
            </w:r>
            <w:r w:rsidR="00E1434B">
              <w:rPr>
                <w:noProof/>
                <w:webHidden/>
              </w:rPr>
              <w:instrText xml:space="preserve"> PAGEREF _Toc69133894 \h </w:instrText>
            </w:r>
            <w:r w:rsidR="00E1434B">
              <w:rPr>
                <w:noProof/>
                <w:webHidden/>
              </w:rPr>
            </w:r>
            <w:r w:rsidR="00E1434B">
              <w:rPr>
                <w:noProof/>
                <w:webHidden/>
              </w:rPr>
              <w:fldChar w:fldCharType="separate"/>
            </w:r>
            <w:r w:rsidR="00187831">
              <w:rPr>
                <w:noProof/>
                <w:webHidden/>
              </w:rPr>
              <w:t>34</w:t>
            </w:r>
            <w:r w:rsidR="00E1434B">
              <w:rPr>
                <w:noProof/>
                <w:webHidden/>
              </w:rPr>
              <w:fldChar w:fldCharType="end"/>
            </w:r>
          </w:hyperlink>
        </w:p>
        <w:p w14:paraId="24EE7206" w14:textId="1C40C4A6"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95" w:history="1">
            <w:r w:rsidR="00E1434B" w:rsidRPr="00EC2D24">
              <w:rPr>
                <w:rStyle w:val="Lienhypertexte"/>
                <w:rFonts w:cs="Arial"/>
                <w:noProof/>
              </w:rPr>
              <w:t>Ressource n° 23 : Les conditions d’un « roadshow » réussi</w:t>
            </w:r>
            <w:r w:rsidR="00E1434B">
              <w:rPr>
                <w:noProof/>
                <w:webHidden/>
              </w:rPr>
              <w:tab/>
            </w:r>
            <w:r w:rsidR="00E1434B">
              <w:rPr>
                <w:noProof/>
                <w:webHidden/>
              </w:rPr>
              <w:fldChar w:fldCharType="begin"/>
            </w:r>
            <w:r w:rsidR="00E1434B">
              <w:rPr>
                <w:noProof/>
                <w:webHidden/>
              </w:rPr>
              <w:instrText xml:space="preserve"> PAGEREF _Toc69133895 \h </w:instrText>
            </w:r>
            <w:r w:rsidR="00E1434B">
              <w:rPr>
                <w:noProof/>
                <w:webHidden/>
              </w:rPr>
            </w:r>
            <w:r w:rsidR="00E1434B">
              <w:rPr>
                <w:noProof/>
                <w:webHidden/>
              </w:rPr>
              <w:fldChar w:fldCharType="separate"/>
            </w:r>
            <w:r w:rsidR="00187831">
              <w:rPr>
                <w:noProof/>
                <w:webHidden/>
              </w:rPr>
              <w:t>35</w:t>
            </w:r>
            <w:r w:rsidR="00E1434B">
              <w:rPr>
                <w:noProof/>
                <w:webHidden/>
              </w:rPr>
              <w:fldChar w:fldCharType="end"/>
            </w:r>
          </w:hyperlink>
        </w:p>
        <w:p w14:paraId="6A992539" w14:textId="49505CE3"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96" w:history="1">
            <w:r w:rsidR="00E1434B" w:rsidRPr="00EC2D24">
              <w:rPr>
                <w:rStyle w:val="Lienhypertexte"/>
                <w:rFonts w:cs="Arial"/>
                <w:noProof/>
              </w:rPr>
              <w:t xml:space="preserve">Ressource n° 24 : </w:t>
            </w:r>
            <w:r w:rsidR="00E1434B" w:rsidRPr="00EC2D24">
              <w:rPr>
                <w:rStyle w:val="Lienhypertexte"/>
                <w:rFonts w:eastAsia="Times New Roman" w:cs="Arial"/>
                <w:noProof/>
              </w:rPr>
              <w:t xml:space="preserve">Postes de dépenses engagés lors du </w:t>
            </w:r>
            <w:r w:rsidR="00E1434B" w:rsidRPr="00EC2D24">
              <w:rPr>
                <w:rStyle w:val="Lienhypertexte"/>
                <w:rFonts w:eastAsia="Times New Roman" w:cs="Arial"/>
                <w:i/>
                <w:noProof/>
              </w:rPr>
              <w:t>roadshow</w:t>
            </w:r>
            <w:r w:rsidR="00E1434B">
              <w:rPr>
                <w:noProof/>
                <w:webHidden/>
              </w:rPr>
              <w:tab/>
            </w:r>
            <w:r w:rsidR="00E1434B">
              <w:rPr>
                <w:noProof/>
                <w:webHidden/>
              </w:rPr>
              <w:fldChar w:fldCharType="begin"/>
            </w:r>
            <w:r w:rsidR="00E1434B">
              <w:rPr>
                <w:noProof/>
                <w:webHidden/>
              </w:rPr>
              <w:instrText xml:space="preserve"> PAGEREF _Toc69133896 \h </w:instrText>
            </w:r>
            <w:r w:rsidR="00E1434B">
              <w:rPr>
                <w:noProof/>
                <w:webHidden/>
              </w:rPr>
            </w:r>
            <w:r w:rsidR="00E1434B">
              <w:rPr>
                <w:noProof/>
                <w:webHidden/>
              </w:rPr>
              <w:fldChar w:fldCharType="separate"/>
            </w:r>
            <w:r w:rsidR="00187831">
              <w:rPr>
                <w:noProof/>
                <w:webHidden/>
              </w:rPr>
              <w:t>36</w:t>
            </w:r>
            <w:r w:rsidR="00E1434B">
              <w:rPr>
                <w:noProof/>
                <w:webHidden/>
              </w:rPr>
              <w:fldChar w:fldCharType="end"/>
            </w:r>
          </w:hyperlink>
        </w:p>
        <w:p w14:paraId="1035DBC5" w14:textId="764B78B2"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97" w:history="1">
            <w:r w:rsidR="00E1434B" w:rsidRPr="00EC2D24">
              <w:rPr>
                <w:rStyle w:val="Lienhypertexte"/>
                <w:rFonts w:cs="Arial"/>
                <w:noProof/>
              </w:rPr>
              <w:t>Ressource n° 25 : Plaquette de présentation pour le « </w:t>
            </w:r>
            <w:r w:rsidR="00E1434B" w:rsidRPr="00EC2D24">
              <w:rPr>
                <w:rStyle w:val="Lienhypertexte"/>
                <w:rFonts w:cs="Arial"/>
                <w:i/>
                <w:noProof/>
              </w:rPr>
              <w:t>roadshow »</w:t>
            </w:r>
            <w:r w:rsidR="00E1434B">
              <w:rPr>
                <w:noProof/>
                <w:webHidden/>
              </w:rPr>
              <w:tab/>
            </w:r>
            <w:r w:rsidR="00E1434B">
              <w:rPr>
                <w:noProof/>
                <w:webHidden/>
              </w:rPr>
              <w:fldChar w:fldCharType="begin"/>
            </w:r>
            <w:r w:rsidR="00E1434B">
              <w:rPr>
                <w:noProof/>
                <w:webHidden/>
              </w:rPr>
              <w:instrText xml:space="preserve"> PAGEREF _Toc69133897 \h </w:instrText>
            </w:r>
            <w:r w:rsidR="00E1434B">
              <w:rPr>
                <w:noProof/>
                <w:webHidden/>
              </w:rPr>
            </w:r>
            <w:r w:rsidR="00E1434B">
              <w:rPr>
                <w:noProof/>
                <w:webHidden/>
              </w:rPr>
              <w:fldChar w:fldCharType="separate"/>
            </w:r>
            <w:r w:rsidR="00187831">
              <w:rPr>
                <w:noProof/>
                <w:webHidden/>
              </w:rPr>
              <w:t>37</w:t>
            </w:r>
            <w:r w:rsidR="00E1434B">
              <w:rPr>
                <w:noProof/>
                <w:webHidden/>
              </w:rPr>
              <w:fldChar w:fldCharType="end"/>
            </w:r>
          </w:hyperlink>
        </w:p>
        <w:p w14:paraId="7D3CC2CB" w14:textId="7DFB7EC1"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98" w:history="1">
            <w:r w:rsidR="00E1434B" w:rsidRPr="00EC2D24">
              <w:rPr>
                <w:rStyle w:val="Lienhypertexte"/>
                <w:rFonts w:cs="Arial"/>
                <w:noProof/>
              </w:rPr>
              <w:t>Ressource n° 25 (suite) : Plaquette de présentation pour le « </w:t>
            </w:r>
            <w:r w:rsidR="00E1434B" w:rsidRPr="00EC2D24">
              <w:rPr>
                <w:rStyle w:val="Lienhypertexte"/>
                <w:rFonts w:cs="Arial"/>
                <w:i/>
                <w:noProof/>
              </w:rPr>
              <w:t>roadshow »</w:t>
            </w:r>
            <w:r w:rsidR="00E1434B">
              <w:rPr>
                <w:noProof/>
                <w:webHidden/>
              </w:rPr>
              <w:tab/>
            </w:r>
            <w:r w:rsidR="00E1434B">
              <w:rPr>
                <w:noProof/>
                <w:webHidden/>
              </w:rPr>
              <w:fldChar w:fldCharType="begin"/>
            </w:r>
            <w:r w:rsidR="00E1434B">
              <w:rPr>
                <w:noProof/>
                <w:webHidden/>
              </w:rPr>
              <w:instrText xml:space="preserve"> PAGEREF _Toc69133898 \h </w:instrText>
            </w:r>
            <w:r w:rsidR="00E1434B">
              <w:rPr>
                <w:noProof/>
                <w:webHidden/>
              </w:rPr>
            </w:r>
            <w:r w:rsidR="00E1434B">
              <w:rPr>
                <w:noProof/>
                <w:webHidden/>
              </w:rPr>
              <w:fldChar w:fldCharType="separate"/>
            </w:r>
            <w:r w:rsidR="00187831">
              <w:rPr>
                <w:noProof/>
                <w:webHidden/>
              </w:rPr>
              <w:t>38</w:t>
            </w:r>
            <w:r w:rsidR="00E1434B">
              <w:rPr>
                <w:noProof/>
                <w:webHidden/>
              </w:rPr>
              <w:fldChar w:fldCharType="end"/>
            </w:r>
          </w:hyperlink>
        </w:p>
        <w:p w14:paraId="1F09E8B9" w14:textId="47FAA013" w:rsidR="00E1434B" w:rsidRDefault="009B1CB6">
          <w:pPr>
            <w:pStyle w:val="TM4"/>
            <w:tabs>
              <w:tab w:val="right" w:leader="dot" w:pos="9062"/>
            </w:tabs>
            <w:rPr>
              <w:rFonts w:asciiTheme="minorHAnsi" w:eastAsiaTheme="minorEastAsia" w:hAnsiTheme="minorHAnsi" w:cstheme="minorBidi"/>
              <w:noProof/>
              <w:sz w:val="22"/>
              <w:szCs w:val="22"/>
            </w:rPr>
          </w:pPr>
          <w:hyperlink w:anchor="_Toc69133899" w:history="1">
            <w:r w:rsidR="00E1434B" w:rsidRPr="00EC2D24">
              <w:rPr>
                <w:rStyle w:val="Lienhypertexte"/>
                <w:rFonts w:cs="Arial"/>
                <w:noProof/>
              </w:rPr>
              <w:t>Ressource n° 26 : La méthode C.A.B</w:t>
            </w:r>
            <w:r w:rsidR="00E1434B">
              <w:rPr>
                <w:noProof/>
                <w:webHidden/>
              </w:rPr>
              <w:tab/>
            </w:r>
            <w:r w:rsidR="00E1434B">
              <w:rPr>
                <w:noProof/>
                <w:webHidden/>
              </w:rPr>
              <w:fldChar w:fldCharType="begin"/>
            </w:r>
            <w:r w:rsidR="00E1434B">
              <w:rPr>
                <w:noProof/>
                <w:webHidden/>
              </w:rPr>
              <w:instrText xml:space="preserve"> PAGEREF _Toc69133899 \h </w:instrText>
            </w:r>
            <w:r w:rsidR="00E1434B">
              <w:rPr>
                <w:noProof/>
                <w:webHidden/>
              </w:rPr>
            </w:r>
            <w:r w:rsidR="00E1434B">
              <w:rPr>
                <w:noProof/>
                <w:webHidden/>
              </w:rPr>
              <w:fldChar w:fldCharType="separate"/>
            </w:r>
            <w:r w:rsidR="00187831">
              <w:rPr>
                <w:noProof/>
                <w:webHidden/>
              </w:rPr>
              <w:t>38</w:t>
            </w:r>
            <w:r w:rsidR="00E1434B">
              <w:rPr>
                <w:noProof/>
                <w:webHidden/>
              </w:rPr>
              <w:fldChar w:fldCharType="end"/>
            </w:r>
          </w:hyperlink>
        </w:p>
        <w:p w14:paraId="5A31C82A" w14:textId="32611B7A" w:rsidR="00E1434B" w:rsidRDefault="009B1CB6">
          <w:pPr>
            <w:pStyle w:val="TM4"/>
            <w:tabs>
              <w:tab w:val="right" w:leader="dot" w:pos="9062"/>
            </w:tabs>
            <w:rPr>
              <w:rFonts w:asciiTheme="minorHAnsi" w:eastAsiaTheme="minorEastAsia" w:hAnsiTheme="minorHAnsi" w:cstheme="minorBidi"/>
              <w:noProof/>
              <w:sz w:val="22"/>
              <w:szCs w:val="22"/>
            </w:rPr>
          </w:pPr>
          <w:hyperlink w:anchor="_Toc69133900" w:history="1">
            <w:r w:rsidR="00E1434B" w:rsidRPr="00EC2D24">
              <w:rPr>
                <w:rStyle w:val="Lienhypertexte"/>
                <w:rFonts w:cs="Arial"/>
                <w:noProof/>
              </w:rPr>
              <w:t>Ressource n° 27 : Les réseaux sociaux, opportunité indiscutable de leads</w:t>
            </w:r>
            <w:r w:rsidR="00E1434B">
              <w:rPr>
                <w:noProof/>
                <w:webHidden/>
              </w:rPr>
              <w:tab/>
            </w:r>
            <w:r w:rsidR="00E1434B">
              <w:rPr>
                <w:noProof/>
                <w:webHidden/>
              </w:rPr>
              <w:fldChar w:fldCharType="begin"/>
            </w:r>
            <w:r w:rsidR="00E1434B">
              <w:rPr>
                <w:noProof/>
                <w:webHidden/>
              </w:rPr>
              <w:instrText xml:space="preserve"> PAGEREF _Toc69133900 \h </w:instrText>
            </w:r>
            <w:r w:rsidR="00E1434B">
              <w:rPr>
                <w:noProof/>
                <w:webHidden/>
              </w:rPr>
            </w:r>
            <w:r w:rsidR="00E1434B">
              <w:rPr>
                <w:noProof/>
                <w:webHidden/>
              </w:rPr>
              <w:fldChar w:fldCharType="separate"/>
            </w:r>
            <w:r w:rsidR="00187831">
              <w:rPr>
                <w:noProof/>
                <w:webHidden/>
              </w:rPr>
              <w:t>39</w:t>
            </w:r>
            <w:r w:rsidR="00E1434B">
              <w:rPr>
                <w:noProof/>
                <w:webHidden/>
              </w:rPr>
              <w:fldChar w:fldCharType="end"/>
            </w:r>
          </w:hyperlink>
        </w:p>
        <w:p w14:paraId="42D8CD9F" w14:textId="78DAC0B8" w:rsidR="00E1434B" w:rsidRDefault="009B1CB6">
          <w:pPr>
            <w:pStyle w:val="TM4"/>
            <w:tabs>
              <w:tab w:val="right" w:leader="dot" w:pos="9062"/>
            </w:tabs>
            <w:rPr>
              <w:rFonts w:asciiTheme="minorHAnsi" w:eastAsiaTheme="minorEastAsia" w:hAnsiTheme="minorHAnsi" w:cstheme="minorBidi"/>
              <w:noProof/>
              <w:sz w:val="22"/>
              <w:szCs w:val="22"/>
            </w:rPr>
          </w:pPr>
          <w:hyperlink w:anchor="_Toc69133901" w:history="1">
            <w:r w:rsidR="00E1434B" w:rsidRPr="00EC2D24">
              <w:rPr>
                <w:rStyle w:val="Lienhypertexte"/>
                <w:rFonts w:cs="Arial"/>
                <w:noProof/>
              </w:rPr>
              <w:t>Ressource n° 28 : Page d’atterrissage sur le site internet d’Urbat.</w:t>
            </w:r>
            <w:r w:rsidR="00E1434B">
              <w:rPr>
                <w:noProof/>
                <w:webHidden/>
              </w:rPr>
              <w:tab/>
            </w:r>
            <w:r w:rsidR="00E1434B">
              <w:rPr>
                <w:noProof/>
                <w:webHidden/>
              </w:rPr>
              <w:fldChar w:fldCharType="begin"/>
            </w:r>
            <w:r w:rsidR="00E1434B">
              <w:rPr>
                <w:noProof/>
                <w:webHidden/>
              </w:rPr>
              <w:instrText xml:space="preserve"> PAGEREF _Toc69133901 \h </w:instrText>
            </w:r>
            <w:r w:rsidR="00E1434B">
              <w:rPr>
                <w:noProof/>
                <w:webHidden/>
              </w:rPr>
            </w:r>
            <w:r w:rsidR="00E1434B">
              <w:rPr>
                <w:noProof/>
                <w:webHidden/>
              </w:rPr>
              <w:fldChar w:fldCharType="separate"/>
            </w:r>
            <w:r w:rsidR="00187831">
              <w:rPr>
                <w:noProof/>
                <w:webHidden/>
              </w:rPr>
              <w:t>39</w:t>
            </w:r>
            <w:r w:rsidR="00E1434B">
              <w:rPr>
                <w:noProof/>
                <w:webHidden/>
              </w:rPr>
              <w:fldChar w:fldCharType="end"/>
            </w:r>
          </w:hyperlink>
        </w:p>
        <w:p w14:paraId="125528DA" w14:textId="1FF6DDF0" w:rsidR="00E1434B" w:rsidRDefault="009B1CB6">
          <w:pPr>
            <w:pStyle w:val="TM4"/>
            <w:tabs>
              <w:tab w:val="right" w:leader="dot" w:pos="9062"/>
            </w:tabs>
            <w:rPr>
              <w:rFonts w:asciiTheme="minorHAnsi" w:eastAsiaTheme="minorEastAsia" w:hAnsiTheme="minorHAnsi" w:cstheme="minorBidi"/>
              <w:noProof/>
              <w:sz w:val="22"/>
              <w:szCs w:val="22"/>
            </w:rPr>
          </w:pPr>
          <w:hyperlink w:anchor="_Toc69133902" w:history="1">
            <w:r w:rsidR="00E1434B" w:rsidRPr="00EC2D24">
              <w:rPr>
                <w:rStyle w:val="Lienhypertexte"/>
                <w:rFonts w:cs="Arial"/>
                <w:noProof/>
              </w:rPr>
              <w:t>Ressource n° 29 : Message vocal de votre responsable</w:t>
            </w:r>
            <w:r w:rsidR="00E1434B">
              <w:rPr>
                <w:noProof/>
                <w:webHidden/>
              </w:rPr>
              <w:tab/>
            </w:r>
            <w:r w:rsidR="00E1434B">
              <w:rPr>
                <w:noProof/>
                <w:webHidden/>
              </w:rPr>
              <w:fldChar w:fldCharType="begin"/>
            </w:r>
            <w:r w:rsidR="00E1434B">
              <w:rPr>
                <w:noProof/>
                <w:webHidden/>
              </w:rPr>
              <w:instrText xml:space="preserve"> PAGEREF _Toc69133902 \h </w:instrText>
            </w:r>
            <w:r w:rsidR="00E1434B">
              <w:rPr>
                <w:noProof/>
                <w:webHidden/>
              </w:rPr>
            </w:r>
            <w:r w:rsidR="00E1434B">
              <w:rPr>
                <w:noProof/>
                <w:webHidden/>
              </w:rPr>
              <w:fldChar w:fldCharType="separate"/>
            </w:r>
            <w:r w:rsidR="00187831">
              <w:rPr>
                <w:noProof/>
                <w:webHidden/>
              </w:rPr>
              <w:t>39</w:t>
            </w:r>
            <w:r w:rsidR="00E1434B">
              <w:rPr>
                <w:noProof/>
                <w:webHidden/>
              </w:rPr>
              <w:fldChar w:fldCharType="end"/>
            </w:r>
          </w:hyperlink>
        </w:p>
        <w:p w14:paraId="680CEFBC" w14:textId="76A15DA9" w:rsidR="00E1434B" w:rsidRDefault="009B1CB6">
          <w:pPr>
            <w:pStyle w:val="TM4"/>
            <w:tabs>
              <w:tab w:val="right" w:leader="dot" w:pos="9062"/>
            </w:tabs>
            <w:rPr>
              <w:rFonts w:asciiTheme="minorHAnsi" w:eastAsiaTheme="minorEastAsia" w:hAnsiTheme="minorHAnsi" w:cstheme="minorBidi"/>
              <w:noProof/>
              <w:sz w:val="22"/>
              <w:szCs w:val="22"/>
            </w:rPr>
          </w:pPr>
          <w:hyperlink w:anchor="_Toc69133903" w:history="1">
            <w:r w:rsidR="00E1434B" w:rsidRPr="00EC2D24">
              <w:rPr>
                <w:rStyle w:val="Lienhypertexte"/>
                <w:rFonts w:cs="Arial"/>
                <w:noProof/>
              </w:rPr>
              <w:t>Ressource n°30 : Les réseaux sociaux</w:t>
            </w:r>
            <w:r w:rsidR="00E1434B">
              <w:rPr>
                <w:noProof/>
                <w:webHidden/>
              </w:rPr>
              <w:tab/>
            </w:r>
            <w:r w:rsidR="00E1434B">
              <w:rPr>
                <w:noProof/>
                <w:webHidden/>
              </w:rPr>
              <w:fldChar w:fldCharType="begin"/>
            </w:r>
            <w:r w:rsidR="00E1434B">
              <w:rPr>
                <w:noProof/>
                <w:webHidden/>
              </w:rPr>
              <w:instrText xml:space="preserve"> PAGEREF _Toc69133903 \h </w:instrText>
            </w:r>
            <w:r w:rsidR="00E1434B">
              <w:rPr>
                <w:noProof/>
                <w:webHidden/>
              </w:rPr>
            </w:r>
            <w:r w:rsidR="00E1434B">
              <w:rPr>
                <w:noProof/>
                <w:webHidden/>
              </w:rPr>
              <w:fldChar w:fldCharType="separate"/>
            </w:r>
            <w:r w:rsidR="00187831">
              <w:rPr>
                <w:noProof/>
                <w:webHidden/>
              </w:rPr>
              <w:t>40</w:t>
            </w:r>
            <w:r w:rsidR="00E1434B">
              <w:rPr>
                <w:noProof/>
                <w:webHidden/>
              </w:rPr>
              <w:fldChar w:fldCharType="end"/>
            </w:r>
          </w:hyperlink>
        </w:p>
        <w:p w14:paraId="5355F682" w14:textId="52A8A0B9" w:rsidR="00E1434B" w:rsidRDefault="009B1CB6">
          <w:pPr>
            <w:pStyle w:val="TM4"/>
            <w:tabs>
              <w:tab w:val="right" w:leader="dot" w:pos="9062"/>
            </w:tabs>
            <w:rPr>
              <w:rFonts w:asciiTheme="minorHAnsi" w:eastAsiaTheme="minorEastAsia" w:hAnsiTheme="minorHAnsi" w:cstheme="minorBidi"/>
              <w:noProof/>
              <w:sz w:val="22"/>
              <w:szCs w:val="22"/>
            </w:rPr>
          </w:pPr>
          <w:hyperlink w:anchor="_Toc69133904" w:history="1">
            <w:r w:rsidR="00E1434B" w:rsidRPr="00EC2D24">
              <w:rPr>
                <w:rStyle w:val="Lienhypertexte"/>
                <w:rFonts w:cs="Arial"/>
                <w:noProof/>
              </w:rPr>
              <w:t>Ressource n°31 : Recommandations éthiques et juridiques</w:t>
            </w:r>
            <w:r w:rsidR="00E1434B">
              <w:rPr>
                <w:noProof/>
                <w:webHidden/>
              </w:rPr>
              <w:tab/>
            </w:r>
            <w:r w:rsidR="00E1434B">
              <w:rPr>
                <w:noProof/>
                <w:webHidden/>
              </w:rPr>
              <w:fldChar w:fldCharType="begin"/>
            </w:r>
            <w:r w:rsidR="00E1434B">
              <w:rPr>
                <w:noProof/>
                <w:webHidden/>
              </w:rPr>
              <w:instrText xml:space="preserve"> PAGEREF _Toc69133904 \h </w:instrText>
            </w:r>
            <w:r w:rsidR="00E1434B">
              <w:rPr>
                <w:noProof/>
                <w:webHidden/>
              </w:rPr>
            </w:r>
            <w:r w:rsidR="00E1434B">
              <w:rPr>
                <w:noProof/>
                <w:webHidden/>
              </w:rPr>
              <w:fldChar w:fldCharType="separate"/>
            </w:r>
            <w:r w:rsidR="00187831">
              <w:rPr>
                <w:noProof/>
                <w:webHidden/>
              </w:rPr>
              <w:t>40</w:t>
            </w:r>
            <w:r w:rsidR="00E1434B">
              <w:rPr>
                <w:noProof/>
                <w:webHidden/>
              </w:rPr>
              <w:fldChar w:fldCharType="end"/>
            </w:r>
          </w:hyperlink>
        </w:p>
        <w:p w14:paraId="23DEB2B1" w14:textId="45376D1B" w:rsidR="00E1434B" w:rsidRDefault="009B1CB6">
          <w:pPr>
            <w:pStyle w:val="TM4"/>
            <w:tabs>
              <w:tab w:val="right" w:leader="dot" w:pos="9062"/>
            </w:tabs>
            <w:rPr>
              <w:rFonts w:asciiTheme="minorHAnsi" w:eastAsiaTheme="minorEastAsia" w:hAnsiTheme="minorHAnsi" w:cstheme="minorBidi"/>
              <w:noProof/>
              <w:sz w:val="22"/>
              <w:szCs w:val="22"/>
            </w:rPr>
          </w:pPr>
          <w:hyperlink w:anchor="_Toc69133905" w:history="1">
            <w:r w:rsidR="00E1434B" w:rsidRPr="00EC2D24">
              <w:rPr>
                <w:rStyle w:val="Lienhypertexte"/>
                <w:rFonts w:cs="Arial"/>
                <w:noProof/>
              </w:rPr>
              <w:t>Ressource n° 32 : Extrait de publications d’URBAT sur Twitter et Instagram</w:t>
            </w:r>
            <w:r w:rsidR="00E1434B">
              <w:rPr>
                <w:noProof/>
                <w:webHidden/>
              </w:rPr>
              <w:tab/>
            </w:r>
            <w:r w:rsidR="00E1434B">
              <w:rPr>
                <w:noProof/>
                <w:webHidden/>
              </w:rPr>
              <w:fldChar w:fldCharType="begin"/>
            </w:r>
            <w:r w:rsidR="00E1434B">
              <w:rPr>
                <w:noProof/>
                <w:webHidden/>
              </w:rPr>
              <w:instrText xml:space="preserve"> PAGEREF _Toc69133905 \h </w:instrText>
            </w:r>
            <w:r w:rsidR="00E1434B">
              <w:rPr>
                <w:noProof/>
                <w:webHidden/>
              </w:rPr>
            </w:r>
            <w:r w:rsidR="00E1434B">
              <w:rPr>
                <w:noProof/>
                <w:webHidden/>
              </w:rPr>
              <w:fldChar w:fldCharType="separate"/>
            </w:r>
            <w:r w:rsidR="00187831">
              <w:rPr>
                <w:noProof/>
                <w:webHidden/>
              </w:rPr>
              <w:t>41</w:t>
            </w:r>
            <w:r w:rsidR="00E1434B">
              <w:rPr>
                <w:noProof/>
                <w:webHidden/>
              </w:rPr>
              <w:fldChar w:fldCharType="end"/>
            </w:r>
          </w:hyperlink>
        </w:p>
        <w:p w14:paraId="317A057F" w14:textId="09EE105A" w:rsidR="00E1434B" w:rsidRDefault="009B1CB6">
          <w:pPr>
            <w:pStyle w:val="TM4"/>
            <w:tabs>
              <w:tab w:val="right" w:leader="dot" w:pos="9062"/>
            </w:tabs>
            <w:rPr>
              <w:rFonts w:asciiTheme="minorHAnsi" w:eastAsiaTheme="minorEastAsia" w:hAnsiTheme="minorHAnsi" w:cstheme="minorBidi"/>
              <w:noProof/>
              <w:sz w:val="22"/>
              <w:szCs w:val="22"/>
            </w:rPr>
          </w:pPr>
          <w:hyperlink w:anchor="_Toc69133906" w:history="1">
            <w:r w:rsidR="00E1434B" w:rsidRPr="00EC2D24">
              <w:rPr>
                <w:rStyle w:val="Lienhypertexte"/>
                <w:rFonts w:cs="Arial"/>
                <w:noProof/>
              </w:rPr>
              <w:t>Ressource n°33 : Le taux d’engagement et les KPI (indicateurs de performance) par tweet</w:t>
            </w:r>
            <w:r w:rsidR="00E1434B">
              <w:rPr>
                <w:noProof/>
                <w:webHidden/>
              </w:rPr>
              <w:tab/>
            </w:r>
            <w:r w:rsidR="00E1434B">
              <w:rPr>
                <w:noProof/>
                <w:webHidden/>
              </w:rPr>
              <w:fldChar w:fldCharType="begin"/>
            </w:r>
            <w:r w:rsidR="00E1434B">
              <w:rPr>
                <w:noProof/>
                <w:webHidden/>
              </w:rPr>
              <w:instrText xml:space="preserve"> PAGEREF _Toc69133906 \h </w:instrText>
            </w:r>
            <w:r w:rsidR="00E1434B">
              <w:rPr>
                <w:noProof/>
                <w:webHidden/>
              </w:rPr>
            </w:r>
            <w:r w:rsidR="00E1434B">
              <w:rPr>
                <w:noProof/>
                <w:webHidden/>
              </w:rPr>
              <w:fldChar w:fldCharType="separate"/>
            </w:r>
            <w:r w:rsidR="00187831">
              <w:rPr>
                <w:noProof/>
                <w:webHidden/>
              </w:rPr>
              <w:t>41</w:t>
            </w:r>
            <w:r w:rsidR="00E1434B">
              <w:rPr>
                <w:noProof/>
                <w:webHidden/>
              </w:rPr>
              <w:fldChar w:fldCharType="end"/>
            </w:r>
          </w:hyperlink>
        </w:p>
        <w:p w14:paraId="3131A0C5" w14:textId="5271C0AD" w:rsidR="00E1434B" w:rsidRDefault="009B1CB6">
          <w:pPr>
            <w:pStyle w:val="TM4"/>
            <w:tabs>
              <w:tab w:val="right" w:leader="dot" w:pos="9062"/>
            </w:tabs>
            <w:rPr>
              <w:rFonts w:asciiTheme="minorHAnsi" w:eastAsiaTheme="minorEastAsia" w:hAnsiTheme="minorHAnsi" w:cstheme="minorBidi"/>
              <w:noProof/>
              <w:sz w:val="22"/>
              <w:szCs w:val="22"/>
            </w:rPr>
          </w:pPr>
          <w:hyperlink w:anchor="_Toc69133907" w:history="1">
            <w:r w:rsidR="00E1434B" w:rsidRPr="00EC2D24">
              <w:rPr>
                <w:rStyle w:val="Lienhypertexte"/>
                <w:rFonts w:cs="Arial"/>
                <w:noProof/>
              </w:rPr>
              <w:t>Ressources n° 34 : Résultats de l’opération d’emailing</w:t>
            </w:r>
            <w:r w:rsidR="00E1434B">
              <w:rPr>
                <w:noProof/>
                <w:webHidden/>
              </w:rPr>
              <w:tab/>
            </w:r>
            <w:r w:rsidR="00E1434B">
              <w:rPr>
                <w:noProof/>
                <w:webHidden/>
              </w:rPr>
              <w:fldChar w:fldCharType="begin"/>
            </w:r>
            <w:r w:rsidR="00E1434B">
              <w:rPr>
                <w:noProof/>
                <w:webHidden/>
              </w:rPr>
              <w:instrText xml:space="preserve"> PAGEREF _Toc69133907 \h </w:instrText>
            </w:r>
            <w:r w:rsidR="00E1434B">
              <w:rPr>
                <w:noProof/>
                <w:webHidden/>
              </w:rPr>
            </w:r>
            <w:r w:rsidR="00E1434B">
              <w:rPr>
                <w:noProof/>
                <w:webHidden/>
              </w:rPr>
              <w:fldChar w:fldCharType="separate"/>
            </w:r>
            <w:r w:rsidR="00187831">
              <w:rPr>
                <w:noProof/>
                <w:webHidden/>
              </w:rPr>
              <w:t>42</w:t>
            </w:r>
            <w:r w:rsidR="00E1434B">
              <w:rPr>
                <w:noProof/>
                <w:webHidden/>
              </w:rPr>
              <w:fldChar w:fldCharType="end"/>
            </w:r>
          </w:hyperlink>
        </w:p>
        <w:p w14:paraId="57F171EB" w14:textId="3051D85E" w:rsidR="00E1434B" w:rsidRDefault="009B1CB6">
          <w:pPr>
            <w:pStyle w:val="TM4"/>
            <w:tabs>
              <w:tab w:val="right" w:leader="dot" w:pos="9062"/>
            </w:tabs>
            <w:rPr>
              <w:rFonts w:asciiTheme="minorHAnsi" w:eastAsiaTheme="minorEastAsia" w:hAnsiTheme="minorHAnsi" w:cstheme="minorBidi"/>
              <w:noProof/>
              <w:sz w:val="22"/>
              <w:szCs w:val="22"/>
            </w:rPr>
          </w:pPr>
          <w:hyperlink w:anchor="_Toc69133908" w:history="1">
            <w:r w:rsidR="00E1434B" w:rsidRPr="00EC2D24">
              <w:rPr>
                <w:rStyle w:val="Lienhypertexte"/>
                <w:rFonts w:cs="Arial"/>
                <w:noProof/>
              </w:rPr>
              <w:t>Ressources n° 35 : Les indicateurs de suivi de l’opération d’emailing</w:t>
            </w:r>
            <w:r w:rsidR="00E1434B">
              <w:rPr>
                <w:noProof/>
                <w:webHidden/>
              </w:rPr>
              <w:tab/>
            </w:r>
            <w:r w:rsidR="00E1434B">
              <w:rPr>
                <w:noProof/>
                <w:webHidden/>
              </w:rPr>
              <w:fldChar w:fldCharType="begin"/>
            </w:r>
            <w:r w:rsidR="00E1434B">
              <w:rPr>
                <w:noProof/>
                <w:webHidden/>
              </w:rPr>
              <w:instrText xml:space="preserve"> PAGEREF _Toc69133908 \h </w:instrText>
            </w:r>
            <w:r w:rsidR="00E1434B">
              <w:rPr>
                <w:noProof/>
                <w:webHidden/>
              </w:rPr>
            </w:r>
            <w:r w:rsidR="00E1434B">
              <w:rPr>
                <w:noProof/>
                <w:webHidden/>
              </w:rPr>
              <w:fldChar w:fldCharType="separate"/>
            </w:r>
            <w:r w:rsidR="00187831">
              <w:rPr>
                <w:noProof/>
                <w:webHidden/>
              </w:rPr>
              <w:t>42</w:t>
            </w:r>
            <w:r w:rsidR="00E1434B">
              <w:rPr>
                <w:noProof/>
                <w:webHidden/>
              </w:rPr>
              <w:fldChar w:fldCharType="end"/>
            </w:r>
          </w:hyperlink>
        </w:p>
        <w:p w14:paraId="64AC21BB" w14:textId="780DA821" w:rsidR="00E1434B" w:rsidRDefault="009B1CB6">
          <w:pPr>
            <w:pStyle w:val="TM4"/>
            <w:tabs>
              <w:tab w:val="right" w:leader="dot" w:pos="9062"/>
            </w:tabs>
            <w:rPr>
              <w:rFonts w:asciiTheme="minorHAnsi" w:eastAsiaTheme="minorEastAsia" w:hAnsiTheme="minorHAnsi" w:cstheme="minorBidi"/>
              <w:noProof/>
              <w:sz w:val="22"/>
              <w:szCs w:val="22"/>
            </w:rPr>
          </w:pPr>
          <w:hyperlink w:anchor="_Toc69133909" w:history="1">
            <w:r w:rsidR="00E1434B" w:rsidRPr="00EC2D24">
              <w:rPr>
                <w:rStyle w:val="Lienhypertexte"/>
                <w:rFonts w:cs="Arial"/>
                <w:noProof/>
              </w:rPr>
              <w:t>Ressources n° 36 : Extrait du tableau de bord des commerciaux (CRM Urbat)</w:t>
            </w:r>
            <w:r w:rsidR="00E1434B">
              <w:rPr>
                <w:noProof/>
                <w:webHidden/>
              </w:rPr>
              <w:tab/>
            </w:r>
            <w:r w:rsidR="00E1434B">
              <w:rPr>
                <w:noProof/>
                <w:webHidden/>
              </w:rPr>
              <w:fldChar w:fldCharType="begin"/>
            </w:r>
            <w:r w:rsidR="00E1434B">
              <w:rPr>
                <w:noProof/>
                <w:webHidden/>
              </w:rPr>
              <w:instrText xml:space="preserve"> PAGEREF _Toc69133909 \h </w:instrText>
            </w:r>
            <w:r w:rsidR="00E1434B">
              <w:rPr>
                <w:noProof/>
                <w:webHidden/>
              </w:rPr>
            </w:r>
            <w:r w:rsidR="00E1434B">
              <w:rPr>
                <w:noProof/>
                <w:webHidden/>
              </w:rPr>
              <w:fldChar w:fldCharType="separate"/>
            </w:r>
            <w:r w:rsidR="00187831">
              <w:rPr>
                <w:noProof/>
                <w:webHidden/>
              </w:rPr>
              <w:t>42</w:t>
            </w:r>
            <w:r w:rsidR="00E1434B">
              <w:rPr>
                <w:noProof/>
                <w:webHidden/>
              </w:rPr>
              <w:fldChar w:fldCharType="end"/>
            </w:r>
          </w:hyperlink>
        </w:p>
        <w:p w14:paraId="3C221C78" w14:textId="4571F47F" w:rsidR="009D70B8" w:rsidRPr="005D5AFC" w:rsidRDefault="009D70B8" w:rsidP="009D70B8">
          <w:pPr>
            <w:rPr>
              <w:rFonts w:ascii="Arial" w:hAnsi="Arial" w:cs="Arial"/>
              <w:b/>
              <w:bCs/>
              <w:sz w:val="22"/>
              <w:szCs w:val="22"/>
            </w:rPr>
          </w:pPr>
          <w:r w:rsidRPr="005D5AFC">
            <w:rPr>
              <w:rFonts w:ascii="Arial" w:hAnsi="Arial" w:cs="Arial"/>
              <w:sz w:val="22"/>
              <w:szCs w:val="22"/>
            </w:rPr>
            <w:fldChar w:fldCharType="end"/>
          </w:r>
        </w:p>
      </w:sdtContent>
    </w:sdt>
    <w:p w14:paraId="13AFA73A" w14:textId="536DADA0" w:rsidR="00292A9C" w:rsidRPr="005D5AFC" w:rsidRDefault="00292A9C" w:rsidP="008D6570">
      <w:pPr>
        <w:rPr>
          <w:rFonts w:ascii="Arial" w:hAnsi="Arial" w:cs="Arial"/>
          <w:bCs/>
          <w:sz w:val="22"/>
          <w:szCs w:val="22"/>
        </w:rPr>
      </w:pPr>
    </w:p>
    <w:p w14:paraId="30960F7E" w14:textId="55527B1D" w:rsidR="009D70B8" w:rsidRPr="005D5AFC" w:rsidRDefault="009D70B8" w:rsidP="009D70B8">
      <w:pPr>
        <w:jc w:val="both"/>
        <w:rPr>
          <w:rFonts w:ascii="Arial" w:hAnsi="Arial" w:cs="Arial"/>
          <w:sz w:val="22"/>
          <w:szCs w:val="22"/>
        </w:rPr>
      </w:pPr>
    </w:p>
    <w:p w14:paraId="6832D93F" w14:textId="77777777" w:rsidR="00D75EE5" w:rsidRDefault="00D75EE5">
      <w:pPr>
        <w:spacing w:after="200" w:line="276" w:lineRule="auto"/>
        <w:rPr>
          <w:rFonts w:ascii="Arial" w:hAnsi="Arial" w:cs="Arial"/>
          <w:bCs/>
          <w:sz w:val="22"/>
          <w:szCs w:val="22"/>
        </w:rPr>
      </w:pPr>
      <w:r>
        <w:rPr>
          <w:rFonts w:ascii="Arial" w:hAnsi="Arial" w:cs="Arial"/>
          <w:bCs/>
          <w:sz w:val="22"/>
          <w:szCs w:val="22"/>
        </w:rPr>
        <w:br w:type="page"/>
      </w:r>
    </w:p>
    <w:p w14:paraId="30F70630" w14:textId="1BB85782" w:rsidR="00790D98" w:rsidRPr="005D5AFC" w:rsidRDefault="00790D98" w:rsidP="008D6570">
      <w:pPr>
        <w:rPr>
          <w:rFonts w:ascii="Arial" w:hAnsi="Arial" w:cs="Arial"/>
          <w:bCs/>
          <w:sz w:val="22"/>
          <w:szCs w:val="22"/>
        </w:rPr>
      </w:pPr>
    </w:p>
    <w:p w14:paraId="2E21A42D" w14:textId="1F6292B4" w:rsidR="005E2733" w:rsidRPr="00D75EE5" w:rsidRDefault="008D6570" w:rsidP="00D75EE5">
      <w:pPr>
        <w:pStyle w:val="Titre2"/>
        <w:jc w:val="center"/>
        <w:rPr>
          <w:rFonts w:cs="Arial"/>
          <w:caps/>
          <w:sz w:val="28"/>
          <w:szCs w:val="28"/>
        </w:rPr>
      </w:pPr>
      <w:bookmarkStart w:id="6" w:name="_Toc69133856"/>
      <w:r w:rsidRPr="00D75EE5">
        <w:rPr>
          <w:rFonts w:cs="Arial"/>
          <w:caps/>
          <w:sz w:val="28"/>
          <w:szCs w:val="28"/>
        </w:rPr>
        <w:t>Urbat</w:t>
      </w:r>
      <w:bookmarkEnd w:id="6"/>
    </w:p>
    <w:p w14:paraId="5F1A0627" w14:textId="36FB9656" w:rsidR="00D75EE5" w:rsidRDefault="00D75EE5" w:rsidP="0022415D">
      <w:pPr>
        <w:jc w:val="both"/>
        <w:rPr>
          <w:rFonts w:ascii="Arial" w:hAnsi="Arial" w:cs="Arial"/>
          <w:sz w:val="22"/>
          <w:szCs w:val="22"/>
        </w:rPr>
      </w:pPr>
    </w:p>
    <w:p w14:paraId="73986C19" w14:textId="50D84699" w:rsidR="00D75EE5" w:rsidRDefault="00D75EE5" w:rsidP="0022415D">
      <w:pPr>
        <w:jc w:val="both"/>
        <w:rPr>
          <w:rFonts w:ascii="Arial" w:hAnsi="Arial" w:cs="Arial"/>
          <w:sz w:val="22"/>
          <w:szCs w:val="22"/>
        </w:rPr>
      </w:pPr>
      <w:r w:rsidRPr="005D5AFC">
        <w:rPr>
          <w:rFonts w:ascii="Arial" w:hAnsi="Arial" w:cs="Arial"/>
          <w:noProof/>
          <w:sz w:val="22"/>
          <w:szCs w:val="22"/>
        </w:rPr>
        <w:drawing>
          <wp:anchor distT="0" distB="0" distL="114300" distR="114300" simplePos="0" relativeHeight="251750400" behindDoc="1" locked="0" layoutInCell="1" allowOverlap="1" wp14:anchorId="02E8EA2B" wp14:editId="328EAEB0">
            <wp:simplePos x="0" y="0"/>
            <wp:positionH relativeFrom="margin">
              <wp:align>center</wp:align>
            </wp:positionH>
            <wp:positionV relativeFrom="paragraph">
              <wp:posOffset>10160</wp:posOffset>
            </wp:positionV>
            <wp:extent cx="2578100" cy="1228725"/>
            <wp:effectExtent l="0" t="0" r="0" b="9525"/>
            <wp:wrapTight wrapText="bothSides">
              <wp:wrapPolygon edited="0">
                <wp:start x="0" y="0"/>
                <wp:lineTo x="0" y="21433"/>
                <wp:lineTo x="21387" y="21433"/>
                <wp:lineTo x="21387" y="0"/>
                <wp:lineTo x="0" y="0"/>
              </wp:wrapPolygon>
            </wp:wrapT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a:extLst>
                        <a:ext uri="{28A0092B-C50C-407E-A947-70E740481C1C}">
                          <a14:useLocalDpi xmlns:a14="http://schemas.microsoft.com/office/drawing/2010/main" val="0"/>
                        </a:ext>
                      </a:extLst>
                    </a:blip>
                    <a:srcRect t="2026" r="15994"/>
                    <a:stretch/>
                  </pic:blipFill>
                  <pic:spPr bwMode="auto">
                    <a:xfrm>
                      <a:off x="0" y="0"/>
                      <a:ext cx="2578100" cy="1228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313C94" w14:textId="29D0CBB3" w:rsidR="00D75EE5" w:rsidRDefault="00D75EE5" w:rsidP="0022415D">
      <w:pPr>
        <w:jc w:val="both"/>
        <w:rPr>
          <w:rFonts w:ascii="Arial" w:hAnsi="Arial" w:cs="Arial"/>
          <w:sz w:val="22"/>
          <w:szCs w:val="22"/>
        </w:rPr>
      </w:pPr>
    </w:p>
    <w:p w14:paraId="6CCD964A" w14:textId="77777777" w:rsidR="00D75EE5" w:rsidRDefault="00D75EE5" w:rsidP="0022415D">
      <w:pPr>
        <w:jc w:val="both"/>
        <w:rPr>
          <w:rFonts w:ascii="Arial" w:hAnsi="Arial" w:cs="Arial"/>
          <w:sz w:val="22"/>
          <w:szCs w:val="22"/>
        </w:rPr>
      </w:pPr>
    </w:p>
    <w:p w14:paraId="41CBBADD" w14:textId="73989ACD" w:rsidR="00D75EE5" w:rsidRDefault="00D75EE5" w:rsidP="0022415D">
      <w:pPr>
        <w:jc w:val="both"/>
        <w:rPr>
          <w:rFonts w:ascii="Arial" w:hAnsi="Arial" w:cs="Arial"/>
          <w:sz w:val="22"/>
          <w:szCs w:val="22"/>
        </w:rPr>
      </w:pPr>
    </w:p>
    <w:p w14:paraId="49F90B66" w14:textId="77777777" w:rsidR="00D75EE5" w:rsidRDefault="00D75EE5" w:rsidP="0022415D">
      <w:pPr>
        <w:jc w:val="both"/>
        <w:rPr>
          <w:rFonts w:ascii="Arial" w:hAnsi="Arial" w:cs="Arial"/>
          <w:sz w:val="22"/>
          <w:szCs w:val="22"/>
        </w:rPr>
      </w:pPr>
    </w:p>
    <w:p w14:paraId="2B77318D" w14:textId="77777777" w:rsidR="00D75EE5" w:rsidRDefault="00D75EE5" w:rsidP="0022415D">
      <w:pPr>
        <w:jc w:val="both"/>
        <w:rPr>
          <w:rFonts w:ascii="Arial" w:hAnsi="Arial" w:cs="Arial"/>
          <w:sz w:val="22"/>
          <w:szCs w:val="22"/>
        </w:rPr>
      </w:pPr>
    </w:p>
    <w:p w14:paraId="3BBBF68B" w14:textId="77777777" w:rsidR="00D75EE5" w:rsidRDefault="00D75EE5" w:rsidP="0022415D">
      <w:pPr>
        <w:jc w:val="both"/>
        <w:rPr>
          <w:rFonts w:ascii="Arial" w:hAnsi="Arial" w:cs="Arial"/>
          <w:b/>
        </w:rPr>
      </w:pPr>
    </w:p>
    <w:p w14:paraId="4DBB70E7" w14:textId="77777777" w:rsidR="00D75EE5" w:rsidRDefault="00D75EE5" w:rsidP="00D75EE5">
      <w:pPr>
        <w:pStyle w:val="Titre1"/>
        <w:rPr>
          <w:rFonts w:cs="Arial"/>
          <w:b/>
          <w:sz w:val="24"/>
          <w:szCs w:val="24"/>
        </w:rPr>
      </w:pPr>
    </w:p>
    <w:p w14:paraId="01FB5F0C" w14:textId="66B1CABC" w:rsidR="00D75EE5" w:rsidRPr="00D75EE5" w:rsidRDefault="00D75EE5" w:rsidP="00D75EE5">
      <w:pPr>
        <w:pStyle w:val="Titre1"/>
        <w:rPr>
          <w:rFonts w:cs="Arial"/>
          <w:b/>
          <w:sz w:val="24"/>
          <w:szCs w:val="24"/>
        </w:rPr>
      </w:pPr>
      <w:bookmarkStart w:id="7" w:name="_Toc69133857"/>
      <w:r w:rsidRPr="00D75EE5">
        <w:rPr>
          <w:rFonts w:cs="Arial"/>
          <w:b/>
          <w:sz w:val="24"/>
          <w:szCs w:val="24"/>
        </w:rPr>
        <w:t>Le contexte professionnel</w:t>
      </w:r>
      <w:bookmarkEnd w:id="7"/>
    </w:p>
    <w:p w14:paraId="375DBA8C" w14:textId="4B3C1C76" w:rsidR="00D75EE5" w:rsidRPr="00D75EE5" w:rsidRDefault="00D75EE5" w:rsidP="0022415D">
      <w:pPr>
        <w:jc w:val="both"/>
        <w:rPr>
          <w:rFonts w:ascii="Arial" w:hAnsi="Arial" w:cs="Arial"/>
          <w:b/>
        </w:rPr>
      </w:pPr>
    </w:p>
    <w:p w14:paraId="41AE9D9A" w14:textId="4E634198" w:rsidR="00357FF4" w:rsidRPr="005D5AFC" w:rsidRDefault="009359EF" w:rsidP="00D75EE5">
      <w:pPr>
        <w:spacing w:after="200" w:line="276" w:lineRule="auto"/>
        <w:jc w:val="both"/>
        <w:rPr>
          <w:rFonts w:ascii="Arial" w:hAnsi="Arial" w:cs="Arial"/>
          <w:color w:val="000000" w:themeColor="text1"/>
          <w:sz w:val="22"/>
          <w:szCs w:val="22"/>
          <w:shd w:val="clear" w:color="auto" w:fill="FFFFFF"/>
        </w:rPr>
      </w:pPr>
      <w:proofErr w:type="spellStart"/>
      <w:r w:rsidRPr="005D5AFC">
        <w:rPr>
          <w:rFonts w:ascii="Arial" w:hAnsi="Arial" w:cs="Arial"/>
          <w:sz w:val="22"/>
          <w:szCs w:val="22"/>
        </w:rPr>
        <w:t>Urba</w:t>
      </w:r>
      <w:r w:rsidR="00C87B10" w:rsidRPr="005D5AFC">
        <w:rPr>
          <w:rFonts w:ascii="Arial" w:hAnsi="Arial" w:cs="Arial"/>
          <w:sz w:val="22"/>
          <w:szCs w:val="22"/>
        </w:rPr>
        <w:t>t</w:t>
      </w:r>
      <w:proofErr w:type="spellEnd"/>
      <w:r w:rsidRPr="005D5AFC">
        <w:rPr>
          <w:rFonts w:ascii="Arial" w:hAnsi="Arial" w:cs="Arial"/>
          <w:sz w:val="22"/>
          <w:szCs w:val="22"/>
        </w:rPr>
        <w:t xml:space="preserve"> est un acteur majeur de la promotion immobilière dans le sud de la France. Cré</w:t>
      </w:r>
      <w:r w:rsidR="00357FF4" w:rsidRPr="005D5AFC">
        <w:rPr>
          <w:rFonts w:ascii="Arial" w:hAnsi="Arial" w:cs="Arial"/>
          <w:sz w:val="22"/>
          <w:szCs w:val="22"/>
        </w:rPr>
        <w:t>é</w:t>
      </w:r>
      <w:r w:rsidR="005E2733" w:rsidRPr="005D5AFC">
        <w:rPr>
          <w:rFonts w:ascii="Arial" w:hAnsi="Arial" w:cs="Arial"/>
          <w:sz w:val="22"/>
          <w:szCs w:val="22"/>
        </w:rPr>
        <w:t>e</w:t>
      </w:r>
      <w:r w:rsidRPr="005D5AFC">
        <w:rPr>
          <w:rFonts w:ascii="Arial" w:hAnsi="Arial" w:cs="Arial"/>
          <w:sz w:val="22"/>
          <w:szCs w:val="22"/>
        </w:rPr>
        <w:t xml:space="preserve"> en 1975 à Montpellier par </w:t>
      </w:r>
      <w:r w:rsidRPr="005D5AFC">
        <w:rPr>
          <w:rFonts w:ascii="Arial" w:hAnsi="Arial" w:cs="Arial"/>
          <w:sz w:val="22"/>
          <w:szCs w:val="22"/>
          <w:shd w:val="clear" w:color="auto" w:fill="FFFFFF"/>
        </w:rPr>
        <w:t xml:space="preserve">Alain Clausel, l’entreprise développe son ancrage </w:t>
      </w:r>
      <w:r w:rsidR="008A05DA" w:rsidRPr="005D5AFC">
        <w:rPr>
          <w:rFonts w:ascii="Arial" w:hAnsi="Arial" w:cs="Arial"/>
          <w:sz w:val="22"/>
          <w:szCs w:val="22"/>
          <w:shd w:val="clear" w:color="auto" w:fill="FFFFFF"/>
        </w:rPr>
        <w:t>territoria</w:t>
      </w:r>
      <w:r w:rsidRPr="005D5AFC">
        <w:rPr>
          <w:rFonts w:ascii="Arial" w:hAnsi="Arial" w:cs="Arial"/>
          <w:sz w:val="22"/>
          <w:szCs w:val="22"/>
          <w:shd w:val="clear" w:color="auto" w:fill="FFFFFF"/>
        </w:rPr>
        <w:t xml:space="preserve">l en créant des agences dans </w:t>
      </w:r>
      <w:r w:rsidRPr="005D5AFC">
        <w:rPr>
          <w:rFonts w:ascii="Arial" w:hAnsi="Arial" w:cs="Arial"/>
          <w:color w:val="000000" w:themeColor="text1"/>
          <w:sz w:val="22"/>
          <w:szCs w:val="22"/>
          <w:shd w:val="clear" w:color="auto" w:fill="FFFFFF"/>
        </w:rPr>
        <w:t>les villes à fort développement : Toulouse, Marseille</w:t>
      </w:r>
      <w:r w:rsidRPr="005D5AFC">
        <w:rPr>
          <w:rFonts w:ascii="Arial" w:hAnsi="Arial" w:cs="Arial"/>
          <w:color w:val="000000" w:themeColor="text1"/>
          <w:sz w:val="22"/>
          <w:szCs w:val="22"/>
        </w:rPr>
        <w:t xml:space="preserve">, </w:t>
      </w:r>
      <w:r w:rsidRPr="005D5AFC">
        <w:rPr>
          <w:rFonts w:ascii="Arial" w:hAnsi="Arial" w:cs="Arial"/>
          <w:color w:val="000000" w:themeColor="text1"/>
          <w:sz w:val="22"/>
          <w:szCs w:val="22"/>
          <w:shd w:val="clear" w:color="auto" w:fill="FFFFFF"/>
        </w:rPr>
        <w:t>Nîmes, Lyon, Perpignan, Toulon.</w:t>
      </w:r>
      <w:r w:rsidR="00CA4EC9" w:rsidRPr="005D5AFC">
        <w:rPr>
          <w:rFonts w:ascii="Arial" w:hAnsi="Arial" w:cs="Arial"/>
          <w:color w:val="000000" w:themeColor="text1"/>
          <w:sz w:val="22"/>
          <w:szCs w:val="22"/>
          <w:shd w:val="clear" w:color="auto" w:fill="FFFFFF"/>
        </w:rPr>
        <w:t xml:space="preserve"> </w:t>
      </w:r>
    </w:p>
    <w:p w14:paraId="2D2F4AD4" w14:textId="7FFC952A" w:rsidR="004B3BFC" w:rsidRPr="005D5AFC" w:rsidRDefault="009359EF" w:rsidP="00D75EE5">
      <w:pPr>
        <w:spacing w:after="200" w:line="276" w:lineRule="auto"/>
        <w:jc w:val="both"/>
        <w:rPr>
          <w:rFonts w:ascii="Arial" w:eastAsia="Times New Roman" w:hAnsi="Arial" w:cs="Arial"/>
          <w:color w:val="000000" w:themeColor="text1"/>
          <w:sz w:val="22"/>
          <w:szCs w:val="22"/>
        </w:rPr>
      </w:pPr>
      <w:r w:rsidRPr="005D5AFC">
        <w:rPr>
          <w:rFonts w:ascii="Arial" w:eastAsia="Times New Roman" w:hAnsi="Arial" w:cs="Arial"/>
          <w:color w:val="000000" w:themeColor="text1"/>
          <w:sz w:val="22"/>
          <w:szCs w:val="22"/>
        </w:rPr>
        <w:t xml:space="preserve">Vinci Immobilier, filiale de promotion du groupe Vinci, a racheté </w:t>
      </w:r>
      <w:proofErr w:type="spellStart"/>
      <w:r w:rsidRPr="005D5AFC">
        <w:rPr>
          <w:rFonts w:ascii="Arial" w:eastAsia="Times New Roman" w:hAnsi="Arial" w:cs="Arial"/>
          <w:color w:val="000000" w:themeColor="text1"/>
          <w:sz w:val="22"/>
          <w:szCs w:val="22"/>
        </w:rPr>
        <w:t>U</w:t>
      </w:r>
      <w:r w:rsidR="005E2733" w:rsidRPr="005D5AFC">
        <w:rPr>
          <w:rFonts w:ascii="Arial" w:eastAsia="Times New Roman" w:hAnsi="Arial" w:cs="Arial"/>
          <w:color w:val="000000" w:themeColor="text1"/>
          <w:sz w:val="22"/>
          <w:szCs w:val="22"/>
        </w:rPr>
        <w:t>rbat</w:t>
      </w:r>
      <w:proofErr w:type="spellEnd"/>
      <w:r w:rsidRPr="005D5AFC">
        <w:rPr>
          <w:rFonts w:ascii="Arial" w:eastAsia="Times New Roman" w:hAnsi="Arial" w:cs="Arial"/>
          <w:color w:val="000000" w:themeColor="text1"/>
          <w:sz w:val="22"/>
          <w:szCs w:val="22"/>
        </w:rPr>
        <w:t xml:space="preserve"> en 2020.</w:t>
      </w:r>
    </w:p>
    <w:p w14:paraId="1E20695A" w14:textId="07038CF0" w:rsidR="008D6570" w:rsidRPr="005D5AFC" w:rsidRDefault="008D6570" w:rsidP="00D75EE5">
      <w:pPr>
        <w:spacing w:after="200" w:line="276" w:lineRule="auto"/>
        <w:jc w:val="both"/>
        <w:rPr>
          <w:rFonts w:ascii="Arial" w:hAnsi="Arial" w:cs="Arial"/>
          <w:sz w:val="22"/>
          <w:szCs w:val="22"/>
        </w:rPr>
      </w:pPr>
      <w:r w:rsidRPr="005D5AFC">
        <w:rPr>
          <w:rFonts w:ascii="Arial" w:hAnsi="Arial" w:cs="Arial"/>
          <w:sz w:val="22"/>
          <w:szCs w:val="22"/>
        </w:rPr>
        <w:t>L’engagement d’</w:t>
      </w:r>
      <w:proofErr w:type="spellStart"/>
      <w:r w:rsidRPr="005D5AFC">
        <w:rPr>
          <w:rFonts w:ascii="Arial" w:hAnsi="Arial" w:cs="Arial"/>
          <w:sz w:val="22"/>
          <w:szCs w:val="22"/>
        </w:rPr>
        <w:t>Urbat</w:t>
      </w:r>
      <w:proofErr w:type="spellEnd"/>
      <w:r w:rsidRPr="005D5AFC">
        <w:rPr>
          <w:rFonts w:ascii="Arial" w:hAnsi="Arial" w:cs="Arial"/>
          <w:sz w:val="22"/>
          <w:szCs w:val="22"/>
        </w:rPr>
        <w:t xml:space="preserve"> est de mettre ses clients au centre de son organisation. Ainsi, pour répondre au mieux à leurs attentes, </w:t>
      </w:r>
      <w:proofErr w:type="spellStart"/>
      <w:r w:rsidRPr="005D5AFC">
        <w:rPr>
          <w:rFonts w:ascii="Arial" w:hAnsi="Arial" w:cs="Arial"/>
          <w:sz w:val="22"/>
          <w:szCs w:val="22"/>
        </w:rPr>
        <w:t>U</w:t>
      </w:r>
      <w:r w:rsidR="005E2733" w:rsidRPr="005D5AFC">
        <w:rPr>
          <w:rFonts w:ascii="Arial" w:hAnsi="Arial" w:cs="Arial"/>
          <w:sz w:val="22"/>
          <w:szCs w:val="22"/>
        </w:rPr>
        <w:t>rbat</w:t>
      </w:r>
      <w:proofErr w:type="spellEnd"/>
      <w:r w:rsidRPr="005D5AFC">
        <w:rPr>
          <w:rFonts w:ascii="Arial" w:hAnsi="Arial" w:cs="Arial"/>
          <w:sz w:val="22"/>
          <w:szCs w:val="22"/>
        </w:rPr>
        <w:t xml:space="preserve"> a choisi une structure intégrant l'ensemble des métiers de la promotion immobilière. Cette organisation permet de contrôler la qualité des logements ainsi que le respect de leur délai de réalisation et de garantir un interlocuteur unique lors de leurs projets d'achat. Par ailleurs, fort de son expertise de grand bâtisseur, </w:t>
      </w:r>
      <w:proofErr w:type="spellStart"/>
      <w:r w:rsidRPr="005D5AFC">
        <w:rPr>
          <w:rFonts w:ascii="Arial" w:hAnsi="Arial" w:cs="Arial"/>
          <w:sz w:val="22"/>
          <w:szCs w:val="22"/>
        </w:rPr>
        <w:t>U</w:t>
      </w:r>
      <w:r w:rsidR="005E2733" w:rsidRPr="005D5AFC">
        <w:rPr>
          <w:rFonts w:ascii="Arial" w:hAnsi="Arial" w:cs="Arial"/>
          <w:sz w:val="22"/>
          <w:szCs w:val="22"/>
        </w:rPr>
        <w:t>rbat</w:t>
      </w:r>
      <w:proofErr w:type="spellEnd"/>
      <w:r w:rsidRPr="005D5AFC">
        <w:rPr>
          <w:rFonts w:ascii="Arial" w:hAnsi="Arial" w:cs="Arial"/>
          <w:sz w:val="22"/>
          <w:szCs w:val="22"/>
        </w:rPr>
        <w:t>, développe des logements en constante évolution sous l'effet des réglementations techniques, mais aussi sous l'effet de</w:t>
      </w:r>
      <w:r w:rsidR="005E2733" w:rsidRPr="005D5AFC">
        <w:rPr>
          <w:rFonts w:ascii="Arial" w:hAnsi="Arial" w:cs="Arial"/>
          <w:sz w:val="22"/>
          <w:szCs w:val="22"/>
        </w:rPr>
        <w:t xml:space="preserve"> la</w:t>
      </w:r>
      <w:r w:rsidRPr="005D5AFC">
        <w:rPr>
          <w:rFonts w:ascii="Arial" w:hAnsi="Arial" w:cs="Arial"/>
          <w:sz w:val="22"/>
          <w:szCs w:val="22"/>
        </w:rPr>
        <w:t xml:space="preserve"> mode. Aujourd'hui, les volets roulants électriques</w:t>
      </w:r>
      <w:r w:rsidR="005E2733" w:rsidRPr="005D5AFC">
        <w:rPr>
          <w:rFonts w:ascii="Arial" w:hAnsi="Arial" w:cs="Arial"/>
          <w:sz w:val="22"/>
          <w:szCs w:val="22"/>
        </w:rPr>
        <w:t xml:space="preserve"> sont, par exemple, systématiques ;</w:t>
      </w:r>
      <w:r w:rsidRPr="005D5AFC">
        <w:rPr>
          <w:rFonts w:ascii="Arial" w:hAnsi="Arial" w:cs="Arial"/>
          <w:sz w:val="22"/>
          <w:szCs w:val="22"/>
        </w:rPr>
        <w:t xml:space="preserve"> la domotique et le logement connecté seront l'avenir.</w:t>
      </w:r>
    </w:p>
    <w:p w14:paraId="5C766474" w14:textId="1EB9250A" w:rsidR="008D6570" w:rsidRPr="005D5AFC" w:rsidRDefault="008D6570" w:rsidP="00D75EE5">
      <w:pPr>
        <w:spacing w:after="200" w:line="276" w:lineRule="auto"/>
        <w:jc w:val="both"/>
        <w:rPr>
          <w:rFonts w:ascii="Arial" w:hAnsi="Arial" w:cs="Arial"/>
          <w:sz w:val="22"/>
          <w:szCs w:val="22"/>
        </w:rPr>
      </w:pPr>
      <w:r w:rsidRPr="005D5AFC">
        <w:rPr>
          <w:rFonts w:ascii="Arial" w:hAnsi="Arial" w:cs="Arial"/>
          <w:sz w:val="22"/>
          <w:szCs w:val="22"/>
        </w:rPr>
        <w:t>« Penser des logements neufs, humains, cohérents et destinés à être habités par les acquéreu</w:t>
      </w:r>
      <w:r w:rsidR="0022415D" w:rsidRPr="005D5AFC">
        <w:rPr>
          <w:rFonts w:ascii="Arial" w:hAnsi="Arial" w:cs="Arial"/>
          <w:sz w:val="22"/>
          <w:szCs w:val="22"/>
        </w:rPr>
        <w:t>rs</w:t>
      </w:r>
      <w:r w:rsidRPr="005D5AFC">
        <w:rPr>
          <w:rFonts w:ascii="Arial" w:hAnsi="Arial" w:cs="Arial"/>
          <w:sz w:val="22"/>
          <w:szCs w:val="22"/>
        </w:rPr>
        <w:t>, c’est la philosophie de l’entreprise</w:t>
      </w:r>
      <w:r w:rsidR="0022415D" w:rsidRPr="005D5AFC">
        <w:rPr>
          <w:rFonts w:ascii="Arial" w:hAnsi="Arial" w:cs="Arial"/>
          <w:sz w:val="22"/>
          <w:szCs w:val="22"/>
        </w:rPr>
        <w:t xml:space="preserve"> » </w:t>
      </w:r>
      <w:r w:rsidRPr="005D5AFC">
        <w:rPr>
          <w:rFonts w:ascii="Arial" w:hAnsi="Arial" w:cs="Arial"/>
          <w:sz w:val="22"/>
          <w:szCs w:val="22"/>
        </w:rPr>
        <w:t>dévoile Bénédicte Romieu, directrice marketing et</w:t>
      </w:r>
      <w:r w:rsidR="0022415D" w:rsidRPr="005D5AFC">
        <w:rPr>
          <w:rFonts w:ascii="Arial" w:hAnsi="Arial" w:cs="Arial"/>
          <w:sz w:val="22"/>
          <w:szCs w:val="22"/>
        </w:rPr>
        <w:t xml:space="preserve"> communication d'</w:t>
      </w:r>
      <w:proofErr w:type="spellStart"/>
      <w:r w:rsidR="0022415D" w:rsidRPr="005D5AFC">
        <w:rPr>
          <w:rFonts w:ascii="Arial" w:hAnsi="Arial" w:cs="Arial"/>
          <w:sz w:val="22"/>
          <w:szCs w:val="22"/>
        </w:rPr>
        <w:t>Urbat</w:t>
      </w:r>
      <w:proofErr w:type="spellEnd"/>
      <w:r w:rsidR="0022415D" w:rsidRPr="005D5AFC">
        <w:rPr>
          <w:rFonts w:ascii="Arial" w:hAnsi="Arial" w:cs="Arial"/>
          <w:sz w:val="22"/>
          <w:szCs w:val="22"/>
        </w:rPr>
        <w:t>. Même si</w:t>
      </w:r>
      <w:r w:rsidRPr="005D5AFC">
        <w:rPr>
          <w:rFonts w:ascii="Arial" w:hAnsi="Arial" w:cs="Arial"/>
          <w:sz w:val="22"/>
          <w:szCs w:val="22"/>
        </w:rPr>
        <w:t xml:space="preserve"> le marché profite de dispositifs de défiscalisation très intéressants qui font monter la part des investisseurs, le créneau de l’entreprise reste la résidence principale.</w:t>
      </w:r>
    </w:p>
    <w:p w14:paraId="44F8B046" w14:textId="30485367" w:rsidR="008D6570" w:rsidRPr="005D5AFC" w:rsidRDefault="008D6570" w:rsidP="00D75EE5">
      <w:pPr>
        <w:spacing w:after="200" w:line="276" w:lineRule="auto"/>
        <w:jc w:val="both"/>
        <w:rPr>
          <w:rFonts w:ascii="Arial" w:hAnsi="Arial" w:cs="Arial"/>
          <w:sz w:val="22"/>
          <w:szCs w:val="22"/>
        </w:rPr>
      </w:pPr>
      <w:proofErr w:type="spellStart"/>
      <w:r w:rsidRPr="005D5AFC">
        <w:rPr>
          <w:rFonts w:ascii="Arial" w:hAnsi="Arial" w:cs="Arial"/>
          <w:sz w:val="22"/>
          <w:szCs w:val="22"/>
        </w:rPr>
        <w:t>U</w:t>
      </w:r>
      <w:r w:rsidR="0022415D" w:rsidRPr="005D5AFC">
        <w:rPr>
          <w:rFonts w:ascii="Arial" w:hAnsi="Arial" w:cs="Arial"/>
          <w:sz w:val="22"/>
          <w:szCs w:val="22"/>
        </w:rPr>
        <w:t>rbat</w:t>
      </w:r>
      <w:proofErr w:type="spellEnd"/>
      <w:r w:rsidRPr="005D5AFC">
        <w:rPr>
          <w:rFonts w:ascii="Arial" w:hAnsi="Arial" w:cs="Arial"/>
          <w:sz w:val="22"/>
          <w:szCs w:val="22"/>
        </w:rPr>
        <w:t xml:space="preserve"> évolue dans un marché qui renoue avec la croissance. C’est le segment de la vente aux particuliers de logement</w:t>
      </w:r>
      <w:r w:rsidR="0022415D" w:rsidRPr="005D5AFC">
        <w:rPr>
          <w:rFonts w:ascii="Arial" w:hAnsi="Arial" w:cs="Arial"/>
          <w:sz w:val="22"/>
          <w:szCs w:val="22"/>
        </w:rPr>
        <w:t>s</w:t>
      </w:r>
      <w:r w:rsidRPr="005D5AFC">
        <w:rPr>
          <w:rFonts w:ascii="Arial" w:hAnsi="Arial" w:cs="Arial"/>
          <w:sz w:val="22"/>
          <w:szCs w:val="22"/>
        </w:rPr>
        <w:t xml:space="preserve"> neuf</w:t>
      </w:r>
      <w:r w:rsidR="0022415D" w:rsidRPr="005D5AFC">
        <w:rPr>
          <w:rFonts w:ascii="Arial" w:hAnsi="Arial" w:cs="Arial"/>
          <w:sz w:val="22"/>
          <w:szCs w:val="22"/>
        </w:rPr>
        <w:t>s</w:t>
      </w:r>
      <w:r w:rsidRPr="005D5AFC">
        <w:rPr>
          <w:rFonts w:ascii="Arial" w:hAnsi="Arial" w:cs="Arial"/>
          <w:sz w:val="22"/>
          <w:szCs w:val="22"/>
        </w:rPr>
        <w:t xml:space="preserve"> qui est le plus dynamique et qui tire l’activité du secteur. Plusieurs facteurs sont favorables aux promoteurs : la faiblesse des taux d’intérêt, le prêt à taux zéro, les dispositifs d’incitations fiscales. Malgré ces facteurs porteurs, les mises en chantier progressent à un rythme moins soutenu que les autorisations de construire en raison de blocages structurels à la construction : recours, complexité de la législation (urbanisme, environnement) ou encore chartes locales de construction aux clauses abusives (choix du maître d’œuvre, fixation des caractéristiques des logements, niveau de performance énergétique supérieur à la réglementation nationale, etc.).</w:t>
      </w:r>
    </w:p>
    <w:p w14:paraId="138F4A1E" w14:textId="7B6ECDCE" w:rsidR="008D6570" w:rsidRPr="005D5AFC" w:rsidRDefault="0022415D" w:rsidP="00D75EE5">
      <w:pPr>
        <w:spacing w:after="200" w:line="276" w:lineRule="auto"/>
        <w:jc w:val="both"/>
        <w:rPr>
          <w:rFonts w:ascii="Arial" w:hAnsi="Arial" w:cs="Arial"/>
          <w:sz w:val="22"/>
          <w:szCs w:val="22"/>
        </w:rPr>
      </w:pPr>
      <w:r w:rsidRPr="005D5AFC">
        <w:rPr>
          <w:rFonts w:ascii="Arial" w:hAnsi="Arial" w:cs="Arial"/>
          <w:sz w:val="22"/>
          <w:szCs w:val="22"/>
        </w:rPr>
        <w:t>C’est dans ce contexte qu’</w:t>
      </w:r>
      <w:proofErr w:type="spellStart"/>
      <w:r w:rsidRPr="005D5AFC">
        <w:rPr>
          <w:rFonts w:ascii="Arial" w:hAnsi="Arial" w:cs="Arial"/>
          <w:sz w:val="22"/>
          <w:szCs w:val="22"/>
        </w:rPr>
        <w:t>Urbat</w:t>
      </w:r>
      <w:proofErr w:type="spellEnd"/>
      <w:r w:rsidRPr="005D5AFC">
        <w:rPr>
          <w:rFonts w:ascii="Arial" w:hAnsi="Arial" w:cs="Arial"/>
          <w:sz w:val="22"/>
          <w:szCs w:val="22"/>
        </w:rPr>
        <w:t xml:space="preserve"> Toulouse, dirigée par Maxence d</w:t>
      </w:r>
      <w:r w:rsidR="008D6570" w:rsidRPr="005D5AFC">
        <w:rPr>
          <w:rFonts w:ascii="Arial" w:hAnsi="Arial" w:cs="Arial"/>
          <w:sz w:val="22"/>
          <w:szCs w:val="22"/>
        </w:rPr>
        <w:t xml:space="preserve">e Saint-Félix, évolue. L’agence est composée </w:t>
      </w:r>
      <w:r w:rsidR="004F22C8" w:rsidRPr="005D5AFC">
        <w:rPr>
          <w:rFonts w:ascii="Arial" w:hAnsi="Arial" w:cs="Arial"/>
          <w:sz w:val="22"/>
          <w:szCs w:val="22"/>
        </w:rPr>
        <w:t xml:space="preserve">de </w:t>
      </w:r>
      <w:r w:rsidR="008D6570" w:rsidRPr="005D5AFC">
        <w:rPr>
          <w:rFonts w:ascii="Arial" w:hAnsi="Arial" w:cs="Arial"/>
          <w:sz w:val="22"/>
          <w:szCs w:val="22"/>
        </w:rPr>
        <w:t xml:space="preserve">3 vendeurs contacts (clientèle), 2 animateurs AGIM (clientèle : les </w:t>
      </w:r>
      <w:proofErr w:type="spellStart"/>
      <w:r w:rsidR="008D6570" w:rsidRPr="005D5AFC">
        <w:rPr>
          <w:rFonts w:ascii="Arial" w:hAnsi="Arial" w:cs="Arial"/>
          <w:caps/>
          <w:sz w:val="22"/>
          <w:szCs w:val="22"/>
        </w:rPr>
        <w:t>ag</w:t>
      </w:r>
      <w:r w:rsidR="008D6570" w:rsidRPr="005D5AFC">
        <w:rPr>
          <w:rFonts w:ascii="Arial" w:hAnsi="Arial" w:cs="Arial"/>
          <w:sz w:val="22"/>
          <w:szCs w:val="22"/>
        </w:rPr>
        <w:t>ences</w:t>
      </w:r>
      <w:proofErr w:type="spellEnd"/>
      <w:r w:rsidR="008D6570" w:rsidRPr="005D5AFC">
        <w:rPr>
          <w:rFonts w:ascii="Arial" w:hAnsi="Arial" w:cs="Arial"/>
          <w:sz w:val="22"/>
          <w:szCs w:val="22"/>
        </w:rPr>
        <w:t xml:space="preserve"> </w:t>
      </w:r>
      <w:proofErr w:type="spellStart"/>
      <w:r w:rsidR="008D6570" w:rsidRPr="005D5AFC">
        <w:rPr>
          <w:rFonts w:ascii="Arial" w:hAnsi="Arial" w:cs="Arial"/>
          <w:caps/>
          <w:sz w:val="22"/>
          <w:szCs w:val="22"/>
        </w:rPr>
        <w:t>im</w:t>
      </w:r>
      <w:r w:rsidR="008D6570" w:rsidRPr="005D5AFC">
        <w:rPr>
          <w:rFonts w:ascii="Arial" w:hAnsi="Arial" w:cs="Arial"/>
          <w:sz w:val="22"/>
          <w:szCs w:val="22"/>
        </w:rPr>
        <w:t>mobilières</w:t>
      </w:r>
      <w:proofErr w:type="spellEnd"/>
      <w:r w:rsidR="008D6570" w:rsidRPr="005D5AFC">
        <w:rPr>
          <w:rFonts w:ascii="Arial" w:hAnsi="Arial" w:cs="Arial"/>
          <w:sz w:val="22"/>
          <w:szCs w:val="22"/>
        </w:rPr>
        <w:t>), 3 animateurs CGPRB (</w:t>
      </w:r>
      <w:r w:rsidR="008D6570" w:rsidRPr="005D5AFC">
        <w:rPr>
          <w:rFonts w:ascii="Arial" w:hAnsi="Arial" w:cs="Arial"/>
          <w:caps/>
          <w:sz w:val="22"/>
          <w:szCs w:val="22"/>
        </w:rPr>
        <w:t>c</w:t>
      </w:r>
      <w:r w:rsidR="008D6570" w:rsidRPr="005D5AFC">
        <w:rPr>
          <w:rFonts w:ascii="Arial" w:hAnsi="Arial" w:cs="Arial"/>
          <w:sz w:val="22"/>
          <w:szCs w:val="22"/>
        </w:rPr>
        <w:t xml:space="preserve">onseillers </w:t>
      </w:r>
      <w:r w:rsidR="008D6570" w:rsidRPr="005D5AFC">
        <w:rPr>
          <w:rFonts w:ascii="Arial" w:hAnsi="Arial" w:cs="Arial"/>
          <w:caps/>
          <w:sz w:val="22"/>
          <w:szCs w:val="22"/>
        </w:rPr>
        <w:t>g</w:t>
      </w:r>
      <w:r w:rsidR="008D6570" w:rsidRPr="005D5AFC">
        <w:rPr>
          <w:rFonts w:ascii="Arial" w:hAnsi="Arial" w:cs="Arial"/>
          <w:sz w:val="22"/>
          <w:szCs w:val="22"/>
        </w:rPr>
        <w:t xml:space="preserve">estion </w:t>
      </w:r>
      <w:r w:rsidR="008D6570" w:rsidRPr="005D5AFC">
        <w:rPr>
          <w:rFonts w:ascii="Arial" w:hAnsi="Arial" w:cs="Arial"/>
          <w:caps/>
          <w:sz w:val="22"/>
          <w:szCs w:val="22"/>
        </w:rPr>
        <w:t>p</w:t>
      </w:r>
      <w:r w:rsidR="008D6570" w:rsidRPr="005D5AFC">
        <w:rPr>
          <w:rFonts w:ascii="Arial" w:hAnsi="Arial" w:cs="Arial"/>
          <w:sz w:val="22"/>
          <w:szCs w:val="22"/>
        </w:rPr>
        <w:t xml:space="preserve">atrimoine, </w:t>
      </w:r>
      <w:r w:rsidR="008D6570" w:rsidRPr="005D5AFC">
        <w:rPr>
          <w:rFonts w:ascii="Arial" w:hAnsi="Arial" w:cs="Arial"/>
          <w:caps/>
          <w:sz w:val="22"/>
          <w:szCs w:val="22"/>
        </w:rPr>
        <w:t>r</w:t>
      </w:r>
      <w:r w:rsidR="008D6570" w:rsidRPr="005D5AFC">
        <w:rPr>
          <w:rFonts w:ascii="Arial" w:hAnsi="Arial" w:cs="Arial"/>
          <w:sz w:val="22"/>
          <w:szCs w:val="22"/>
        </w:rPr>
        <w:t xml:space="preserve">éseaux </w:t>
      </w:r>
      <w:r w:rsidR="008D6570" w:rsidRPr="005D5AFC">
        <w:rPr>
          <w:rFonts w:ascii="Arial" w:hAnsi="Arial" w:cs="Arial"/>
          <w:caps/>
          <w:sz w:val="22"/>
          <w:szCs w:val="22"/>
        </w:rPr>
        <w:t>b</w:t>
      </w:r>
      <w:r w:rsidR="008D6570" w:rsidRPr="005D5AFC">
        <w:rPr>
          <w:rFonts w:ascii="Arial" w:hAnsi="Arial" w:cs="Arial"/>
          <w:sz w:val="22"/>
          <w:szCs w:val="22"/>
        </w:rPr>
        <w:t>ancaires)</w:t>
      </w:r>
      <w:r w:rsidR="007C3D14" w:rsidRPr="005D5AFC">
        <w:rPr>
          <w:rFonts w:ascii="Arial" w:hAnsi="Arial" w:cs="Arial"/>
          <w:sz w:val="22"/>
          <w:szCs w:val="22"/>
        </w:rPr>
        <w:t>.</w:t>
      </w:r>
    </w:p>
    <w:p w14:paraId="151D0975" w14:textId="77777777" w:rsidR="0022415D" w:rsidRPr="005D5AFC" w:rsidRDefault="0022415D" w:rsidP="00D75EE5">
      <w:pPr>
        <w:spacing w:after="200" w:line="276" w:lineRule="auto"/>
        <w:jc w:val="both"/>
        <w:rPr>
          <w:rFonts w:ascii="Arial" w:hAnsi="Arial" w:cs="Arial"/>
          <w:sz w:val="22"/>
          <w:szCs w:val="22"/>
        </w:rPr>
      </w:pPr>
    </w:p>
    <w:p w14:paraId="20B91BAA" w14:textId="5CE911F2" w:rsidR="0022415D" w:rsidRPr="005D5AFC" w:rsidRDefault="008D6570" w:rsidP="00D75EE5">
      <w:pPr>
        <w:spacing w:after="200" w:line="276" w:lineRule="auto"/>
        <w:jc w:val="both"/>
        <w:rPr>
          <w:rFonts w:ascii="Arial" w:hAnsi="Arial" w:cs="Arial"/>
          <w:sz w:val="22"/>
          <w:szCs w:val="22"/>
        </w:rPr>
      </w:pPr>
      <w:r w:rsidRPr="00FE419A">
        <w:rPr>
          <w:rFonts w:ascii="Arial" w:hAnsi="Arial" w:cs="Arial"/>
          <w:sz w:val="22"/>
          <w:szCs w:val="22"/>
        </w:rPr>
        <w:t>Vous</w:t>
      </w:r>
      <w:r w:rsidR="00CB51C4">
        <w:rPr>
          <w:rFonts w:ascii="Arial" w:hAnsi="Arial" w:cs="Arial"/>
          <w:sz w:val="22"/>
          <w:szCs w:val="22"/>
        </w:rPr>
        <w:t xml:space="preserve"> êtes </w:t>
      </w:r>
      <w:r w:rsidR="00B47A35">
        <w:rPr>
          <w:rFonts w:ascii="Arial" w:hAnsi="Arial" w:cs="Arial"/>
          <w:sz w:val="22"/>
          <w:szCs w:val="22"/>
        </w:rPr>
        <w:t>Sacha</w:t>
      </w:r>
      <w:r w:rsidR="00CB51C4">
        <w:rPr>
          <w:rFonts w:ascii="Arial" w:hAnsi="Arial" w:cs="Arial"/>
          <w:sz w:val="22"/>
          <w:szCs w:val="22"/>
        </w:rPr>
        <w:t xml:space="preserve"> </w:t>
      </w:r>
      <w:r w:rsidR="00B47A35">
        <w:rPr>
          <w:rFonts w:ascii="Arial" w:hAnsi="Arial" w:cs="Arial"/>
          <w:sz w:val="22"/>
          <w:szCs w:val="22"/>
        </w:rPr>
        <w:t>Bérard et vous</w:t>
      </w:r>
      <w:r w:rsidRPr="00FE419A">
        <w:rPr>
          <w:rFonts w:ascii="Arial" w:hAnsi="Arial" w:cs="Arial"/>
          <w:sz w:val="22"/>
          <w:szCs w:val="22"/>
        </w:rPr>
        <w:t xml:space="preserve"> </w:t>
      </w:r>
      <w:r w:rsidR="007B1777" w:rsidRPr="00FE419A">
        <w:rPr>
          <w:rFonts w:ascii="Arial" w:hAnsi="Arial" w:cs="Arial"/>
          <w:sz w:val="22"/>
          <w:szCs w:val="22"/>
        </w:rPr>
        <w:t>venez d’être</w:t>
      </w:r>
      <w:r w:rsidR="00C3128B" w:rsidRPr="00FE419A">
        <w:rPr>
          <w:rFonts w:ascii="Arial" w:hAnsi="Arial" w:cs="Arial"/>
          <w:sz w:val="22"/>
          <w:szCs w:val="22"/>
        </w:rPr>
        <w:t xml:space="preserve"> </w:t>
      </w:r>
      <w:r w:rsidRPr="00FE419A">
        <w:rPr>
          <w:rFonts w:ascii="Arial" w:hAnsi="Arial" w:cs="Arial"/>
          <w:sz w:val="22"/>
          <w:szCs w:val="22"/>
        </w:rPr>
        <w:t>recruté(e)</w:t>
      </w:r>
      <w:r w:rsidR="00C3128B" w:rsidRPr="00FE419A">
        <w:rPr>
          <w:rFonts w:ascii="Arial" w:hAnsi="Arial" w:cs="Arial"/>
          <w:sz w:val="22"/>
          <w:szCs w:val="22"/>
        </w:rPr>
        <w:t xml:space="preserve"> </w:t>
      </w:r>
      <w:r w:rsidRPr="00FE419A">
        <w:rPr>
          <w:rFonts w:ascii="Arial" w:hAnsi="Arial" w:cs="Arial"/>
          <w:sz w:val="22"/>
          <w:szCs w:val="22"/>
        </w:rPr>
        <w:t xml:space="preserve">en tant que commercial(e) au sein de l’agence </w:t>
      </w:r>
      <w:proofErr w:type="spellStart"/>
      <w:r w:rsidR="00EB584D" w:rsidRPr="00FE419A">
        <w:rPr>
          <w:rFonts w:ascii="Arial" w:hAnsi="Arial" w:cs="Arial"/>
          <w:sz w:val="22"/>
          <w:szCs w:val="22"/>
        </w:rPr>
        <w:t>Urbat</w:t>
      </w:r>
      <w:proofErr w:type="spellEnd"/>
      <w:r w:rsidR="00EB584D" w:rsidRPr="00FE419A">
        <w:rPr>
          <w:rFonts w:ascii="Arial" w:hAnsi="Arial" w:cs="Arial"/>
          <w:sz w:val="22"/>
          <w:szCs w:val="22"/>
        </w:rPr>
        <w:t xml:space="preserve"> </w:t>
      </w:r>
      <w:r w:rsidRPr="00FE419A">
        <w:rPr>
          <w:rFonts w:ascii="Arial" w:hAnsi="Arial" w:cs="Arial"/>
          <w:sz w:val="22"/>
          <w:szCs w:val="22"/>
        </w:rPr>
        <w:t>de Toulouse</w:t>
      </w:r>
      <w:r w:rsidR="004F22C8" w:rsidRPr="00FE419A">
        <w:rPr>
          <w:rFonts w:ascii="Arial" w:hAnsi="Arial" w:cs="Arial"/>
          <w:sz w:val="22"/>
          <w:szCs w:val="22"/>
        </w:rPr>
        <w:t xml:space="preserve"> pour renforcer la force de vente auprès de la clientèle de particuliers et de </w:t>
      </w:r>
      <w:r w:rsidR="00FB42A2" w:rsidRPr="00FE419A">
        <w:rPr>
          <w:rFonts w:ascii="Arial" w:hAnsi="Arial" w:cs="Arial"/>
          <w:sz w:val="22"/>
          <w:szCs w:val="22"/>
        </w:rPr>
        <w:t>professionnels.</w:t>
      </w:r>
      <w:r w:rsidRPr="005D5AFC">
        <w:rPr>
          <w:rFonts w:ascii="Arial" w:hAnsi="Arial" w:cs="Arial"/>
          <w:b/>
          <w:sz w:val="22"/>
          <w:szCs w:val="22"/>
        </w:rPr>
        <w:t xml:space="preserve"> </w:t>
      </w:r>
      <w:r w:rsidRPr="005D5AFC">
        <w:rPr>
          <w:rFonts w:ascii="Arial" w:hAnsi="Arial" w:cs="Arial"/>
          <w:sz w:val="22"/>
          <w:szCs w:val="22"/>
        </w:rPr>
        <w:t>Votre responsable</w:t>
      </w:r>
      <w:r w:rsidR="0022415D" w:rsidRPr="005D5AFC">
        <w:rPr>
          <w:rFonts w:ascii="Arial" w:hAnsi="Arial" w:cs="Arial"/>
          <w:sz w:val="22"/>
          <w:szCs w:val="22"/>
        </w:rPr>
        <w:t>,</w:t>
      </w:r>
      <w:r w:rsidR="00357FF4" w:rsidRPr="005D5AFC">
        <w:rPr>
          <w:rFonts w:ascii="Arial" w:hAnsi="Arial" w:cs="Arial"/>
          <w:sz w:val="22"/>
          <w:szCs w:val="22"/>
        </w:rPr>
        <w:t xml:space="preserve"> </w:t>
      </w:r>
      <w:r w:rsidR="0022415D" w:rsidRPr="005D5AFC">
        <w:rPr>
          <w:rFonts w:ascii="Arial" w:hAnsi="Arial" w:cs="Arial"/>
          <w:sz w:val="22"/>
          <w:szCs w:val="22"/>
        </w:rPr>
        <w:t>monsieur d</w:t>
      </w:r>
      <w:r w:rsidR="00357FF4" w:rsidRPr="005D5AFC">
        <w:rPr>
          <w:rFonts w:ascii="Arial" w:hAnsi="Arial" w:cs="Arial"/>
          <w:sz w:val="22"/>
          <w:szCs w:val="22"/>
        </w:rPr>
        <w:t>e Saint Felix</w:t>
      </w:r>
      <w:r w:rsidR="0022415D" w:rsidRPr="005D5AFC">
        <w:rPr>
          <w:rFonts w:ascii="Arial" w:hAnsi="Arial" w:cs="Arial"/>
          <w:sz w:val="22"/>
          <w:szCs w:val="22"/>
        </w:rPr>
        <w:t>,</w:t>
      </w:r>
      <w:r w:rsidR="00357FF4" w:rsidRPr="005D5AFC">
        <w:rPr>
          <w:rFonts w:ascii="Arial" w:hAnsi="Arial" w:cs="Arial"/>
          <w:sz w:val="22"/>
          <w:szCs w:val="22"/>
        </w:rPr>
        <w:t xml:space="preserve"> vous présente la stratégie de l’agence de Toulouse. </w:t>
      </w:r>
    </w:p>
    <w:p w14:paraId="5257CB7C" w14:textId="77777777" w:rsidR="0022415D" w:rsidRPr="005D5AFC" w:rsidRDefault="00357FF4" w:rsidP="00D75EE5">
      <w:pPr>
        <w:pStyle w:val="Commentaire"/>
        <w:spacing w:after="200" w:line="276" w:lineRule="auto"/>
        <w:jc w:val="both"/>
        <w:rPr>
          <w:rFonts w:ascii="Arial" w:hAnsi="Arial" w:cs="Arial"/>
          <w:sz w:val="22"/>
          <w:szCs w:val="22"/>
        </w:rPr>
      </w:pPr>
      <w:r w:rsidRPr="005D5AFC">
        <w:rPr>
          <w:rFonts w:ascii="Arial" w:hAnsi="Arial" w:cs="Arial"/>
          <w:sz w:val="22"/>
          <w:szCs w:val="22"/>
        </w:rPr>
        <w:t xml:space="preserve">Dans un contexte de forte concurrence, et avec des clients toujours plus connectés, l’activité commerciale de l’entreprise doit poursuivre </w:t>
      </w:r>
      <w:r w:rsidR="000E298D" w:rsidRPr="005D5AFC">
        <w:rPr>
          <w:rFonts w:ascii="Arial" w:hAnsi="Arial" w:cs="Arial"/>
          <w:sz w:val="22"/>
          <w:szCs w:val="22"/>
        </w:rPr>
        <w:t xml:space="preserve">son évolution </w:t>
      </w:r>
      <w:r w:rsidR="00272ED6" w:rsidRPr="005D5AFC">
        <w:rPr>
          <w:rFonts w:ascii="Arial" w:hAnsi="Arial" w:cs="Arial"/>
          <w:sz w:val="22"/>
          <w:szCs w:val="22"/>
        </w:rPr>
        <w:t>en proposant</w:t>
      </w:r>
      <w:r w:rsidR="000E298D" w:rsidRPr="005D5AFC">
        <w:rPr>
          <w:rFonts w:ascii="Arial" w:hAnsi="Arial" w:cs="Arial"/>
          <w:sz w:val="22"/>
          <w:szCs w:val="22"/>
        </w:rPr>
        <w:t xml:space="preserve"> des parcours clients </w:t>
      </w:r>
      <w:r w:rsidR="004B3BFC" w:rsidRPr="005D5AFC">
        <w:rPr>
          <w:rFonts w:ascii="Arial" w:hAnsi="Arial" w:cs="Arial"/>
          <w:sz w:val="22"/>
          <w:szCs w:val="22"/>
        </w:rPr>
        <w:t xml:space="preserve">de plus en plus </w:t>
      </w:r>
      <w:r w:rsidR="000E298D" w:rsidRPr="005D5AFC">
        <w:rPr>
          <w:rFonts w:ascii="Arial" w:hAnsi="Arial" w:cs="Arial"/>
          <w:sz w:val="22"/>
          <w:szCs w:val="22"/>
        </w:rPr>
        <w:t>digitalisés</w:t>
      </w:r>
      <w:r w:rsidRPr="005D5AFC">
        <w:rPr>
          <w:rFonts w:ascii="Arial" w:hAnsi="Arial" w:cs="Arial"/>
          <w:sz w:val="22"/>
          <w:szCs w:val="22"/>
        </w:rPr>
        <w:t xml:space="preserve">. </w:t>
      </w:r>
    </w:p>
    <w:p w14:paraId="5FFFBBFD" w14:textId="4A484A50" w:rsidR="00357FF4" w:rsidRPr="00FE419A" w:rsidRDefault="00357FF4" w:rsidP="0022415D">
      <w:pPr>
        <w:pStyle w:val="Commentaire"/>
        <w:jc w:val="both"/>
        <w:rPr>
          <w:rFonts w:ascii="Arial" w:hAnsi="Arial" w:cs="Arial"/>
          <w:sz w:val="22"/>
          <w:szCs w:val="22"/>
        </w:rPr>
      </w:pPr>
      <w:r w:rsidRPr="00FE419A">
        <w:rPr>
          <w:rFonts w:ascii="Arial" w:hAnsi="Arial" w:cs="Arial"/>
          <w:sz w:val="22"/>
          <w:szCs w:val="22"/>
        </w:rPr>
        <w:t xml:space="preserve">Dans </w:t>
      </w:r>
      <w:r w:rsidR="004B3BFC" w:rsidRPr="00FE419A">
        <w:rPr>
          <w:rFonts w:ascii="Arial" w:hAnsi="Arial" w:cs="Arial"/>
          <w:sz w:val="22"/>
          <w:szCs w:val="22"/>
        </w:rPr>
        <w:t>un premier temps</w:t>
      </w:r>
      <w:r w:rsidRPr="00FE419A">
        <w:rPr>
          <w:rFonts w:ascii="Arial" w:hAnsi="Arial" w:cs="Arial"/>
          <w:sz w:val="22"/>
          <w:szCs w:val="22"/>
        </w:rPr>
        <w:t xml:space="preserve">, </w:t>
      </w:r>
      <w:r w:rsidR="0022415D" w:rsidRPr="00FE419A">
        <w:rPr>
          <w:rFonts w:ascii="Arial" w:hAnsi="Arial" w:cs="Arial"/>
          <w:sz w:val="22"/>
          <w:szCs w:val="22"/>
        </w:rPr>
        <w:t>monsieur de</w:t>
      </w:r>
      <w:r w:rsidRPr="00FE419A">
        <w:rPr>
          <w:rFonts w:ascii="Arial" w:hAnsi="Arial" w:cs="Arial"/>
          <w:sz w:val="22"/>
          <w:szCs w:val="22"/>
        </w:rPr>
        <w:t xml:space="preserve"> Saint Felix vous demande de faire des propositions</w:t>
      </w:r>
      <w:r w:rsidR="00FB42A2" w:rsidRPr="00FE419A">
        <w:rPr>
          <w:rFonts w:ascii="Arial" w:hAnsi="Arial" w:cs="Arial"/>
          <w:sz w:val="22"/>
          <w:szCs w:val="22"/>
        </w:rPr>
        <w:t xml:space="preserve"> adaptées</w:t>
      </w:r>
      <w:r w:rsidRPr="00FE419A">
        <w:rPr>
          <w:rFonts w:ascii="Arial" w:hAnsi="Arial" w:cs="Arial"/>
          <w:sz w:val="22"/>
          <w:szCs w:val="22"/>
        </w:rPr>
        <w:t xml:space="preserve"> concernant les missions de prospection quotidienne. </w:t>
      </w:r>
    </w:p>
    <w:p w14:paraId="70DBC614" w14:textId="77777777" w:rsidR="00357FF4" w:rsidRPr="00FE419A" w:rsidRDefault="00357FF4" w:rsidP="000E298D">
      <w:pPr>
        <w:pStyle w:val="Commentaire"/>
        <w:jc w:val="both"/>
        <w:rPr>
          <w:rFonts w:ascii="Arial" w:hAnsi="Arial" w:cs="Arial"/>
          <w:sz w:val="22"/>
          <w:szCs w:val="22"/>
        </w:rPr>
      </w:pPr>
    </w:p>
    <w:p w14:paraId="3A4AE00E" w14:textId="2D4262E0" w:rsidR="00357FF4" w:rsidRPr="00FE419A" w:rsidRDefault="004B3BFC" w:rsidP="000E298D">
      <w:pPr>
        <w:pStyle w:val="Commentaire"/>
        <w:jc w:val="both"/>
        <w:rPr>
          <w:rFonts w:ascii="Arial" w:hAnsi="Arial" w:cs="Arial"/>
          <w:sz w:val="22"/>
          <w:szCs w:val="22"/>
        </w:rPr>
      </w:pPr>
      <w:r w:rsidRPr="00FE419A">
        <w:rPr>
          <w:rFonts w:ascii="Arial" w:hAnsi="Arial" w:cs="Arial"/>
          <w:noProof/>
          <w:sz w:val="22"/>
          <w:szCs w:val="22"/>
        </w:rPr>
        <w:drawing>
          <wp:anchor distT="0" distB="0" distL="114300" distR="114300" simplePos="0" relativeHeight="251749376" behindDoc="1" locked="0" layoutInCell="1" allowOverlap="1" wp14:anchorId="31DC15CD" wp14:editId="3C0EEAF2">
            <wp:simplePos x="0" y="0"/>
            <wp:positionH relativeFrom="column">
              <wp:posOffset>-1905</wp:posOffset>
            </wp:positionH>
            <wp:positionV relativeFrom="paragraph">
              <wp:posOffset>-3175</wp:posOffset>
            </wp:positionV>
            <wp:extent cx="1488440" cy="1049655"/>
            <wp:effectExtent l="0" t="0" r="0" b="0"/>
            <wp:wrapTight wrapText="bothSides">
              <wp:wrapPolygon edited="0">
                <wp:start x="0" y="0"/>
                <wp:lineTo x="0" y="21169"/>
                <wp:lineTo x="21287" y="21169"/>
                <wp:lineTo x="21287" y="0"/>
                <wp:lineTo x="0" y="0"/>
              </wp:wrapPolygon>
            </wp:wrapTight>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88440" cy="1049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419A">
        <w:rPr>
          <w:rFonts w:ascii="Arial" w:hAnsi="Arial" w:cs="Arial"/>
          <w:sz w:val="22"/>
          <w:szCs w:val="22"/>
        </w:rPr>
        <w:t>Dans une deuxième partie,</w:t>
      </w:r>
      <w:r w:rsidR="00357FF4" w:rsidRPr="00FE419A">
        <w:rPr>
          <w:rFonts w:ascii="Arial" w:hAnsi="Arial" w:cs="Arial"/>
          <w:sz w:val="22"/>
          <w:szCs w:val="22"/>
        </w:rPr>
        <w:t xml:space="preserve"> </w:t>
      </w:r>
      <w:r w:rsidR="0022415D" w:rsidRPr="00FE419A">
        <w:rPr>
          <w:rFonts w:ascii="Arial" w:hAnsi="Arial" w:cs="Arial"/>
          <w:sz w:val="22"/>
          <w:szCs w:val="22"/>
        </w:rPr>
        <w:t>monsieur d</w:t>
      </w:r>
      <w:r w:rsidR="00357FF4" w:rsidRPr="00FE419A">
        <w:rPr>
          <w:rFonts w:ascii="Arial" w:hAnsi="Arial" w:cs="Arial"/>
          <w:sz w:val="22"/>
          <w:szCs w:val="22"/>
        </w:rPr>
        <w:t xml:space="preserve">e Saint Felix vous présente un des programmes </w:t>
      </w:r>
      <w:r w:rsidR="00EB584D" w:rsidRPr="00FE419A">
        <w:rPr>
          <w:rFonts w:ascii="Arial" w:hAnsi="Arial" w:cs="Arial"/>
          <w:sz w:val="22"/>
          <w:szCs w:val="22"/>
        </w:rPr>
        <w:t xml:space="preserve">immobiliers </w:t>
      </w:r>
      <w:r w:rsidR="0022415D" w:rsidRPr="00FE419A">
        <w:rPr>
          <w:rFonts w:ascii="Arial" w:hAnsi="Arial" w:cs="Arial"/>
          <w:sz w:val="22"/>
          <w:szCs w:val="22"/>
        </w:rPr>
        <w:t xml:space="preserve">sur </w:t>
      </w:r>
      <w:r w:rsidR="00F20D3A" w:rsidRPr="00FE419A">
        <w:rPr>
          <w:rFonts w:ascii="Arial" w:hAnsi="Arial" w:cs="Arial"/>
          <w:sz w:val="22"/>
          <w:szCs w:val="22"/>
        </w:rPr>
        <w:t xml:space="preserve">lequel </w:t>
      </w:r>
      <w:r w:rsidR="00357FF4" w:rsidRPr="00FE419A">
        <w:rPr>
          <w:rFonts w:ascii="Arial" w:hAnsi="Arial" w:cs="Arial"/>
          <w:sz w:val="22"/>
          <w:szCs w:val="22"/>
        </w:rPr>
        <w:t>l’agence conc</w:t>
      </w:r>
      <w:r w:rsidR="0022415D" w:rsidRPr="00FE419A">
        <w:rPr>
          <w:rFonts w:ascii="Arial" w:hAnsi="Arial" w:cs="Arial"/>
          <w:sz w:val="22"/>
          <w:szCs w:val="22"/>
        </w:rPr>
        <w:t>entre actuellement ses efforts :</w:t>
      </w:r>
      <w:r w:rsidR="00357FF4" w:rsidRPr="00FE419A">
        <w:rPr>
          <w:rFonts w:ascii="Arial" w:hAnsi="Arial" w:cs="Arial"/>
          <w:sz w:val="22"/>
          <w:szCs w:val="22"/>
        </w:rPr>
        <w:t xml:space="preserve"> le Clos des Argoulets. </w:t>
      </w:r>
      <w:r w:rsidR="00EB584D" w:rsidRPr="00FE419A">
        <w:rPr>
          <w:rFonts w:ascii="Arial" w:hAnsi="Arial" w:cs="Arial"/>
          <w:sz w:val="22"/>
          <w:szCs w:val="22"/>
        </w:rPr>
        <w:t xml:space="preserve">Il </w:t>
      </w:r>
      <w:r w:rsidR="00357FF4" w:rsidRPr="00FE419A">
        <w:rPr>
          <w:rFonts w:ascii="Arial" w:hAnsi="Arial" w:cs="Arial"/>
          <w:sz w:val="22"/>
          <w:szCs w:val="22"/>
        </w:rPr>
        <w:t xml:space="preserve">souhaite que vous </w:t>
      </w:r>
      <w:r w:rsidR="0022415D" w:rsidRPr="00FE419A">
        <w:rPr>
          <w:rFonts w:ascii="Arial" w:hAnsi="Arial" w:cs="Arial"/>
          <w:sz w:val="22"/>
          <w:szCs w:val="22"/>
        </w:rPr>
        <w:t>organisiez</w:t>
      </w:r>
      <w:r w:rsidR="00357FF4" w:rsidRPr="00FE419A">
        <w:rPr>
          <w:rFonts w:ascii="Arial" w:hAnsi="Arial" w:cs="Arial"/>
          <w:sz w:val="22"/>
          <w:szCs w:val="22"/>
        </w:rPr>
        <w:t xml:space="preserve"> et </w:t>
      </w:r>
      <w:r w:rsidR="0022415D" w:rsidRPr="00FE419A">
        <w:rPr>
          <w:rFonts w:ascii="Arial" w:hAnsi="Arial" w:cs="Arial"/>
          <w:sz w:val="22"/>
          <w:szCs w:val="22"/>
        </w:rPr>
        <w:t>réalisiez</w:t>
      </w:r>
      <w:r w:rsidR="00357FF4" w:rsidRPr="00FE419A">
        <w:rPr>
          <w:rFonts w:ascii="Arial" w:hAnsi="Arial" w:cs="Arial"/>
          <w:sz w:val="22"/>
          <w:szCs w:val="22"/>
        </w:rPr>
        <w:t xml:space="preserve"> un projet de prospection dans le but de commercialiser ce programme de logements neufs. </w:t>
      </w:r>
    </w:p>
    <w:p w14:paraId="4A653874" w14:textId="77777777" w:rsidR="00357FF4" w:rsidRPr="005D5AFC" w:rsidRDefault="00357FF4" w:rsidP="000E298D">
      <w:pPr>
        <w:jc w:val="both"/>
        <w:rPr>
          <w:rFonts w:ascii="Arial" w:hAnsi="Arial" w:cs="Arial"/>
          <w:sz w:val="22"/>
          <w:szCs w:val="22"/>
        </w:rPr>
      </w:pPr>
    </w:p>
    <w:p w14:paraId="7B1B2ED2" w14:textId="2F957D08" w:rsidR="00D75EE5" w:rsidRDefault="00D75EE5">
      <w:pPr>
        <w:spacing w:after="200" w:line="276" w:lineRule="auto"/>
        <w:rPr>
          <w:rFonts w:ascii="Arial" w:hAnsi="Arial" w:cs="Arial"/>
          <w:sz w:val="22"/>
          <w:szCs w:val="22"/>
        </w:rPr>
      </w:pPr>
      <w:r>
        <w:rPr>
          <w:rFonts w:ascii="Arial" w:hAnsi="Arial" w:cs="Arial"/>
          <w:sz w:val="22"/>
          <w:szCs w:val="22"/>
        </w:rPr>
        <w:br w:type="page"/>
      </w:r>
    </w:p>
    <w:p w14:paraId="14EA6F61" w14:textId="77777777" w:rsidR="00C87B10" w:rsidRPr="005D5AFC" w:rsidRDefault="00C87B10" w:rsidP="000E298D">
      <w:pPr>
        <w:jc w:val="both"/>
        <w:rPr>
          <w:rFonts w:ascii="Arial" w:hAnsi="Arial" w:cs="Arial"/>
          <w:sz w:val="22"/>
          <w:szCs w:val="22"/>
        </w:rPr>
      </w:pPr>
    </w:p>
    <w:p w14:paraId="55742B62" w14:textId="08E5CDC2" w:rsidR="00804EFE" w:rsidRPr="005D5AFC" w:rsidRDefault="00530F30" w:rsidP="00E81501">
      <w:pPr>
        <w:pStyle w:val="Titre2"/>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cs="Arial"/>
          <w:sz w:val="22"/>
          <w:szCs w:val="22"/>
        </w:rPr>
      </w:pPr>
      <w:bookmarkStart w:id="8" w:name="_Toc69133858"/>
      <w:r w:rsidRPr="005D5AFC">
        <w:rPr>
          <w:rFonts w:cs="Arial"/>
          <w:sz w:val="22"/>
          <w:szCs w:val="22"/>
        </w:rPr>
        <w:t xml:space="preserve">MISSION </w:t>
      </w:r>
      <w:r w:rsidR="00804EFE" w:rsidRPr="005D5AFC">
        <w:rPr>
          <w:rFonts w:cs="Arial"/>
          <w:sz w:val="22"/>
          <w:szCs w:val="22"/>
        </w:rPr>
        <w:t>1</w:t>
      </w:r>
      <w:r w:rsidR="00957EE3" w:rsidRPr="005D5AFC">
        <w:rPr>
          <w:rFonts w:cs="Arial"/>
          <w:sz w:val="22"/>
          <w:szCs w:val="22"/>
        </w:rPr>
        <w:t> </w:t>
      </w:r>
      <w:r w:rsidR="00957EE3" w:rsidRPr="005F757D">
        <w:rPr>
          <w:rFonts w:cs="Arial"/>
          <w:caps/>
          <w:sz w:val="22"/>
          <w:szCs w:val="22"/>
        </w:rPr>
        <w:t xml:space="preserve">: </w:t>
      </w:r>
      <w:r w:rsidR="0022415D" w:rsidRPr="005F757D">
        <w:rPr>
          <w:rFonts w:cs="Arial"/>
          <w:caps/>
          <w:sz w:val="22"/>
          <w:szCs w:val="22"/>
        </w:rPr>
        <w:t>Proposer et mettre en œuvre de</w:t>
      </w:r>
      <w:r w:rsidR="00844000" w:rsidRPr="005F757D">
        <w:rPr>
          <w:rFonts w:cs="Arial"/>
          <w:caps/>
          <w:sz w:val="22"/>
          <w:szCs w:val="22"/>
        </w:rPr>
        <w:t>s</w:t>
      </w:r>
      <w:r w:rsidR="0022415D" w:rsidRPr="005F757D">
        <w:rPr>
          <w:rFonts w:cs="Arial"/>
          <w:caps/>
          <w:sz w:val="22"/>
          <w:szCs w:val="22"/>
        </w:rPr>
        <w:t xml:space="preserve"> démarches de prospection</w:t>
      </w:r>
      <w:r w:rsidR="00844000" w:rsidRPr="005F757D">
        <w:rPr>
          <w:rFonts w:cs="Arial"/>
          <w:caps/>
          <w:sz w:val="22"/>
          <w:szCs w:val="22"/>
        </w:rPr>
        <w:t xml:space="preserve"> adaptées</w:t>
      </w:r>
      <w:bookmarkEnd w:id="8"/>
    </w:p>
    <w:p w14:paraId="2722EAF9" w14:textId="45F3072E" w:rsidR="00844000" w:rsidRPr="00FE419A" w:rsidRDefault="00844000" w:rsidP="00844000">
      <w:pPr>
        <w:jc w:val="both"/>
        <w:rPr>
          <w:rFonts w:ascii="Arial" w:hAnsi="Arial" w:cs="Arial"/>
          <w:sz w:val="22"/>
          <w:szCs w:val="22"/>
        </w:rPr>
      </w:pPr>
      <w:r w:rsidRPr="00FE419A">
        <w:rPr>
          <w:rFonts w:ascii="Arial" w:hAnsi="Arial" w:cs="Arial"/>
          <w:bCs/>
          <w:sz w:val="22"/>
          <w:szCs w:val="22"/>
        </w:rPr>
        <w:t xml:space="preserve">Lors de votre prise de fonction en tant que commercial au sein de l’agence </w:t>
      </w:r>
      <w:proofErr w:type="spellStart"/>
      <w:r w:rsidRPr="00FE419A">
        <w:rPr>
          <w:rFonts w:ascii="Arial" w:hAnsi="Arial" w:cs="Arial"/>
          <w:bCs/>
          <w:sz w:val="22"/>
          <w:szCs w:val="22"/>
        </w:rPr>
        <w:t>Urbat</w:t>
      </w:r>
      <w:proofErr w:type="spellEnd"/>
      <w:r w:rsidRPr="00FE419A">
        <w:rPr>
          <w:rFonts w:ascii="Arial" w:hAnsi="Arial" w:cs="Arial"/>
          <w:bCs/>
          <w:sz w:val="22"/>
          <w:szCs w:val="22"/>
        </w:rPr>
        <w:t xml:space="preserve"> de Toulouse, Maxence de Saint Felix, vous charge de réaliser dans un premier temps, une étude de marché concernant la promotion immobilière</w:t>
      </w:r>
      <w:r w:rsidR="00815A21" w:rsidRPr="00FE419A">
        <w:rPr>
          <w:rFonts w:ascii="Arial" w:hAnsi="Arial" w:cs="Arial"/>
          <w:bCs/>
          <w:sz w:val="22"/>
          <w:szCs w:val="22"/>
        </w:rPr>
        <w:t>. Cette première activité va vous</w:t>
      </w:r>
      <w:r w:rsidRPr="00FE419A">
        <w:rPr>
          <w:rFonts w:ascii="Arial" w:hAnsi="Arial" w:cs="Arial"/>
          <w:bCs/>
          <w:sz w:val="22"/>
          <w:szCs w:val="22"/>
        </w:rPr>
        <w:t xml:space="preserve"> </w:t>
      </w:r>
      <w:r w:rsidR="00815A21" w:rsidRPr="00FE419A">
        <w:rPr>
          <w:rFonts w:ascii="Arial" w:hAnsi="Arial" w:cs="Arial"/>
          <w:bCs/>
          <w:sz w:val="22"/>
          <w:szCs w:val="22"/>
        </w:rPr>
        <w:t>permettre de mieux connaitre et de comprendre les spécificités de ce marché</w:t>
      </w:r>
      <w:r w:rsidR="00BE261B" w:rsidRPr="00FE419A">
        <w:rPr>
          <w:rFonts w:ascii="Arial" w:hAnsi="Arial" w:cs="Arial"/>
          <w:bCs/>
          <w:sz w:val="22"/>
          <w:szCs w:val="22"/>
        </w:rPr>
        <w:t xml:space="preserve"> </w:t>
      </w:r>
      <w:r w:rsidR="00815A21" w:rsidRPr="00FE419A">
        <w:rPr>
          <w:rFonts w:ascii="Arial" w:hAnsi="Arial" w:cs="Arial"/>
          <w:bCs/>
          <w:sz w:val="22"/>
          <w:szCs w:val="22"/>
        </w:rPr>
        <w:t xml:space="preserve">pour ensuite </w:t>
      </w:r>
      <w:r w:rsidRPr="00FE419A">
        <w:rPr>
          <w:rFonts w:ascii="Arial" w:hAnsi="Arial" w:cs="Arial"/>
          <w:bCs/>
          <w:sz w:val="22"/>
          <w:szCs w:val="22"/>
        </w:rPr>
        <w:t xml:space="preserve">engager </w:t>
      </w:r>
      <w:r w:rsidR="00815A21" w:rsidRPr="00FE419A">
        <w:rPr>
          <w:rFonts w:ascii="Arial" w:hAnsi="Arial" w:cs="Arial"/>
          <w:bCs/>
          <w:sz w:val="22"/>
          <w:szCs w:val="22"/>
        </w:rPr>
        <w:t>l</w:t>
      </w:r>
      <w:r w:rsidRPr="00FE419A">
        <w:rPr>
          <w:rFonts w:ascii="Arial" w:hAnsi="Arial" w:cs="Arial"/>
          <w:bCs/>
          <w:sz w:val="22"/>
          <w:szCs w:val="22"/>
        </w:rPr>
        <w:t>es démarches de prospection adaptées.</w:t>
      </w:r>
    </w:p>
    <w:p w14:paraId="375492C7" w14:textId="77777777" w:rsidR="0022415D" w:rsidRPr="005D5AFC" w:rsidRDefault="0022415D" w:rsidP="00804EFE">
      <w:pPr>
        <w:rPr>
          <w:rFonts w:ascii="Arial" w:hAnsi="Arial" w:cs="Arial"/>
          <w:sz w:val="22"/>
          <w:szCs w:val="22"/>
        </w:rPr>
      </w:pPr>
    </w:p>
    <w:p w14:paraId="63A5A5A1" w14:textId="68E79C0A" w:rsidR="00804EFE" w:rsidRPr="00E81501" w:rsidRDefault="005C4098" w:rsidP="005C4098">
      <w:pPr>
        <w:pStyle w:val="Titre3"/>
        <w:ind w:left="720"/>
        <w:rPr>
          <w:rFonts w:cs="Arial"/>
          <w:smallCaps/>
          <w:sz w:val="22"/>
          <w:szCs w:val="22"/>
        </w:rPr>
      </w:pPr>
      <w:bookmarkStart w:id="9" w:name="_Toc69133859"/>
      <w:r w:rsidRPr="00E81501">
        <w:rPr>
          <w:rFonts w:cs="Arial"/>
          <w:smallCaps/>
          <w:sz w:val="22"/>
          <w:szCs w:val="22"/>
        </w:rPr>
        <w:t xml:space="preserve">Activité 1- </w:t>
      </w:r>
      <w:r w:rsidR="00804EFE" w:rsidRPr="00E81501">
        <w:rPr>
          <w:rFonts w:cs="Arial"/>
          <w:smallCaps/>
          <w:sz w:val="22"/>
          <w:szCs w:val="22"/>
        </w:rPr>
        <w:t>Assurer la veille commerciale</w:t>
      </w:r>
      <w:bookmarkEnd w:id="9"/>
      <w:r w:rsidR="00804EFE" w:rsidRPr="00E81501">
        <w:rPr>
          <w:rFonts w:cs="Arial"/>
          <w:smallCaps/>
          <w:sz w:val="22"/>
          <w:szCs w:val="22"/>
        </w:rPr>
        <w:t xml:space="preserve"> </w:t>
      </w:r>
    </w:p>
    <w:p w14:paraId="47D5CF49" w14:textId="24C4F891" w:rsidR="00A70B14" w:rsidRPr="005D5AFC" w:rsidRDefault="00E9223D" w:rsidP="00A70B14">
      <w:pPr>
        <w:pStyle w:val="Paragraphedeliste"/>
        <w:rPr>
          <w:rFonts w:ascii="Arial" w:hAnsi="Arial" w:cs="Arial"/>
          <w:sz w:val="22"/>
          <w:szCs w:val="22"/>
        </w:rPr>
      </w:pPr>
      <w:r w:rsidRPr="005D5AFC">
        <w:rPr>
          <w:rFonts w:ascii="Arial" w:hAnsi="Arial" w:cs="Arial"/>
          <w:iCs/>
          <w:noProof/>
          <w:color w:val="000000" w:themeColor="text1"/>
          <w:sz w:val="22"/>
          <w:szCs w:val="22"/>
        </w:rPr>
        <w:drawing>
          <wp:anchor distT="0" distB="0" distL="114300" distR="114300" simplePos="0" relativeHeight="251966464" behindDoc="1" locked="0" layoutInCell="1" allowOverlap="1" wp14:anchorId="0E11E3F6" wp14:editId="28800736">
            <wp:simplePos x="0" y="0"/>
            <wp:positionH relativeFrom="margin">
              <wp:posOffset>-137160</wp:posOffset>
            </wp:positionH>
            <wp:positionV relativeFrom="paragraph">
              <wp:posOffset>168910</wp:posOffset>
            </wp:positionV>
            <wp:extent cx="1208599" cy="822025"/>
            <wp:effectExtent l="0" t="0" r="0" b="0"/>
            <wp:wrapTight wrapText="bothSides">
              <wp:wrapPolygon edited="0">
                <wp:start x="0" y="0"/>
                <wp:lineTo x="0" y="21032"/>
                <wp:lineTo x="21112" y="21032"/>
                <wp:lineTo x="21112"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toryboard.jpg"/>
                    <pic:cNvPicPr/>
                  </pic:nvPicPr>
                  <pic:blipFill>
                    <a:blip r:embed="rId13">
                      <a:extLst>
                        <a:ext uri="{28A0092B-C50C-407E-A947-70E740481C1C}">
                          <a14:useLocalDpi xmlns:a14="http://schemas.microsoft.com/office/drawing/2010/main" val="0"/>
                        </a:ext>
                      </a:extLst>
                    </a:blip>
                    <a:stretch>
                      <a:fillRect/>
                    </a:stretch>
                  </pic:blipFill>
                  <pic:spPr>
                    <a:xfrm>
                      <a:off x="0" y="0"/>
                      <a:ext cx="1208599" cy="822025"/>
                    </a:xfrm>
                    <a:prstGeom prst="rect">
                      <a:avLst/>
                    </a:prstGeom>
                  </pic:spPr>
                </pic:pic>
              </a:graphicData>
            </a:graphic>
            <wp14:sizeRelH relativeFrom="page">
              <wp14:pctWidth>0</wp14:pctWidth>
            </wp14:sizeRelH>
            <wp14:sizeRelV relativeFrom="page">
              <wp14:pctHeight>0</wp14:pctHeight>
            </wp14:sizeRelV>
          </wp:anchor>
        </w:drawing>
      </w:r>
    </w:p>
    <w:p w14:paraId="70BFFAA8" w14:textId="5E119686" w:rsidR="00844000" w:rsidRPr="00FE419A" w:rsidRDefault="00844000" w:rsidP="00844000">
      <w:pPr>
        <w:jc w:val="both"/>
        <w:rPr>
          <w:rFonts w:ascii="Arial" w:hAnsi="Arial" w:cs="Arial"/>
          <w:color w:val="000000" w:themeColor="text1"/>
          <w:sz w:val="22"/>
          <w:szCs w:val="22"/>
        </w:rPr>
      </w:pPr>
      <w:r w:rsidRPr="00FE419A">
        <w:rPr>
          <w:rFonts w:ascii="Arial" w:hAnsi="Arial" w:cs="Arial"/>
          <w:iCs/>
          <w:color w:val="000000" w:themeColor="text1"/>
          <w:sz w:val="22"/>
          <w:szCs w:val="22"/>
        </w:rPr>
        <w:t>Vous disposez d’un dossier de ressources documentaires remis par monsieur de Saint Félix. Votre étude</w:t>
      </w:r>
      <w:r w:rsidR="00090F0A" w:rsidRPr="00FE419A">
        <w:rPr>
          <w:rFonts w:ascii="Arial" w:hAnsi="Arial" w:cs="Arial"/>
          <w:iCs/>
          <w:color w:val="000000" w:themeColor="text1"/>
          <w:sz w:val="22"/>
          <w:szCs w:val="22"/>
        </w:rPr>
        <w:t xml:space="preserve"> sur le marché de la promotion immobilière</w:t>
      </w:r>
      <w:r w:rsidRPr="00FE419A">
        <w:rPr>
          <w:rFonts w:ascii="Arial" w:hAnsi="Arial" w:cs="Arial"/>
          <w:iCs/>
          <w:color w:val="000000" w:themeColor="text1"/>
          <w:sz w:val="22"/>
          <w:szCs w:val="22"/>
        </w:rPr>
        <w:t xml:space="preserve"> va permettre de mettre à jour le SIC (Système d’Information commercial) d’</w:t>
      </w:r>
      <w:proofErr w:type="spellStart"/>
      <w:r w:rsidRPr="00FE419A">
        <w:rPr>
          <w:rFonts w:ascii="Arial" w:hAnsi="Arial" w:cs="Arial"/>
          <w:iCs/>
          <w:color w:val="000000" w:themeColor="text1"/>
          <w:sz w:val="22"/>
          <w:szCs w:val="22"/>
        </w:rPr>
        <w:t>Urbat</w:t>
      </w:r>
      <w:proofErr w:type="spellEnd"/>
      <w:r w:rsidRPr="00FE419A">
        <w:rPr>
          <w:rFonts w:ascii="Arial" w:hAnsi="Arial" w:cs="Arial"/>
          <w:iCs/>
          <w:color w:val="000000" w:themeColor="text1"/>
          <w:sz w:val="22"/>
          <w:szCs w:val="22"/>
        </w:rPr>
        <w:t xml:space="preserve"> en fonction de l’analyse des principales tendance</w:t>
      </w:r>
      <w:r w:rsidR="00090F0A" w:rsidRPr="00FE419A">
        <w:rPr>
          <w:rFonts w:ascii="Arial" w:hAnsi="Arial" w:cs="Arial"/>
          <w:iCs/>
          <w:color w:val="000000" w:themeColor="text1"/>
          <w:sz w:val="22"/>
          <w:szCs w:val="22"/>
        </w:rPr>
        <w:t xml:space="preserve">s </w:t>
      </w:r>
      <w:r w:rsidRPr="00FE419A">
        <w:rPr>
          <w:rFonts w:ascii="Arial" w:hAnsi="Arial" w:cs="Arial"/>
          <w:iCs/>
          <w:color w:val="000000" w:themeColor="text1"/>
          <w:sz w:val="22"/>
          <w:szCs w:val="22"/>
        </w:rPr>
        <w:t xml:space="preserve">et de la place occupée par l’agence </w:t>
      </w:r>
      <w:proofErr w:type="spellStart"/>
      <w:r w:rsidRPr="00FE419A">
        <w:rPr>
          <w:rFonts w:ascii="Arial" w:hAnsi="Arial" w:cs="Arial"/>
          <w:iCs/>
          <w:color w:val="000000" w:themeColor="text1"/>
          <w:sz w:val="22"/>
          <w:szCs w:val="22"/>
        </w:rPr>
        <w:t>Urbat</w:t>
      </w:r>
      <w:proofErr w:type="spellEnd"/>
      <w:r w:rsidRPr="00FE419A">
        <w:rPr>
          <w:rFonts w:ascii="Arial" w:hAnsi="Arial" w:cs="Arial"/>
          <w:iCs/>
          <w:color w:val="000000" w:themeColor="text1"/>
          <w:sz w:val="22"/>
          <w:szCs w:val="22"/>
        </w:rPr>
        <w:t xml:space="preserve"> sur ce marché</w:t>
      </w:r>
      <w:r w:rsidRPr="00FE419A">
        <w:rPr>
          <w:rFonts w:ascii="Arial" w:hAnsi="Arial" w:cs="Arial"/>
          <w:color w:val="000000" w:themeColor="text1"/>
          <w:sz w:val="22"/>
          <w:szCs w:val="22"/>
        </w:rPr>
        <w:t xml:space="preserve">. </w:t>
      </w:r>
    </w:p>
    <w:p w14:paraId="7BE739D5" w14:textId="12CB10C2" w:rsidR="00804EFE" w:rsidRPr="005D5AFC" w:rsidRDefault="00804EFE" w:rsidP="00804EFE">
      <w:pPr>
        <w:jc w:val="both"/>
        <w:rPr>
          <w:rFonts w:ascii="Arial" w:hAnsi="Arial" w:cs="Arial"/>
          <w:i/>
          <w:color w:val="000000" w:themeColor="text1"/>
          <w:sz w:val="22"/>
          <w:szCs w:val="22"/>
        </w:rPr>
      </w:pPr>
    </w:p>
    <w:p w14:paraId="49D5BA53" w14:textId="58F98606" w:rsidR="00F027AB" w:rsidRPr="005D5AFC" w:rsidRDefault="00AA59CC" w:rsidP="00E7639F">
      <w:pPr>
        <w:pStyle w:val="Paragraphedeliste"/>
        <w:numPr>
          <w:ilvl w:val="0"/>
          <w:numId w:val="7"/>
        </w:numPr>
        <w:jc w:val="both"/>
        <w:rPr>
          <w:rFonts w:ascii="Arial" w:hAnsi="Arial" w:cs="Arial"/>
          <w:b/>
          <w:iCs/>
          <w:color w:val="000000" w:themeColor="text1"/>
          <w:sz w:val="22"/>
          <w:szCs w:val="22"/>
        </w:rPr>
      </w:pPr>
      <w:r w:rsidRPr="005D5AFC">
        <w:rPr>
          <w:rFonts w:ascii="Arial" w:hAnsi="Arial" w:cs="Arial"/>
          <w:iCs/>
          <w:noProof/>
          <w:color w:val="000000" w:themeColor="text1"/>
          <w:sz w:val="22"/>
          <w:szCs w:val="22"/>
        </w:rPr>
        <w:drawing>
          <wp:anchor distT="0" distB="0" distL="114300" distR="114300" simplePos="0" relativeHeight="251795456" behindDoc="1" locked="0" layoutInCell="1" allowOverlap="1" wp14:anchorId="227C1249" wp14:editId="71A80F52">
            <wp:simplePos x="0" y="0"/>
            <wp:positionH relativeFrom="margin">
              <wp:align>right</wp:align>
            </wp:positionH>
            <wp:positionV relativeFrom="paragraph">
              <wp:posOffset>8338</wp:posOffset>
            </wp:positionV>
            <wp:extent cx="1041400" cy="603250"/>
            <wp:effectExtent l="0" t="0" r="6350" b="6350"/>
            <wp:wrapTight wrapText="bothSides">
              <wp:wrapPolygon edited="0">
                <wp:start x="0" y="0"/>
                <wp:lineTo x="0" y="21145"/>
                <wp:lineTo x="21337" y="21145"/>
                <wp:lineTo x="21337" y="0"/>
                <wp:lineTo x="0" y="0"/>
              </wp:wrapPolygon>
            </wp:wrapTight>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ANALYSE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41400" cy="603250"/>
                    </a:xfrm>
                    <a:prstGeom prst="rect">
                      <a:avLst/>
                    </a:prstGeom>
                  </pic:spPr>
                </pic:pic>
              </a:graphicData>
            </a:graphic>
            <wp14:sizeRelH relativeFrom="page">
              <wp14:pctWidth>0</wp14:pctWidth>
            </wp14:sizeRelH>
            <wp14:sizeRelV relativeFrom="page">
              <wp14:pctHeight>0</wp14:pctHeight>
            </wp14:sizeRelV>
          </wp:anchor>
        </w:drawing>
      </w:r>
      <w:r w:rsidR="009F4EC2" w:rsidRPr="005D5AFC">
        <w:rPr>
          <w:rFonts w:ascii="Arial" w:hAnsi="Arial" w:cs="Arial"/>
          <w:b/>
          <w:iCs/>
          <w:color w:val="000000" w:themeColor="text1"/>
          <w:sz w:val="22"/>
          <w:szCs w:val="22"/>
        </w:rPr>
        <w:t>À</w:t>
      </w:r>
      <w:r w:rsidR="004110B1" w:rsidRPr="005D5AFC">
        <w:rPr>
          <w:rFonts w:ascii="Arial" w:hAnsi="Arial" w:cs="Arial"/>
          <w:b/>
          <w:iCs/>
          <w:color w:val="000000" w:themeColor="text1"/>
          <w:sz w:val="22"/>
          <w:szCs w:val="22"/>
        </w:rPr>
        <w:t xml:space="preserve"> </w:t>
      </w:r>
      <w:r w:rsidR="00804EFE" w:rsidRPr="005D5AFC">
        <w:rPr>
          <w:rFonts w:ascii="Arial" w:hAnsi="Arial" w:cs="Arial"/>
          <w:b/>
          <w:iCs/>
          <w:color w:val="000000" w:themeColor="text1"/>
          <w:sz w:val="22"/>
          <w:szCs w:val="22"/>
        </w:rPr>
        <w:t xml:space="preserve">partir des </w:t>
      </w:r>
      <w:r w:rsidR="004110B1" w:rsidRPr="005D5AFC">
        <w:rPr>
          <w:rFonts w:ascii="Arial" w:hAnsi="Arial" w:cs="Arial"/>
          <w:b/>
          <w:iCs/>
          <w:color w:val="000000" w:themeColor="text1"/>
          <w:sz w:val="22"/>
          <w:szCs w:val="22"/>
        </w:rPr>
        <w:t>ressources</w:t>
      </w:r>
      <w:r w:rsidR="00CC3298" w:rsidRPr="005D5AFC">
        <w:rPr>
          <w:rFonts w:ascii="Arial" w:hAnsi="Arial" w:cs="Arial"/>
          <w:b/>
          <w:iCs/>
          <w:color w:val="000000" w:themeColor="text1"/>
          <w:sz w:val="22"/>
          <w:szCs w:val="22"/>
        </w:rPr>
        <w:t xml:space="preserve"> n°</w:t>
      </w:r>
      <w:r w:rsidR="004110B1" w:rsidRPr="005D5AFC">
        <w:rPr>
          <w:rFonts w:ascii="Arial" w:hAnsi="Arial" w:cs="Arial"/>
          <w:b/>
          <w:iCs/>
          <w:color w:val="000000" w:themeColor="text1"/>
          <w:sz w:val="22"/>
          <w:szCs w:val="22"/>
        </w:rPr>
        <w:t xml:space="preserve"> 1 à 5</w:t>
      </w:r>
      <w:r w:rsidR="00E065AD" w:rsidRPr="005D5AFC">
        <w:rPr>
          <w:rFonts w:ascii="Arial" w:hAnsi="Arial" w:cs="Arial"/>
          <w:b/>
          <w:iCs/>
          <w:color w:val="000000" w:themeColor="text1"/>
          <w:sz w:val="22"/>
          <w:szCs w:val="22"/>
        </w:rPr>
        <w:t xml:space="preserve"> du dossier documentaire </w:t>
      </w:r>
      <w:r w:rsidR="00804EFE" w:rsidRPr="005D5AFC">
        <w:rPr>
          <w:rFonts w:ascii="Arial" w:hAnsi="Arial" w:cs="Arial"/>
          <w:b/>
          <w:iCs/>
          <w:color w:val="000000" w:themeColor="text1"/>
          <w:sz w:val="22"/>
          <w:szCs w:val="22"/>
        </w:rPr>
        <w:t xml:space="preserve">et de </w:t>
      </w:r>
      <w:r w:rsidR="00EF70A1" w:rsidRPr="005D5AFC">
        <w:rPr>
          <w:rFonts w:ascii="Arial" w:hAnsi="Arial" w:cs="Arial"/>
          <w:b/>
          <w:iCs/>
          <w:color w:val="000000" w:themeColor="text1"/>
          <w:sz w:val="22"/>
          <w:szCs w:val="22"/>
        </w:rPr>
        <w:t xml:space="preserve">la mobilisation de vos </w:t>
      </w:r>
      <w:r w:rsidR="002134AF" w:rsidRPr="005D5AFC">
        <w:rPr>
          <w:rFonts w:ascii="Arial" w:hAnsi="Arial" w:cs="Arial"/>
          <w:b/>
          <w:iCs/>
          <w:color w:val="000000" w:themeColor="text1"/>
          <w:sz w:val="22"/>
          <w:szCs w:val="22"/>
        </w:rPr>
        <w:t xml:space="preserve">compétences, </w:t>
      </w:r>
      <w:r w:rsidR="002134AF" w:rsidRPr="00E81501">
        <w:rPr>
          <w:rFonts w:ascii="Arial" w:hAnsi="Arial" w:cs="Arial"/>
          <w:iCs/>
          <w:color w:val="000000" w:themeColor="text1"/>
          <w:sz w:val="22"/>
          <w:szCs w:val="22"/>
        </w:rPr>
        <w:t>réaliser</w:t>
      </w:r>
      <w:r w:rsidR="00A70B14" w:rsidRPr="00E81501">
        <w:rPr>
          <w:rFonts w:ascii="Arial" w:hAnsi="Arial" w:cs="Arial"/>
          <w:iCs/>
          <w:color w:val="000000" w:themeColor="text1"/>
          <w:sz w:val="22"/>
          <w:szCs w:val="22"/>
        </w:rPr>
        <w:t xml:space="preserve"> les activités</w:t>
      </w:r>
      <w:r w:rsidR="00FD4BF4" w:rsidRPr="00E81501">
        <w:rPr>
          <w:rFonts w:ascii="Arial" w:hAnsi="Arial" w:cs="Arial"/>
          <w:iCs/>
          <w:color w:val="000000" w:themeColor="text1"/>
          <w:sz w:val="22"/>
          <w:szCs w:val="22"/>
        </w:rPr>
        <w:t xml:space="preserve"> professionnelles</w:t>
      </w:r>
      <w:r w:rsidR="00FE419A" w:rsidRPr="00E81501">
        <w:rPr>
          <w:rFonts w:ascii="Arial" w:hAnsi="Arial" w:cs="Arial"/>
          <w:iCs/>
          <w:color w:val="000000" w:themeColor="text1"/>
          <w:sz w:val="22"/>
          <w:szCs w:val="22"/>
        </w:rPr>
        <w:t xml:space="preserve"> 1.1 à 1.3</w:t>
      </w:r>
    </w:p>
    <w:p w14:paraId="021CB4A1" w14:textId="77777777" w:rsidR="004110B1" w:rsidRPr="005D5AFC" w:rsidRDefault="004110B1" w:rsidP="00804EFE">
      <w:pPr>
        <w:jc w:val="both"/>
        <w:rPr>
          <w:rFonts w:ascii="Arial" w:hAnsi="Arial" w:cs="Arial"/>
          <w:iCs/>
          <w:color w:val="000000" w:themeColor="text1"/>
          <w:sz w:val="22"/>
          <w:szCs w:val="22"/>
        </w:rPr>
      </w:pPr>
    </w:p>
    <w:p w14:paraId="3ABC4ADC" w14:textId="787F03A3" w:rsidR="00804EFE" w:rsidRPr="00E81501" w:rsidRDefault="00804EFE" w:rsidP="005F757D">
      <w:pPr>
        <w:pStyle w:val="Paragraphedeliste"/>
        <w:numPr>
          <w:ilvl w:val="1"/>
          <w:numId w:val="18"/>
        </w:numPr>
        <w:spacing w:after="200" w:line="276" w:lineRule="auto"/>
        <w:jc w:val="both"/>
        <w:rPr>
          <w:rFonts w:ascii="Arial" w:hAnsi="Arial" w:cs="Arial"/>
          <w:b/>
          <w:bCs/>
          <w:color w:val="000000" w:themeColor="text1"/>
          <w:sz w:val="22"/>
          <w:szCs w:val="22"/>
        </w:rPr>
      </w:pPr>
      <w:r w:rsidRPr="00E81501">
        <w:rPr>
          <w:rFonts w:ascii="Arial" w:hAnsi="Arial" w:cs="Arial"/>
          <w:b/>
          <w:bCs/>
          <w:color w:val="000000" w:themeColor="text1"/>
          <w:sz w:val="22"/>
          <w:szCs w:val="22"/>
        </w:rPr>
        <w:t>Analyser le marché français du logement</w:t>
      </w:r>
      <w:r w:rsidR="00815A21" w:rsidRPr="00E81501">
        <w:rPr>
          <w:rFonts w:ascii="Arial" w:hAnsi="Arial" w:cs="Arial"/>
          <w:b/>
          <w:bCs/>
          <w:color w:val="000000" w:themeColor="text1"/>
          <w:sz w:val="22"/>
          <w:szCs w:val="22"/>
        </w:rPr>
        <w:t xml:space="preserve"> depuis 2019 </w:t>
      </w:r>
      <w:r w:rsidRPr="00E81501">
        <w:rPr>
          <w:rFonts w:ascii="Arial" w:hAnsi="Arial" w:cs="Arial"/>
          <w:b/>
          <w:bCs/>
          <w:color w:val="000000" w:themeColor="text1"/>
          <w:sz w:val="22"/>
          <w:szCs w:val="22"/>
        </w:rPr>
        <w:t xml:space="preserve">en </w:t>
      </w:r>
      <w:r w:rsidR="00A70B14" w:rsidRPr="00E81501">
        <w:rPr>
          <w:rFonts w:ascii="Arial" w:hAnsi="Arial" w:cs="Arial"/>
          <w:b/>
          <w:bCs/>
          <w:color w:val="000000" w:themeColor="text1"/>
          <w:sz w:val="22"/>
          <w:szCs w:val="22"/>
        </w:rPr>
        <w:t xml:space="preserve">mettant en évidence </w:t>
      </w:r>
      <w:r w:rsidRPr="00E81501">
        <w:rPr>
          <w:rFonts w:ascii="Arial" w:hAnsi="Arial" w:cs="Arial"/>
          <w:b/>
          <w:bCs/>
          <w:color w:val="000000" w:themeColor="text1"/>
          <w:sz w:val="22"/>
          <w:szCs w:val="22"/>
        </w:rPr>
        <w:t>:</w:t>
      </w:r>
    </w:p>
    <w:p w14:paraId="6490BD80" w14:textId="5168CC4F" w:rsidR="00804EFE" w:rsidRPr="00E81501" w:rsidRDefault="00804EFE" w:rsidP="00FE419A">
      <w:pPr>
        <w:pStyle w:val="Paragraphedeliste"/>
        <w:numPr>
          <w:ilvl w:val="0"/>
          <w:numId w:val="2"/>
        </w:numPr>
        <w:spacing w:after="200" w:line="276" w:lineRule="auto"/>
        <w:jc w:val="both"/>
        <w:rPr>
          <w:rFonts w:ascii="Arial" w:hAnsi="Arial" w:cs="Arial"/>
          <w:b/>
          <w:bCs/>
          <w:color w:val="000000" w:themeColor="text1"/>
          <w:sz w:val="22"/>
          <w:szCs w:val="22"/>
        </w:rPr>
      </w:pPr>
      <w:r w:rsidRPr="00E81501">
        <w:rPr>
          <w:rFonts w:ascii="Arial" w:hAnsi="Arial" w:cs="Arial"/>
          <w:b/>
          <w:bCs/>
          <w:color w:val="000000" w:themeColor="text1"/>
          <w:sz w:val="22"/>
          <w:szCs w:val="22"/>
        </w:rPr>
        <w:t xml:space="preserve">Les </w:t>
      </w:r>
      <w:r w:rsidR="00B64115" w:rsidRPr="00E81501">
        <w:rPr>
          <w:rFonts w:ascii="Arial" w:hAnsi="Arial" w:cs="Arial"/>
          <w:b/>
          <w:bCs/>
          <w:color w:val="000000" w:themeColor="text1"/>
          <w:sz w:val="22"/>
          <w:szCs w:val="22"/>
        </w:rPr>
        <w:t>principaux chiffres</w:t>
      </w:r>
      <w:r w:rsidRPr="00E81501">
        <w:rPr>
          <w:rFonts w:ascii="Arial" w:hAnsi="Arial" w:cs="Arial"/>
          <w:b/>
          <w:bCs/>
          <w:color w:val="000000" w:themeColor="text1"/>
          <w:sz w:val="22"/>
          <w:szCs w:val="22"/>
        </w:rPr>
        <w:t xml:space="preserve"> du marché</w:t>
      </w:r>
      <w:r w:rsidR="00815A21" w:rsidRPr="00E81501">
        <w:rPr>
          <w:rFonts w:ascii="Arial" w:hAnsi="Arial" w:cs="Arial"/>
          <w:b/>
          <w:bCs/>
          <w:color w:val="000000" w:themeColor="text1"/>
          <w:sz w:val="22"/>
          <w:szCs w:val="22"/>
        </w:rPr>
        <w:t xml:space="preserve"> de la promotion immobilière</w:t>
      </w:r>
      <w:r w:rsidR="00805644" w:rsidRPr="00E81501">
        <w:rPr>
          <w:rFonts w:ascii="Arial" w:hAnsi="Arial" w:cs="Arial"/>
          <w:b/>
          <w:bCs/>
          <w:color w:val="000000" w:themeColor="text1"/>
          <w:sz w:val="22"/>
          <w:szCs w:val="22"/>
        </w:rPr>
        <w:t xml:space="preserve"> (marché du logement neuf)</w:t>
      </w:r>
      <w:r w:rsidR="00815A21" w:rsidRPr="00E81501">
        <w:rPr>
          <w:rFonts w:ascii="Arial" w:hAnsi="Arial" w:cs="Arial"/>
          <w:b/>
          <w:bCs/>
          <w:color w:val="000000" w:themeColor="text1"/>
          <w:sz w:val="22"/>
          <w:szCs w:val="22"/>
        </w:rPr>
        <w:t xml:space="preserve">, </w:t>
      </w:r>
      <w:r w:rsidRPr="00E81501">
        <w:rPr>
          <w:rFonts w:ascii="Arial" w:hAnsi="Arial" w:cs="Arial"/>
          <w:b/>
          <w:bCs/>
          <w:color w:val="000000" w:themeColor="text1"/>
          <w:sz w:val="22"/>
          <w:szCs w:val="22"/>
        </w:rPr>
        <w:t xml:space="preserve">ses tendances </w:t>
      </w:r>
      <w:r w:rsidR="002B02B1" w:rsidRPr="00E81501">
        <w:rPr>
          <w:rFonts w:ascii="Arial" w:hAnsi="Arial" w:cs="Arial"/>
          <w:b/>
          <w:bCs/>
          <w:color w:val="000000" w:themeColor="text1"/>
          <w:sz w:val="22"/>
          <w:szCs w:val="22"/>
        </w:rPr>
        <w:t>nationales et locales</w:t>
      </w:r>
      <w:r w:rsidR="00FE419A" w:rsidRPr="00E81501">
        <w:rPr>
          <w:rFonts w:ascii="Arial" w:hAnsi="Arial" w:cs="Arial"/>
          <w:b/>
          <w:bCs/>
          <w:color w:val="000000" w:themeColor="text1"/>
          <w:sz w:val="22"/>
          <w:szCs w:val="22"/>
        </w:rPr>
        <w:t>.</w:t>
      </w:r>
    </w:p>
    <w:p w14:paraId="7A49B199" w14:textId="57DBAF36" w:rsidR="00CC178E" w:rsidRPr="00E81501" w:rsidRDefault="00804EFE" w:rsidP="00FE419A">
      <w:pPr>
        <w:pStyle w:val="Paragraphedeliste"/>
        <w:numPr>
          <w:ilvl w:val="0"/>
          <w:numId w:val="2"/>
        </w:numPr>
        <w:spacing w:after="200" w:line="276" w:lineRule="auto"/>
        <w:jc w:val="both"/>
        <w:rPr>
          <w:rFonts w:ascii="Arial" w:hAnsi="Arial" w:cs="Arial"/>
          <w:b/>
          <w:bCs/>
          <w:color w:val="000000" w:themeColor="text1"/>
          <w:sz w:val="22"/>
          <w:szCs w:val="22"/>
        </w:rPr>
      </w:pPr>
      <w:r w:rsidRPr="00E81501">
        <w:rPr>
          <w:rFonts w:ascii="Arial" w:hAnsi="Arial" w:cs="Arial"/>
          <w:b/>
          <w:bCs/>
          <w:color w:val="000000" w:themeColor="text1"/>
          <w:sz w:val="22"/>
          <w:szCs w:val="22"/>
        </w:rPr>
        <w:t>Les principaux acteurs du marché, en précisant les</w:t>
      </w:r>
      <w:r w:rsidR="002B02B1" w:rsidRPr="00E81501">
        <w:rPr>
          <w:rFonts w:ascii="Arial" w:hAnsi="Arial" w:cs="Arial"/>
          <w:b/>
          <w:bCs/>
          <w:color w:val="000000" w:themeColor="text1"/>
          <w:sz w:val="22"/>
          <w:szCs w:val="22"/>
        </w:rPr>
        <w:t xml:space="preserve"> </w:t>
      </w:r>
      <w:r w:rsidRPr="00E81501">
        <w:rPr>
          <w:rFonts w:ascii="Arial" w:hAnsi="Arial" w:cs="Arial"/>
          <w:b/>
          <w:bCs/>
          <w:color w:val="000000" w:themeColor="text1"/>
          <w:sz w:val="22"/>
          <w:szCs w:val="22"/>
        </w:rPr>
        <w:t>concurrents locaux d’</w:t>
      </w:r>
      <w:proofErr w:type="spellStart"/>
      <w:r w:rsidRPr="00E81501">
        <w:rPr>
          <w:rFonts w:ascii="Arial" w:hAnsi="Arial" w:cs="Arial"/>
          <w:b/>
          <w:bCs/>
          <w:color w:val="000000" w:themeColor="text1"/>
          <w:sz w:val="22"/>
          <w:szCs w:val="22"/>
        </w:rPr>
        <w:t>Urbat</w:t>
      </w:r>
      <w:proofErr w:type="spellEnd"/>
      <w:r w:rsidR="00FE419A" w:rsidRPr="00E81501">
        <w:rPr>
          <w:rFonts w:ascii="Arial" w:hAnsi="Arial" w:cs="Arial"/>
          <w:b/>
          <w:bCs/>
          <w:color w:val="000000" w:themeColor="text1"/>
          <w:sz w:val="22"/>
          <w:szCs w:val="22"/>
        </w:rPr>
        <w:t>.</w:t>
      </w:r>
    </w:p>
    <w:p w14:paraId="6EF1D292" w14:textId="46FCF5EA" w:rsidR="00A17384" w:rsidRPr="00E81501" w:rsidRDefault="007F70C3" w:rsidP="00FE419A">
      <w:pPr>
        <w:tabs>
          <w:tab w:val="left" w:pos="7976"/>
        </w:tabs>
        <w:spacing w:after="200" w:line="276" w:lineRule="auto"/>
        <w:jc w:val="both"/>
        <w:rPr>
          <w:rFonts w:ascii="Arial" w:hAnsi="Arial" w:cs="Arial"/>
          <w:b/>
          <w:bCs/>
          <w:color w:val="000000" w:themeColor="text1"/>
          <w:sz w:val="22"/>
          <w:szCs w:val="22"/>
        </w:rPr>
      </w:pPr>
      <w:r w:rsidRPr="00E81501">
        <w:rPr>
          <w:rFonts w:ascii="Arial" w:hAnsi="Arial" w:cs="Arial"/>
          <w:b/>
          <w:bCs/>
          <w:color w:val="000000" w:themeColor="text1"/>
          <w:sz w:val="22"/>
          <w:szCs w:val="22"/>
        </w:rPr>
        <w:t xml:space="preserve">1.2 </w:t>
      </w:r>
      <w:r w:rsidR="00CC01AD" w:rsidRPr="00E81501">
        <w:rPr>
          <w:rFonts w:ascii="Arial" w:hAnsi="Arial" w:cs="Arial"/>
          <w:b/>
          <w:bCs/>
          <w:color w:val="000000" w:themeColor="text1"/>
          <w:sz w:val="22"/>
          <w:szCs w:val="22"/>
        </w:rPr>
        <w:t>Présenter</w:t>
      </w:r>
      <w:r w:rsidR="00FE419A" w:rsidRPr="00E81501">
        <w:rPr>
          <w:rFonts w:ascii="Arial" w:hAnsi="Arial" w:cs="Arial"/>
          <w:b/>
          <w:bCs/>
          <w:color w:val="000000" w:themeColor="text1"/>
          <w:sz w:val="22"/>
          <w:szCs w:val="22"/>
        </w:rPr>
        <w:t>,</w:t>
      </w:r>
      <w:r w:rsidR="00CC01AD" w:rsidRPr="00E81501">
        <w:rPr>
          <w:rFonts w:ascii="Arial" w:hAnsi="Arial" w:cs="Arial"/>
          <w:b/>
          <w:bCs/>
          <w:color w:val="000000" w:themeColor="text1"/>
          <w:sz w:val="22"/>
          <w:szCs w:val="22"/>
        </w:rPr>
        <w:t xml:space="preserve"> </w:t>
      </w:r>
      <w:r w:rsidR="00804EFE" w:rsidRPr="00E81501">
        <w:rPr>
          <w:rFonts w:ascii="Arial" w:hAnsi="Arial" w:cs="Arial"/>
          <w:b/>
          <w:bCs/>
          <w:sz w:val="22"/>
          <w:szCs w:val="22"/>
        </w:rPr>
        <w:t>de manière structurée</w:t>
      </w:r>
      <w:r w:rsidR="00FE419A" w:rsidRPr="00E81501">
        <w:rPr>
          <w:rFonts w:ascii="Arial" w:hAnsi="Arial" w:cs="Arial"/>
          <w:b/>
          <w:bCs/>
          <w:sz w:val="22"/>
          <w:szCs w:val="22"/>
        </w:rPr>
        <w:t>,</w:t>
      </w:r>
      <w:r w:rsidR="00804EFE" w:rsidRPr="00E81501">
        <w:rPr>
          <w:rFonts w:ascii="Arial" w:hAnsi="Arial" w:cs="Arial"/>
          <w:b/>
          <w:bCs/>
          <w:sz w:val="22"/>
          <w:szCs w:val="22"/>
        </w:rPr>
        <w:t xml:space="preserve"> les forces et faiblesses </w:t>
      </w:r>
      <w:r w:rsidR="00182834" w:rsidRPr="00E81501">
        <w:rPr>
          <w:rFonts w:ascii="Arial" w:hAnsi="Arial" w:cs="Arial"/>
          <w:b/>
          <w:bCs/>
          <w:sz w:val="22"/>
          <w:szCs w:val="22"/>
        </w:rPr>
        <w:t>d’</w:t>
      </w:r>
      <w:proofErr w:type="spellStart"/>
      <w:r w:rsidR="00182834" w:rsidRPr="00E81501">
        <w:rPr>
          <w:rFonts w:ascii="Arial" w:hAnsi="Arial" w:cs="Arial"/>
          <w:b/>
          <w:bCs/>
          <w:sz w:val="22"/>
          <w:szCs w:val="22"/>
        </w:rPr>
        <w:t>Urbat</w:t>
      </w:r>
      <w:proofErr w:type="spellEnd"/>
      <w:r w:rsidR="00182834" w:rsidRPr="00E81501">
        <w:rPr>
          <w:rFonts w:ascii="Arial" w:hAnsi="Arial" w:cs="Arial"/>
          <w:b/>
          <w:bCs/>
          <w:sz w:val="22"/>
          <w:szCs w:val="22"/>
        </w:rPr>
        <w:t xml:space="preserve"> </w:t>
      </w:r>
      <w:r w:rsidR="00804EFE" w:rsidRPr="00E81501">
        <w:rPr>
          <w:rFonts w:ascii="Arial" w:hAnsi="Arial" w:cs="Arial"/>
          <w:b/>
          <w:bCs/>
          <w:sz w:val="22"/>
          <w:szCs w:val="22"/>
        </w:rPr>
        <w:t xml:space="preserve">sur </w:t>
      </w:r>
      <w:r w:rsidR="00CC01AD" w:rsidRPr="00E81501">
        <w:rPr>
          <w:rFonts w:ascii="Arial" w:hAnsi="Arial" w:cs="Arial"/>
          <w:b/>
          <w:bCs/>
          <w:sz w:val="22"/>
          <w:szCs w:val="22"/>
        </w:rPr>
        <w:t>l</w:t>
      </w:r>
      <w:r w:rsidR="00EB4E04" w:rsidRPr="00E81501">
        <w:rPr>
          <w:rFonts w:ascii="Arial" w:hAnsi="Arial" w:cs="Arial"/>
          <w:b/>
          <w:bCs/>
          <w:sz w:val="22"/>
          <w:szCs w:val="22"/>
        </w:rPr>
        <w:t>e</w:t>
      </w:r>
      <w:r w:rsidR="00804EFE" w:rsidRPr="00E81501">
        <w:rPr>
          <w:rFonts w:ascii="Arial" w:hAnsi="Arial" w:cs="Arial"/>
          <w:b/>
          <w:bCs/>
          <w:sz w:val="22"/>
          <w:szCs w:val="22"/>
        </w:rPr>
        <w:t xml:space="preserve"> marché</w:t>
      </w:r>
      <w:r w:rsidR="00CC01AD" w:rsidRPr="00E81501">
        <w:rPr>
          <w:rFonts w:ascii="Arial" w:hAnsi="Arial" w:cs="Arial"/>
          <w:b/>
          <w:bCs/>
          <w:sz w:val="22"/>
          <w:szCs w:val="22"/>
        </w:rPr>
        <w:t xml:space="preserve"> du logement neuf</w:t>
      </w:r>
      <w:r w:rsidR="00805644" w:rsidRPr="00E81501">
        <w:rPr>
          <w:rFonts w:ascii="Arial" w:hAnsi="Arial" w:cs="Arial"/>
          <w:b/>
          <w:bCs/>
          <w:sz w:val="22"/>
          <w:szCs w:val="22"/>
        </w:rPr>
        <w:t>.</w:t>
      </w:r>
    </w:p>
    <w:p w14:paraId="14B488EE" w14:textId="5F2B3FAE" w:rsidR="002159B0" w:rsidRPr="00E81501" w:rsidRDefault="005F757D" w:rsidP="005F757D">
      <w:pPr>
        <w:pStyle w:val="Commentaire"/>
        <w:spacing w:after="200"/>
        <w:jc w:val="both"/>
        <w:rPr>
          <w:rFonts w:ascii="Arial" w:hAnsi="Arial" w:cs="Arial"/>
          <w:b/>
          <w:bCs/>
          <w:sz w:val="22"/>
          <w:szCs w:val="22"/>
        </w:rPr>
      </w:pPr>
      <w:r w:rsidRPr="00E81501">
        <w:rPr>
          <w:rFonts w:ascii="Arial" w:hAnsi="Arial" w:cs="Arial"/>
          <w:b/>
          <w:bCs/>
          <w:sz w:val="22"/>
          <w:szCs w:val="22"/>
        </w:rPr>
        <w:t>1.3</w:t>
      </w:r>
      <w:r w:rsidR="00FE419A" w:rsidRPr="00E81501">
        <w:rPr>
          <w:rFonts w:ascii="Arial" w:hAnsi="Arial" w:cs="Arial"/>
          <w:b/>
          <w:bCs/>
          <w:sz w:val="22"/>
          <w:szCs w:val="22"/>
        </w:rPr>
        <w:t xml:space="preserve"> </w:t>
      </w:r>
      <w:r w:rsidR="00BE261B" w:rsidRPr="00E81501">
        <w:rPr>
          <w:rFonts w:ascii="Arial" w:hAnsi="Arial" w:cs="Arial"/>
          <w:b/>
          <w:bCs/>
          <w:sz w:val="22"/>
          <w:szCs w:val="22"/>
        </w:rPr>
        <w:t>Appréci</w:t>
      </w:r>
      <w:r w:rsidR="00815A21" w:rsidRPr="00E81501">
        <w:rPr>
          <w:rFonts w:ascii="Arial" w:hAnsi="Arial" w:cs="Arial"/>
          <w:b/>
          <w:bCs/>
          <w:sz w:val="22"/>
          <w:szCs w:val="22"/>
        </w:rPr>
        <w:t>er</w:t>
      </w:r>
      <w:r w:rsidR="002159B0" w:rsidRPr="00E81501">
        <w:rPr>
          <w:rFonts w:ascii="Arial" w:hAnsi="Arial" w:cs="Arial"/>
          <w:b/>
          <w:bCs/>
          <w:sz w:val="22"/>
          <w:szCs w:val="22"/>
        </w:rPr>
        <w:t xml:space="preserve"> le </w:t>
      </w:r>
      <w:r w:rsidR="00B357ED" w:rsidRPr="00E81501">
        <w:rPr>
          <w:rFonts w:ascii="Arial" w:hAnsi="Arial" w:cs="Arial"/>
          <w:b/>
          <w:bCs/>
          <w:sz w:val="22"/>
          <w:szCs w:val="22"/>
        </w:rPr>
        <w:t xml:space="preserve">positionnement de </w:t>
      </w:r>
      <w:r w:rsidR="002159B0" w:rsidRPr="00E81501">
        <w:rPr>
          <w:rFonts w:ascii="Arial" w:hAnsi="Arial" w:cs="Arial"/>
          <w:b/>
          <w:bCs/>
          <w:sz w:val="22"/>
          <w:szCs w:val="22"/>
        </w:rPr>
        <w:t xml:space="preserve">l’agence </w:t>
      </w:r>
      <w:proofErr w:type="spellStart"/>
      <w:r w:rsidR="002159B0" w:rsidRPr="00E81501">
        <w:rPr>
          <w:rFonts w:ascii="Arial" w:hAnsi="Arial" w:cs="Arial"/>
          <w:b/>
          <w:bCs/>
          <w:sz w:val="22"/>
          <w:szCs w:val="22"/>
        </w:rPr>
        <w:t>Urbat</w:t>
      </w:r>
      <w:proofErr w:type="spellEnd"/>
      <w:r w:rsidR="002159B0" w:rsidRPr="00E81501">
        <w:rPr>
          <w:rFonts w:ascii="Arial" w:hAnsi="Arial" w:cs="Arial"/>
          <w:b/>
          <w:bCs/>
          <w:sz w:val="22"/>
          <w:szCs w:val="22"/>
        </w:rPr>
        <w:t xml:space="preserve"> de Toulouse</w:t>
      </w:r>
      <w:r w:rsidR="006645A4" w:rsidRPr="00E81501">
        <w:rPr>
          <w:rFonts w:ascii="Arial" w:hAnsi="Arial" w:cs="Arial"/>
          <w:b/>
          <w:bCs/>
          <w:sz w:val="22"/>
          <w:szCs w:val="22"/>
        </w:rPr>
        <w:t xml:space="preserve"> </w:t>
      </w:r>
      <w:r w:rsidR="002159B0" w:rsidRPr="00E81501">
        <w:rPr>
          <w:rFonts w:ascii="Arial" w:hAnsi="Arial" w:cs="Arial"/>
          <w:b/>
          <w:bCs/>
          <w:sz w:val="22"/>
          <w:szCs w:val="22"/>
        </w:rPr>
        <w:t>sous la forme d’une courte note destinée à monsieur de Saint Felix.</w:t>
      </w:r>
    </w:p>
    <w:p w14:paraId="42A74FF4" w14:textId="77777777" w:rsidR="003A6CE9" w:rsidRPr="005D5AFC" w:rsidRDefault="003A6CE9" w:rsidP="003A6CE9">
      <w:pPr>
        <w:pStyle w:val="Paragraphedeliste"/>
        <w:rPr>
          <w:rFonts w:ascii="Arial" w:hAnsi="Arial" w:cs="Arial"/>
          <w:bCs/>
          <w:sz w:val="22"/>
          <w:szCs w:val="22"/>
        </w:rPr>
      </w:pPr>
    </w:p>
    <w:p w14:paraId="19C5056F" w14:textId="72720FA9" w:rsidR="003A6CE9" w:rsidRPr="005D5AFC" w:rsidRDefault="003A6CE9" w:rsidP="003A6CE9">
      <w:pPr>
        <w:pStyle w:val="Commentaire"/>
        <w:spacing w:after="200"/>
        <w:ind w:left="720"/>
        <w:jc w:val="both"/>
        <w:rPr>
          <w:rFonts w:ascii="Arial" w:hAnsi="Arial" w:cs="Arial"/>
          <w:bCs/>
          <w:sz w:val="22"/>
          <w:szCs w:val="22"/>
        </w:rPr>
      </w:pPr>
    </w:p>
    <w:p w14:paraId="19789815" w14:textId="0FB059D3" w:rsidR="001D112C" w:rsidRPr="00E81501" w:rsidRDefault="005C4098" w:rsidP="005C4098">
      <w:pPr>
        <w:pStyle w:val="Titre3"/>
        <w:rPr>
          <w:rFonts w:cs="Arial"/>
          <w:smallCaps/>
          <w:sz w:val="22"/>
          <w:szCs w:val="22"/>
        </w:rPr>
      </w:pPr>
      <w:bookmarkStart w:id="10" w:name="_Toc69133860"/>
      <w:r w:rsidRPr="00E81501">
        <w:rPr>
          <w:rFonts w:cs="Arial"/>
          <w:smallCaps/>
          <w:sz w:val="22"/>
          <w:szCs w:val="22"/>
        </w:rPr>
        <w:t>Activité 2</w:t>
      </w:r>
      <w:r w:rsidR="00BE5377">
        <w:rPr>
          <w:rFonts w:cs="Arial"/>
          <w:smallCaps/>
          <w:sz w:val="22"/>
          <w:szCs w:val="22"/>
        </w:rPr>
        <w:t xml:space="preserve"> </w:t>
      </w:r>
      <w:r w:rsidRPr="00E81501">
        <w:rPr>
          <w:rFonts w:cs="Arial"/>
          <w:smallCaps/>
          <w:sz w:val="22"/>
          <w:szCs w:val="22"/>
        </w:rPr>
        <w:t xml:space="preserve">- </w:t>
      </w:r>
      <w:r w:rsidR="001D112C" w:rsidRPr="00E81501">
        <w:rPr>
          <w:rFonts w:cs="Arial"/>
          <w:smallCaps/>
          <w:sz w:val="22"/>
          <w:szCs w:val="22"/>
        </w:rPr>
        <w:t>Organiser et réaliser la prospection auprès d</w:t>
      </w:r>
      <w:r w:rsidR="0033299C" w:rsidRPr="00E81501">
        <w:rPr>
          <w:rFonts w:cs="Arial"/>
          <w:smallCaps/>
          <w:sz w:val="22"/>
          <w:szCs w:val="22"/>
        </w:rPr>
        <w:t>’une cible de</w:t>
      </w:r>
      <w:r w:rsidR="001D112C" w:rsidRPr="00E81501">
        <w:rPr>
          <w:rFonts w:cs="Arial"/>
          <w:smallCaps/>
          <w:sz w:val="22"/>
          <w:szCs w:val="22"/>
        </w:rPr>
        <w:t xml:space="preserve"> particuliers</w:t>
      </w:r>
      <w:bookmarkEnd w:id="10"/>
      <w:r w:rsidR="001D112C" w:rsidRPr="00E81501">
        <w:rPr>
          <w:rFonts w:cs="Arial"/>
          <w:smallCaps/>
          <w:sz w:val="22"/>
          <w:szCs w:val="22"/>
        </w:rPr>
        <w:t xml:space="preserve"> </w:t>
      </w:r>
    </w:p>
    <w:p w14:paraId="74DC1C86" w14:textId="77777777" w:rsidR="00FE419A" w:rsidRDefault="00FE419A" w:rsidP="00FE419A">
      <w:r w:rsidRPr="005D5AFC">
        <w:rPr>
          <w:rFonts w:cs="Arial"/>
          <w:iCs/>
          <w:noProof/>
          <w:color w:val="000000" w:themeColor="text1"/>
          <w:sz w:val="22"/>
          <w:szCs w:val="22"/>
        </w:rPr>
        <w:drawing>
          <wp:anchor distT="0" distB="0" distL="114300" distR="114300" simplePos="0" relativeHeight="251798528" behindDoc="1" locked="0" layoutInCell="1" allowOverlap="1" wp14:anchorId="7C9B4815" wp14:editId="6150A9CC">
            <wp:simplePos x="0" y="0"/>
            <wp:positionH relativeFrom="margin">
              <wp:posOffset>-285750</wp:posOffset>
            </wp:positionH>
            <wp:positionV relativeFrom="paragraph">
              <wp:posOffset>113030</wp:posOffset>
            </wp:positionV>
            <wp:extent cx="1208599" cy="822025"/>
            <wp:effectExtent l="0" t="0" r="0" b="0"/>
            <wp:wrapTight wrapText="bothSides">
              <wp:wrapPolygon edited="0">
                <wp:start x="0" y="0"/>
                <wp:lineTo x="0" y="21032"/>
                <wp:lineTo x="21112" y="21032"/>
                <wp:lineTo x="21112" y="0"/>
                <wp:lineTo x="0" y="0"/>
              </wp:wrapPolygon>
            </wp:wrapTight>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toryboard.jpg"/>
                    <pic:cNvPicPr/>
                  </pic:nvPicPr>
                  <pic:blipFill>
                    <a:blip r:embed="rId13">
                      <a:extLst>
                        <a:ext uri="{28A0092B-C50C-407E-A947-70E740481C1C}">
                          <a14:useLocalDpi xmlns:a14="http://schemas.microsoft.com/office/drawing/2010/main" val="0"/>
                        </a:ext>
                      </a:extLst>
                    </a:blip>
                    <a:stretch>
                      <a:fillRect/>
                    </a:stretch>
                  </pic:blipFill>
                  <pic:spPr>
                    <a:xfrm>
                      <a:off x="0" y="0"/>
                      <a:ext cx="1208599" cy="822025"/>
                    </a:xfrm>
                    <a:prstGeom prst="rect">
                      <a:avLst/>
                    </a:prstGeom>
                  </pic:spPr>
                </pic:pic>
              </a:graphicData>
            </a:graphic>
            <wp14:sizeRelH relativeFrom="page">
              <wp14:pctWidth>0</wp14:pctWidth>
            </wp14:sizeRelH>
            <wp14:sizeRelV relativeFrom="page">
              <wp14:pctHeight>0</wp14:pctHeight>
            </wp14:sizeRelV>
          </wp:anchor>
        </w:drawing>
      </w:r>
    </w:p>
    <w:p w14:paraId="34B445EE" w14:textId="38176721" w:rsidR="00BE261B" w:rsidRPr="00FE419A" w:rsidRDefault="00BE261B" w:rsidP="005F757D">
      <w:pPr>
        <w:jc w:val="both"/>
      </w:pPr>
      <w:r w:rsidRPr="00FE419A">
        <w:rPr>
          <w:rFonts w:ascii="Arial" w:hAnsi="Arial" w:cs="Arial"/>
          <w:iCs/>
          <w:noProof/>
          <w:color w:val="000000" w:themeColor="text1"/>
          <w:sz w:val="22"/>
          <w:szCs w:val="22"/>
        </w:rPr>
        <w:t>Monsieur de</w:t>
      </w:r>
      <w:r w:rsidRPr="00FE419A">
        <w:rPr>
          <w:rFonts w:ascii="Arial" w:hAnsi="Arial" w:cs="Arial"/>
          <w:iCs/>
          <w:color w:val="000000" w:themeColor="text1"/>
          <w:sz w:val="22"/>
          <w:szCs w:val="22"/>
        </w:rPr>
        <w:t xml:space="preserve"> Saint Felix souhaite privilégier une démarche de prospection digitalisée auprès de sa cible de particuliers pour l’agence de Toulouse. Il attend vos propositions concernant les différents moyens de prospection à privilégier.  </w:t>
      </w:r>
    </w:p>
    <w:p w14:paraId="390FD492" w14:textId="4E5A0AF9" w:rsidR="001D112C" w:rsidRPr="005D5AFC" w:rsidRDefault="001D112C" w:rsidP="001D112C">
      <w:pPr>
        <w:tabs>
          <w:tab w:val="left" w:pos="7976"/>
        </w:tabs>
        <w:jc w:val="both"/>
        <w:rPr>
          <w:rFonts w:ascii="Arial" w:hAnsi="Arial" w:cs="Arial"/>
          <w:i/>
          <w:iCs/>
          <w:color w:val="000000" w:themeColor="text1"/>
          <w:sz w:val="22"/>
          <w:szCs w:val="22"/>
        </w:rPr>
      </w:pPr>
    </w:p>
    <w:p w14:paraId="03E9545D" w14:textId="72CAFE90" w:rsidR="00F027AB" w:rsidRPr="00E81501" w:rsidRDefault="00E17648" w:rsidP="00E7639F">
      <w:pPr>
        <w:pStyle w:val="Paragraphedeliste"/>
        <w:numPr>
          <w:ilvl w:val="0"/>
          <w:numId w:val="7"/>
        </w:numPr>
        <w:jc w:val="both"/>
        <w:rPr>
          <w:rFonts w:ascii="Arial" w:hAnsi="Arial" w:cs="Arial"/>
          <w:iCs/>
          <w:color w:val="000000" w:themeColor="text1"/>
          <w:sz w:val="22"/>
          <w:szCs w:val="22"/>
        </w:rPr>
      </w:pPr>
      <w:r w:rsidRPr="005D5AFC">
        <w:rPr>
          <w:rFonts w:ascii="Arial" w:hAnsi="Arial" w:cs="Arial"/>
          <w:b/>
          <w:iCs/>
          <w:noProof/>
          <w:color w:val="000000" w:themeColor="text1"/>
          <w:sz w:val="22"/>
          <w:szCs w:val="22"/>
        </w:rPr>
        <w:drawing>
          <wp:anchor distT="0" distB="0" distL="114300" distR="114300" simplePos="0" relativeHeight="251797504" behindDoc="1" locked="0" layoutInCell="1" allowOverlap="1" wp14:anchorId="00134811" wp14:editId="29BC9F87">
            <wp:simplePos x="0" y="0"/>
            <wp:positionH relativeFrom="margin">
              <wp:align>right</wp:align>
            </wp:positionH>
            <wp:positionV relativeFrom="paragraph">
              <wp:posOffset>13363</wp:posOffset>
            </wp:positionV>
            <wp:extent cx="1129030" cy="654050"/>
            <wp:effectExtent l="0" t="0" r="0" b="0"/>
            <wp:wrapTight wrapText="bothSides">
              <wp:wrapPolygon edited="0">
                <wp:start x="0" y="0"/>
                <wp:lineTo x="0" y="20761"/>
                <wp:lineTo x="21138" y="20761"/>
                <wp:lineTo x="21138" y="0"/>
                <wp:lineTo x="0" y="0"/>
              </wp:wrapPolygon>
            </wp:wrapTight>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ANALYSE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29030" cy="654050"/>
                    </a:xfrm>
                    <a:prstGeom prst="rect">
                      <a:avLst/>
                    </a:prstGeom>
                  </pic:spPr>
                </pic:pic>
              </a:graphicData>
            </a:graphic>
            <wp14:sizeRelH relativeFrom="page">
              <wp14:pctWidth>0</wp14:pctWidth>
            </wp14:sizeRelH>
            <wp14:sizeRelV relativeFrom="page">
              <wp14:pctHeight>0</wp14:pctHeight>
            </wp14:sizeRelV>
          </wp:anchor>
        </w:drawing>
      </w:r>
      <w:r w:rsidR="00AE736B" w:rsidRPr="005D5AFC">
        <w:rPr>
          <w:rFonts w:ascii="Arial" w:hAnsi="Arial" w:cs="Arial"/>
          <w:b/>
          <w:color w:val="000000" w:themeColor="text1"/>
          <w:sz w:val="22"/>
          <w:szCs w:val="22"/>
        </w:rPr>
        <w:t>À</w:t>
      </w:r>
      <w:r w:rsidR="001D112C" w:rsidRPr="005D5AFC">
        <w:rPr>
          <w:rFonts w:ascii="Arial" w:hAnsi="Arial" w:cs="Arial"/>
          <w:b/>
          <w:color w:val="000000" w:themeColor="text1"/>
          <w:sz w:val="22"/>
          <w:szCs w:val="22"/>
        </w:rPr>
        <w:t xml:space="preserve"> partir des </w:t>
      </w:r>
      <w:r w:rsidR="00CC3298" w:rsidRPr="005D5AFC">
        <w:rPr>
          <w:rFonts w:ascii="Arial" w:hAnsi="Arial" w:cs="Arial"/>
          <w:b/>
          <w:color w:val="000000" w:themeColor="text1"/>
          <w:sz w:val="22"/>
          <w:szCs w:val="22"/>
        </w:rPr>
        <w:t xml:space="preserve">ressources n° 6 à </w:t>
      </w:r>
      <w:r w:rsidR="008D015A" w:rsidRPr="005D5AFC">
        <w:rPr>
          <w:rFonts w:ascii="Arial" w:hAnsi="Arial" w:cs="Arial"/>
          <w:b/>
          <w:color w:val="000000" w:themeColor="text1"/>
          <w:sz w:val="22"/>
          <w:szCs w:val="22"/>
        </w:rPr>
        <w:t>11</w:t>
      </w:r>
      <w:r w:rsidR="001D112C" w:rsidRPr="005D5AFC">
        <w:rPr>
          <w:rFonts w:ascii="Arial" w:hAnsi="Arial" w:cs="Arial"/>
          <w:b/>
          <w:color w:val="000000" w:themeColor="text1"/>
          <w:sz w:val="22"/>
          <w:szCs w:val="22"/>
        </w:rPr>
        <w:t xml:space="preserve"> et de </w:t>
      </w:r>
      <w:r w:rsidR="009E04B7" w:rsidRPr="005D5AFC">
        <w:rPr>
          <w:rFonts w:ascii="Arial" w:hAnsi="Arial" w:cs="Arial"/>
          <w:b/>
          <w:color w:val="000000" w:themeColor="text1"/>
          <w:sz w:val="22"/>
          <w:szCs w:val="22"/>
        </w:rPr>
        <w:t>la mobilisation de vos compétences</w:t>
      </w:r>
      <w:r w:rsidR="00182834" w:rsidRPr="005D5AFC">
        <w:rPr>
          <w:rFonts w:ascii="Arial" w:hAnsi="Arial" w:cs="Arial"/>
          <w:b/>
          <w:color w:val="000000" w:themeColor="text1"/>
          <w:sz w:val="22"/>
          <w:szCs w:val="22"/>
        </w:rPr>
        <w:t>,</w:t>
      </w:r>
      <w:r w:rsidR="001D112C" w:rsidRPr="005D5AFC">
        <w:rPr>
          <w:rFonts w:ascii="Arial" w:hAnsi="Arial" w:cs="Arial"/>
          <w:b/>
          <w:color w:val="000000" w:themeColor="text1"/>
          <w:sz w:val="22"/>
          <w:szCs w:val="22"/>
        </w:rPr>
        <w:t> </w:t>
      </w:r>
      <w:r w:rsidR="00182834" w:rsidRPr="00E81501">
        <w:rPr>
          <w:rFonts w:ascii="Arial" w:hAnsi="Arial" w:cs="Arial"/>
          <w:iCs/>
          <w:color w:val="000000" w:themeColor="text1"/>
          <w:sz w:val="22"/>
          <w:szCs w:val="22"/>
        </w:rPr>
        <w:t>réaliser les activités</w:t>
      </w:r>
      <w:r w:rsidR="00FD4BF4" w:rsidRPr="00E81501">
        <w:rPr>
          <w:rFonts w:ascii="Arial" w:hAnsi="Arial" w:cs="Arial"/>
          <w:iCs/>
          <w:color w:val="000000" w:themeColor="text1"/>
          <w:sz w:val="22"/>
          <w:szCs w:val="22"/>
        </w:rPr>
        <w:t xml:space="preserve"> professionnelles</w:t>
      </w:r>
      <w:r w:rsidR="00182834" w:rsidRPr="00E81501">
        <w:rPr>
          <w:rFonts w:ascii="Arial" w:hAnsi="Arial" w:cs="Arial"/>
          <w:iCs/>
          <w:color w:val="000000" w:themeColor="text1"/>
          <w:sz w:val="22"/>
          <w:szCs w:val="22"/>
        </w:rPr>
        <w:t xml:space="preserve"> 2.1 à 2</w:t>
      </w:r>
      <w:r w:rsidR="001754D6" w:rsidRPr="00E81501">
        <w:rPr>
          <w:rFonts w:ascii="Arial" w:hAnsi="Arial" w:cs="Arial"/>
          <w:iCs/>
          <w:color w:val="000000" w:themeColor="text1"/>
          <w:sz w:val="22"/>
          <w:szCs w:val="22"/>
        </w:rPr>
        <w:t>.6</w:t>
      </w:r>
      <w:r w:rsidR="00182834" w:rsidRPr="00E81501">
        <w:rPr>
          <w:rFonts w:ascii="Arial" w:hAnsi="Arial" w:cs="Arial"/>
          <w:iCs/>
          <w:color w:val="000000" w:themeColor="text1"/>
          <w:sz w:val="22"/>
          <w:szCs w:val="22"/>
        </w:rPr>
        <w:t>.</w:t>
      </w:r>
    </w:p>
    <w:p w14:paraId="7094CAED" w14:textId="12D3DAE8" w:rsidR="00FE419A" w:rsidRDefault="00FE419A" w:rsidP="00FE419A">
      <w:pPr>
        <w:pStyle w:val="Paragraphedeliste"/>
        <w:ind w:left="786"/>
        <w:jc w:val="both"/>
        <w:rPr>
          <w:rFonts w:ascii="Arial" w:hAnsi="Arial" w:cs="Arial"/>
          <w:iCs/>
          <w:color w:val="000000" w:themeColor="text1"/>
          <w:sz w:val="22"/>
          <w:szCs w:val="22"/>
        </w:rPr>
      </w:pPr>
    </w:p>
    <w:p w14:paraId="6481ADA7" w14:textId="77777777" w:rsidR="00FE419A" w:rsidRPr="005D5AFC" w:rsidRDefault="00FE419A" w:rsidP="00FE419A">
      <w:pPr>
        <w:pStyle w:val="Paragraphedeliste"/>
        <w:ind w:left="786"/>
        <w:jc w:val="both"/>
        <w:rPr>
          <w:rFonts w:ascii="Arial" w:hAnsi="Arial" w:cs="Arial"/>
          <w:iCs/>
          <w:color w:val="000000" w:themeColor="text1"/>
          <w:sz w:val="22"/>
          <w:szCs w:val="22"/>
        </w:rPr>
      </w:pPr>
    </w:p>
    <w:p w14:paraId="5AB0948C" w14:textId="17FDFA44" w:rsidR="00F027AB" w:rsidRPr="005D5AFC" w:rsidRDefault="00DA61D1" w:rsidP="00DA61D1">
      <w:pPr>
        <w:pStyle w:val="Paragraphedeliste"/>
        <w:tabs>
          <w:tab w:val="left" w:pos="4980"/>
        </w:tabs>
        <w:ind w:left="786"/>
        <w:jc w:val="both"/>
        <w:rPr>
          <w:rFonts w:ascii="Arial" w:hAnsi="Arial" w:cs="Arial"/>
          <w:iCs/>
          <w:color w:val="000000" w:themeColor="text1"/>
          <w:sz w:val="22"/>
          <w:szCs w:val="22"/>
        </w:rPr>
      </w:pPr>
      <w:r w:rsidRPr="005D5AFC">
        <w:rPr>
          <w:rFonts w:ascii="Arial" w:hAnsi="Arial" w:cs="Arial"/>
          <w:iCs/>
          <w:color w:val="000000" w:themeColor="text1"/>
          <w:sz w:val="22"/>
          <w:szCs w:val="22"/>
        </w:rPr>
        <w:tab/>
      </w:r>
    </w:p>
    <w:p w14:paraId="69FCE273" w14:textId="2645DC9F" w:rsidR="001D112C" w:rsidRPr="00E81501" w:rsidRDefault="0033299C" w:rsidP="005F757D">
      <w:pPr>
        <w:pStyle w:val="Paragraphedeliste"/>
        <w:numPr>
          <w:ilvl w:val="1"/>
          <w:numId w:val="17"/>
        </w:numPr>
        <w:tabs>
          <w:tab w:val="left" w:pos="7976"/>
        </w:tabs>
        <w:spacing w:after="200" w:line="276" w:lineRule="auto"/>
        <w:jc w:val="both"/>
        <w:rPr>
          <w:rFonts w:ascii="Arial" w:hAnsi="Arial" w:cs="Arial"/>
          <w:b/>
          <w:bCs/>
          <w:color w:val="000000" w:themeColor="text1"/>
          <w:sz w:val="22"/>
          <w:szCs w:val="22"/>
        </w:rPr>
      </w:pPr>
      <w:r w:rsidRPr="00E81501">
        <w:rPr>
          <w:rFonts w:ascii="Arial" w:hAnsi="Arial" w:cs="Arial"/>
          <w:b/>
          <w:bCs/>
          <w:color w:val="000000" w:themeColor="text1"/>
          <w:sz w:val="22"/>
          <w:szCs w:val="22"/>
        </w:rPr>
        <w:t xml:space="preserve">Réaliser une étude comparative de </w:t>
      </w:r>
      <w:r w:rsidR="001D112C" w:rsidRPr="00E81501">
        <w:rPr>
          <w:rFonts w:ascii="Arial" w:hAnsi="Arial" w:cs="Arial"/>
          <w:b/>
          <w:bCs/>
          <w:color w:val="000000" w:themeColor="text1"/>
          <w:sz w:val="22"/>
          <w:szCs w:val="22"/>
        </w:rPr>
        <w:t xml:space="preserve">trois techniques de prospection </w:t>
      </w:r>
      <w:r w:rsidR="00326E40" w:rsidRPr="00E81501">
        <w:rPr>
          <w:rFonts w:ascii="Arial" w:hAnsi="Arial" w:cs="Arial"/>
          <w:b/>
          <w:bCs/>
          <w:color w:val="000000" w:themeColor="text1"/>
          <w:sz w:val="22"/>
          <w:szCs w:val="22"/>
        </w:rPr>
        <w:t xml:space="preserve">traditionnelle </w:t>
      </w:r>
      <w:r w:rsidR="001D112C" w:rsidRPr="00E81501">
        <w:rPr>
          <w:rFonts w:ascii="Arial" w:hAnsi="Arial" w:cs="Arial"/>
          <w:b/>
          <w:bCs/>
          <w:color w:val="000000" w:themeColor="text1"/>
          <w:sz w:val="22"/>
          <w:szCs w:val="22"/>
        </w:rPr>
        <w:t>et trois techniques de prospection digital</w:t>
      </w:r>
      <w:r w:rsidR="00FE419A" w:rsidRPr="00E81501">
        <w:rPr>
          <w:rFonts w:ascii="Arial" w:hAnsi="Arial" w:cs="Arial"/>
          <w:b/>
          <w:bCs/>
          <w:color w:val="000000" w:themeColor="text1"/>
          <w:sz w:val="22"/>
          <w:szCs w:val="22"/>
        </w:rPr>
        <w:t xml:space="preserve">e pratiquées dans l’immobilier </w:t>
      </w:r>
      <w:r w:rsidR="001D112C" w:rsidRPr="00E81501">
        <w:rPr>
          <w:rFonts w:ascii="Arial" w:hAnsi="Arial" w:cs="Arial"/>
          <w:b/>
          <w:bCs/>
          <w:color w:val="000000" w:themeColor="text1"/>
          <w:sz w:val="22"/>
          <w:szCs w:val="22"/>
        </w:rPr>
        <w:t xml:space="preserve">en </w:t>
      </w:r>
      <w:r w:rsidR="00E4084D" w:rsidRPr="00E81501">
        <w:rPr>
          <w:rFonts w:ascii="Arial" w:hAnsi="Arial" w:cs="Arial"/>
          <w:b/>
          <w:bCs/>
          <w:color w:val="000000" w:themeColor="text1"/>
          <w:sz w:val="22"/>
          <w:szCs w:val="22"/>
        </w:rPr>
        <w:t>précisant</w:t>
      </w:r>
      <w:r w:rsidR="00FE419A" w:rsidRPr="00E81501">
        <w:rPr>
          <w:rFonts w:ascii="Arial" w:hAnsi="Arial" w:cs="Arial"/>
          <w:b/>
          <w:bCs/>
          <w:color w:val="000000" w:themeColor="text1"/>
          <w:sz w:val="22"/>
          <w:szCs w:val="22"/>
        </w:rPr>
        <w:t>,</w:t>
      </w:r>
      <w:r w:rsidR="00E4084D" w:rsidRPr="00E81501">
        <w:rPr>
          <w:rFonts w:ascii="Arial" w:hAnsi="Arial" w:cs="Arial"/>
          <w:b/>
          <w:bCs/>
          <w:color w:val="000000" w:themeColor="text1"/>
          <w:sz w:val="22"/>
          <w:szCs w:val="22"/>
        </w:rPr>
        <w:t xml:space="preserve"> </w:t>
      </w:r>
      <w:r w:rsidR="00551C33" w:rsidRPr="00E81501">
        <w:rPr>
          <w:rFonts w:ascii="Arial" w:hAnsi="Arial" w:cs="Arial"/>
          <w:b/>
          <w:bCs/>
          <w:color w:val="000000" w:themeColor="text1"/>
          <w:sz w:val="22"/>
          <w:szCs w:val="22"/>
        </w:rPr>
        <w:t>pour chacune</w:t>
      </w:r>
      <w:r w:rsidR="00E14667" w:rsidRPr="00E81501">
        <w:rPr>
          <w:rFonts w:ascii="Arial" w:hAnsi="Arial" w:cs="Arial"/>
          <w:b/>
          <w:bCs/>
          <w:color w:val="000000" w:themeColor="text1"/>
          <w:sz w:val="22"/>
          <w:szCs w:val="22"/>
        </w:rPr>
        <w:t xml:space="preserve"> d’elle,</w:t>
      </w:r>
      <w:r w:rsidR="00551C33" w:rsidRPr="00E81501">
        <w:rPr>
          <w:rFonts w:ascii="Arial" w:hAnsi="Arial" w:cs="Arial"/>
          <w:b/>
          <w:bCs/>
          <w:color w:val="000000" w:themeColor="text1"/>
          <w:sz w:val="22"/>
          <w:szCs w:val="22"/>
        </w:rPr>
        <w:t xml:space="preserve"> </w:t>
      </w:r>
      <w:r w:rsidR="006A7239" w:rsidRPr="00E81501">
        <w:rPr>
          <w:rFonts w:ascii="Arial" w:hAnsi="Arial" w:cs="Arial"/>
          <w:b/>
          <w:bCs/>
          <w:color w:val="000000" w:themeColor="text1"/>
          <w:sz w:val="22"/>
          <w:szCs w:val="22"/>
        </w:rPr>
        <w:t xml:space="preserve">au moins </w:t>
      </w:r>
      <w:r w:rsidR="00551C33" w:rsidRPr="00E81501">
        <w:rPr>
          <w:rFonts w:ascii="Arial" w:hAnsi="Arial" w:cs="Arial"/>
          <w:b/>
          <w:bCs/>
          <w:color w:val="000000" w:themeColor="text1"/>
          <w:sz w:val="22"/>
          <w:szCs w:val="22"/>
        </w:rPr>
        <w:t>un</w:t>
      </w:r>
      <w:r w:rsidR="001D112C" w:rsidRPr="00E81501">
        <w:rPr>
          <w:rFonts w:ascii="Arial" w:hAnsi="Arial" w:cs="Arial"/>
          <w:b/>
          <w:bCs/>
          <w:color w:val="000000" w:themeColor="text1"/>
          <w:sz w:val="22"/>
          <w:szCs w:val="22"/>
        </w:rPr>
        <w:t xml:space="preserve"> avantage et</w:t>
      </w:r>
      <w:r w:rsidR="00551C33" w:rsidRPr="00E81501">
        <w:rPr>
          <w:rFonts w:ascii="Arial" w:hAnsi="Arial" w:cs="Arial"/>
          <w:b/>
          <w:bCs/>
          <w:color w:val="000000" w:themeColor="text1"/>
          <w:sz w:val="22"/>
          <w:szCs w:val="22"/>
        </w:rPr>
        <w:t xml:space="preserve"> un</w:t>
      </w:r>
      <w:r w:rsidR="001D112C" w:rsidRPr="00E81501">
        <w:rPr>
          <w:rFonts w:ascii="Arial" w:hAnsi="Arial" w:cs="Arial"/>
          <w:b/>
          <w:bCs/>
          <w:color w:val="000000" w:themeColor="text1"/>
          <w:sz w:val="22"/>
          <w:szCs w:val="22"/>
        </w:rPr>
        <w:t xml:space="preserve"> inconvénient.</w:t>
      </w:r>
    </w:p>
    <w:p w14:paraId="33C50EF3" w14:textId="77777777" w:rsidR="00FE419A" w:rsidRPr="00FE419A" w:rsidRDefault="00FE419A" w:rsidP="00FE419A">
      <w:pPr>
        <w:pStyle w:val="Paragraphedeliste"/>
        <w:tabs>
          <w:tab w:val="left" w:pos="7976"/>
        </w:tabs>
        <w:spacing w:after="200" w:line="276" w:lineRule="auto"/>
        <w:ind w:left="360"/>
        <w:jc w:val="both"/>
        <w:rPr>
          <w:rFonts w:ascii="Arial" w:hAnsi="Arial" w:cs="Arial"/>
          <w:b/>
          <w:bCs/>
          <w:color w:val="000000" w:themeColor="text1"/>
          <w:sz w:val="22"/>
          <w:szCs w:val="22"/>
        </w:rPr>
      </w:pPr>
    </w:p>
    <w:p w14:paraId="258844D3" w14:textId="0CDF0C17" w:rsidR="001D112C" w:rsidRPr="00E81501" w:rsidRDefault="0033299C" w:rsidP="005F757D">
      <w:pPr>
        <w:pStyle w:val="Paragraphedeliste"/>
        <w:numPr>
          <w:ilvl w:val="1"/>
          <w:numId w:val="17"/>
        </w:numPr>
        <w:tabs>
          <w:tab w:val="left" w:pos="7976"/>
        </w:tabs>
        <w:spacing w:after="200" w:line="276" w:lineRule="auto"/>
        <w:jc w:val="both"/>
        <w:rPr>
          <w:rFonts w:ascii="Arial" w:hAnsi="Arial" w:cs="Arial"/>
          <w:b/>
          <w:bCs/>
          <w:color w:val="000000" w:themeColor="text1"/>
          <w:sz w:val="22"/>
          <w:szCs w:val="22"/>
        </w:rPr>
      </w:pPr>
      <w:r w:rsidRPr="00E81501">
        <w:rPr>
          <w:rFonts w:ascii="Arial" w:hAnsi="Arial" w:cs="Arial"/>
          <w:b/>
          <w:bCs/>
          <w:color w:val="000000" w:themeColor="text1"/>
          <w:sz w:val="22"/>
          <w:szCs w:val="22"/>
        </w:rPr>
        <w:lastRenderedPageBreak/>
        <w:t>Sélectionner</w:t>
      </w:r>
      <w:r w:rsidR="00182834" w:rsidRPr="00E81501">
        <w:rPr>
          <w:rFonts w:ascii="Arial" w:hAnsi="Arial" w:cs="Arial"/>
          <w:b/>
          <w:bCs/>
          <w:color w:val="000000" w:themeColor="text1"/>
          <w:sz w:val="22"/>
          <w:szCs w:val="22"/>
        </w:rPr>
        <w:t>,</w:t>
      </w:r>
      <w:r w:rsidRPr="00E81501">
        <w:rPr>
          <w:rFonts w:ascii="Arial" w:hAnsi="Arial" w:cs="Arial"/>
          <w:b/>
          <w:bCs/>
          <w:color w:val="000000" w:themeColor="text1"/>
          <w:sz w:val="22"/>
          <w:szCs w:val="22"/>
        </w:rPr>
        <w:t xml:space="preserve"> en fonction de votre étude préalable</w:t>
      </w:r>
      <w:r w:rsidR="00182834" w:rsidRPr="00E81501">
        <w:rPr>
          <w:rFonts w:ascii="Arial" w:hAnsi="Arial" w:cs="Arial"/>
          <w:b/>
          <w:bCs/>
          <w:color w:val="000000" w:themeColor="text1"/>
          <w:sz w:val="22"/>
          <w:szCs w:val="22"/>
        </w:rPr>
        <w:t>,</w:t>
      </w:r>
      <w:r w:rsidR="00E4084D" w:rsidRPr="00E81501">
        <w:rPr>
          <w:rFonts w:ascii="Arial" w:hAnsi="Arial" w:cs="Arial"/>
          <w:b/>
          <w:bCs/>
          <w:color w:val="000000" w:themeColor="text1"/>
          <w:sz w:val="22"/>
          <w:szCs w:val="22"/>
        </w:rPr>
        <w:t xml:space="preserve"> </w:t>
      </w:r>
      <w:r w:rsidR="006A7239" w:rsidRPr="00E81501">
        <w:rPr>
          <w:rFonts w:ascii="Arial" w:hAnsi="Arial" w:cs="Arial"/>
          <w:b/>
          <w:bCs/>
          <w:color w:val="000000" w:themeColor="text1"/>
          <w:sz w:val="22"/>
          <w:szCs w:val="22"/>
        </w:rPr>
        <w:t xml:space="preserve">au moins </w:t>
      </w:r>
      <w:r w:rsidR="00561BE3" w:rsidRPr="00E81501">
        <w:rPr>
          <w:rFonts w:ascii="Arial" w:hAnsi="Arial" w:cs="Arial"/>
          <w:b/>
          <w:bCs/>
          <w:color w:val="000000" w:themeColor="text1"/>
          <w:sz w:val="22"/>
          <w:szCs w:val="22"/>
        </w:rPr>
        <w:t>deux</w:t>
      </w:r>
      <w:r w:rsidR="001D112C" w:rsidRPr="00E81501">
        <w:rPr>
          <w:rFonts w:ascii="Arial" w:hAnsi="Arial" w:cs="Arial"/>
          <w:b/>
          <w:bCs/>
          <w:color w:val="000000" w:themeColor="text1"/>
          <w:sz w:val="22"/>
          <w:szCs w:val="22"/>
        </w:rPr>
        <w:t xml:space="preserve"> techniques de prospection indispensables à une activité commerciale quotidienne</w:t>
      </w:r>
      <w:r w:rsidRPr="00E81501">
        <w:rPr>
          <w:rFonts w:ascii="Arial" w:hAnsi="Arial" w:cs="Arial"/>
          <w:b/>
          <w:bCs/>
          <w:color w:val="000000" w:themeColor="text1"/>
          <w:sz w:val="22"/>
          <w:szCs w:val="22"/>
        </w:rPr>
        <w:t xml:space="preserve"> auprès de particuliers en justifiant votre réponse</w:t>
      </w:r>
      <w:r w:rsidR="001D112C" w:rsidRPr="00E81501">
        <w:rPr>
          <w:rFonts w:ascii="Arial" w:hAnsi="Arial" w:cs="Arial"/>
          <w:b/>
          <w:bCs/>
          <w:color w:val="000000" w:themeColor="text1"/>
          <w:sz w:val="22"/>
          <w:szCs w:val="22"/>
        </w:rPr>
        <w:t xml:space="preserve">. </w:t>
      </w:r>
    </w:p>
    <w:p w14:paraId="5DA2A4FC" w14:textId="573B49DD" w:rsidR="001D112C" w:rsidRPr="005D5AFC" w:rsidRDefault="001D112C" w:rsidP="001D112C">
      <w:pPr>
        <w:rPr>
          <w:rFonts w:ascii="Arial" w:hAnsi="Arial" w:cs="Arial"/>
          <w:sz w:val="22"/>
          <w:szCs w:val="22"/>
        </w:rPr>
      </w:pPr>
    </w:p>
    <w:p w14:paraId="43A04312" w14:textId="19011A17" w:rsidR="001D112C" w:rsidRPr="00FE419A" w:rsidRDefault="00AA59CC" w:rsidP="00FE419A">
      <w:pPr>
        <w:shd w:val="clear" w:color="auto" w:fill="F2F2F2" w:themeFill="background1" w:themeFillShade="F2"/>
        <w:tabs>
          <w:tab w:val="left" w:pos="7976"/>
        </w:tabs>
        <w:contextualSpacing/>
        <w:jc w:val="both"/>
        <w:rPr>
          <w:rFonts w:ascii="Arial" w:hAnsi="Arial" w:cs="Arial"/>
          <w:iCs/>
          <w:color w:val="000000" w:themeColor="text1"/>
          <w:sz w:val="22"/>
          <w:szCs w:val="22"/>
        </w:rPr>
      </w:pPr>
      <w:r w:rsidRPr="00FE419A">
        <w:rPr>
          <w:rFonts w:ascii="Arial" w:hAnsi="Arial" w:cs="Arial"/>
          <w:iCs/>
          <w:noProof/>
          <w:color w:val="000000" w:themeColor="text1"/>
          <w:sz w:val="22"/>
          <w:szCs w:val="22"/>
        </w:rPr>
        <w:drawing>
          <wp:anchor distT="0" distB="0" distL="114300" distR="114300" simplePos="0" relativeHeight="251802624" behindDoc="1" locked="0" layoutInCell="1" allowOverlap="1" wp14:anchorId="4F42F87A" wp14:editId="65DEF580">
            <wp:simplePos x="0" y="0"/>
            <wp:positionH relativeFrom="margin">
              <wp:posOffset>102358</wp:posOffset>
            </wp:positionH>
            <wp:positionV relativeFrom="paragraph">
              <wp:posOffset>24291</wp:posOffset>
            </wp:positionV>
            <wp:extent cx="1208599" cy="822025"/>
            <wp:effectExtent l="0" t="0" r="0" b="0"/>
            <wp:wrapTight wrapText="bothSides">
              <wp:wrapPolygon edited="0">
                <wp:start x="0" y="0"/>
                <wp:lineTo x="0" y="21032"/>
                <wp:lineTo x="21112" y="21032"/>
                <wp:lineTo x="21112" y="0"/>
                <wp:lineTo x="0" y="0"/>
              </wp:wrapPolygon>
            </wp:wrapTight>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toryboard.jpg"/>
                    <pic:cNvPicPr/>
                  </pic:nvPicPr>
                  <pic:blipFill>
                    <a:blip r:embed="rId13">
                      <a:extLst>
                        <a:ext uri="{28A0092B-C50C-407E-A947-70E740481C1C}">
                          <a14:useLocalDpi xmlns:a14="http://schemas.microsoft.com/office/drawing/2010/main" val="0"/>
                        </a:ext>
                      </a:extLst>
                    </a:blip>
                    <a:stretch>
                      <a:fillRect/>
                    </a:stretch>
                  </pic:blipFill>
                  <pic:spPr>
                    <a:xfrm>
                      <a:off x="0" y="0"/>
                      <a:ext cx="1208599" cy="822025"/>
                    </a:xfrm>
                    <a:prstGeom prst="rect">
                      <a:avLst/>
                    </a:prstGeom>
                  </pic:spPr>
                </pic:pic>
              </a:graphicData>
            </a:graphic>
            <wp14:sizeRelH relativeFrom="page">
              <wp14:pctWidth>0</wp14:pctWidth>
            </wp14:sizeRelH>
            <wp14:sizeRelV relativeFrom="page">
              <wp14:pctHeight>0</wp14:pctHeight>
            </wp14:sizeRelV>
          </wp:anchor>
        </w:drawing>
      </w:r>
      <w:r w:rsidR="0006475D" w:rsidRPr="00FE419A">
        <w:rPr>
          <w:rFonts w:ascii="Arial" w:hAnsi="Arial" w:cs="Arial"/>
          <w:iCs/>
          <w:color w:val="000000" w:themeColor="text1"/>
          <w:sz w:val="22"/>
          <w:szCs w:val="22"/>
        </w:rPr>
        <w:t>Afin</w:t>
      </w:r>
      <w:r w:rsidR="001D112C" w:rsidRPr="00FE419A">
        <w:rPr>
          <w:rFonts w:ascii="Arial" w:hAnsi="Arial" w:cs="Arial"/>
          <w:iCs/>
          <w:color w:val="000000" w:themeColor="text1"/>
          <w:sz w:val="22"/>
          <w:szCs w:val="22"/>
        </w:rPr>
        <w:t xml:space="preserve"> de développer une stratégie de prospect</w:t>
      </w:r>
      <w:r w:rsidR="00E17648" w:rsidRPr="00FE419A">
        <w:rPr>
          <w:rFonts w:ascii="Arial" w:hAnsi="Arial" w:cs="Arial"/>
          <w:iCs/>
          <w:color w:val="000000" w:themeColor="text1"/>
          <w:sz w:val="22"/>
          <w:szCs w:val="22"/>
        </w:rPr>
        <w:t>ion pass</w:t>
      </w:r>
      <w:r w:rsidR="00713FF5" w:rsidRPr="00FE419A">
        <w:rPr>
          <w:rFonts w:ascii="Arial" w:hAnsi="Arial" w:cs="Arial"/>
          <w:iCs/>
          <w:color w:val="000000" w:themeColor="text1"/>
          <w:sz w:val="22"/>
          <w:szCs w:val="22"/>
        </w:rPr>
        <w:t xml:space="preserve">ive pour </w:t>
      </w:r>
      <w:r w:rsidR="001D112C" w:rsidRPr="00FE419A">
        <w:rPr>
          <w:rFonts w:ascii="Arial" w:hAnsi="Arial" w:cs="Arial"/>
          <w:iCs/>
          <w:color w:val="000000" w:themeColor="text1"/>
          <w:sz w:val="22"/>
          <w:szCs w:val="22"/>
        </w:rPr>
        <w:t xml:space="preserve">attirer les clients vers les canaux </w:t>
      </w:r>
      <w:r w:rsidR="00326E40" w:rsidRPr="00FE419A">
        <w:rPr>
          <w:rFonts w:ascii="Arial" w:hAnsi="Arial" w:cs="Arial"/>
          <w:iCs/>
          <w:color w:val="000000" w:themeColor="text1"/>
          <w:sz w:val="22"/>
          <w:szCs w:val="22"/>
        </w:rPr>
        <w:t xml:space="preserve">de communication </w:t>
      </w:r>
      <w:r w:rsidR="001D112C" w:rsidRPr="00FE419A">
        <w:rPr>
          <w:rFonts w:ascii="Arial" w:hAnsi="Arial" w:cs="Arial"/>
          <w:iCs/>
          <w:color w:val="000000" w:themeColor="text1"/>
          <w:sz w:val="22"/>
          <w:szCs w:val="22"/>
        </w:rPr>
        <w:t xml:space="preserve">utilisés par </w:t>
      </w:r>
      <w:proofErr w:type="spellStart"/>
      <w:r w:rsidR="001D112C" w:rsidRPr="00FE419A">
        <w:rPr>
          <w:rFonts w:ascii="Arial" w:hAnsi="Arial" w:cs="Arial"/>
          <w:iCs/>
          <w:color w:val="000000" w:themeColor="text1"/>
          <w:sz w:val="22"/>
          <w:szCs w:val="22"/>
        </w:rPr>
        <w:t>Urbat</w:t>
      </w:r>
      <w:proofErr w:type="spellEnd"/>
      <w:r w:rsidR="0006475D" w:rsidRPr="00FE419A">
        <w:rPr>
          <w:rFonts w:ascii="Arial" w:hAnsi="Arial" w:cs="Arial"/>
          <w:iCs/>
          <w:color w:val="000000" w:themeColor="text1"/>
          <w:sz w:val="22"/>
          <w:szCs w:val="22"/>
        </w:rPr>
        <w:t xml:space="preserve"> </w:t>
      </w:r>
      <w:r w:rsidR="00A77C0E" w:rsidRPr="00FE419A">
        <w:rPr>
          <w:rFonts w:ascii="Arial" w:hAnsi="Arial" w:cs="Arial"/>
          <w:iCs/>
          <w:color w:val="000000" w:themeColor="text1"/>
          <w:sz w:val="22"/>
          <w:szCs w:val="22"/>
        </w:rPr>
        <w:t>pour</w:t>
      </w:r>
      <w:r w:rsidR="0006475D" w:rsidRPr="00FE419A">
        <w:rPr>
          <w:rFonts w:ascii="Arial" w:hAnsi="Arial" w:cs="Arial"/>
          <w:iCs/>
          <w:color w:val="000000" w:themeColor="text1"/>
          <w:sz w:val="22"/>
          <w:szCs w:val="22"/>
        </w:rPr>
        <w:t xml:space="preserve"> collecter des informations précieuses sur les prospects</w:t>
      </w:r>
      <w:r w:rsidR="001D112C" w:rsidRPr="00FE419A">
        <w:rPr>
          <w:rFonts w:ascii="Arial" w:hAnsi="Arial" w:cs="Arial"/>
          <w:iCs/>
          <w:color w:val="000000" w:themeColor="text1"/>
          <w:sz w:val="22"/>
          <w:szCs w:val="22"/>
        </w:rPr>
        <w:t xml:space="preserve">, </w:t>
      </w:r>
      <w:r w:rsidR="00303724" w:rsidRPr="00FE419A">
        <w:rPr>
          <w:rFonts w:ascii="Arial" w:hAnsi="Arial" w:cs="Arial"/>
          <w:iCs/>
          <w:color w:val="000000" w:themeColor="text1"/>
          <w:sz w:val="22"/>
          <w:szCs w:val="22"/>
        </w:rPr>
        <w:t>monsieur de</w:t>
      </w:r>
      <w:r w:rsidR="001D112C" w:rsidRPr="00FE419A">
        <w:rPr>
          <w:rFonts w:ascii="Arial" w:hAnsi="Arial" w:cs="Arial"/>
          <w:iCs/>
          <w:color w:val="000000" w:themeColor="text1"/>
          <w:sz w:val="22"/>
          <w:szCs w:val="22"/>
        </w:rPr>
        <w:t xml:space="preserve"> Saint Felix souhaite avoir recours à la technique du livre blanc. </w:t>
      </w:r>
    </w:p>
    <w:p w14:paraId="31D67A76" w14:textId="79946D07" w:rsidR="001D112C" w:rsidRDefault="001D112C" w:rsidP="001D112C">
      <w:pPr>
        <w:pStyle w:val="Commentaire"/>
        <w:jc w:val="both"/>
        <w:rPr>
          <w:rFonts w:ascii="Arial" w:hAnsi="Arial" w:cs="Arial"/>
          <w:sz w:val="22"/>
          <w:szCs w:val="22"/>
        </w:rPr>
      </w:pPr>
    </w:p>
    <w:p w14:paraId="4E27A42C" w14:textId="65B07B71" w:rsidR="00FE419A" w:rsidRDefault="00FE419A" w:rsidP="001D112C">
      <w:pPr>
        <w:pStyle w:val="Commentaire"/>
        <w:jc w:val="both"/>
        <w:rPr>
          <w:rFonts w:ascii="Arial" w:hAnsi="Arial" w:cs="Arial"/>
          <w:sz w:val="22"/>
          <w:szCs w:val="22"/>
        </w:rPr>
      </w:pPr>
    </w:p>
    <w:p w14:paraId="3E7C9D48" w14:textId="77777777" w:rsidR="00FE419A" w:rsidRPr="005D5AFC" w:rsidRDefault="00FE419A" w:rsidP="001D112C">
      <w:pPr>
        <w:pStyle w:val="Commentaire"/>
        <w:jc w:val="both"/>
        <w:rPr>
          <w:rFonts w:ascii="Arial" w:hAnsi="Arial" w:cs="Arial"/>
          <w:sz w:val="22"/>
          <w:szCs w:val="22"/>
        </w:rPr>
      </w:pPr>
    </w:p>
    <w:p w14:paraId="7574BF91" w14:textId="3A2F0EB2" w:rsidR="001D112C" w:rsidRPr="00E81501" w:rsidRDefault="005F757D" w:rsidP="00FE419A">
      <w:pPr>
        <w:pStyle w:val="Commentaire"/>
        <w:spacing w:after="200"/>
        <w:jc w:val="both"/>
        <w:rPr>
          <w:rFonts w:ascii="Arial" w:hAnsi="Arial" w:cs="Arial"/>
          <w:b/>
          <w:bCs/>
          <w:sz w:val="22"/>
          <w:szCs w:val="22"/>
        </w:rPr>
      </w:pPr>
      <w:r>
        <w:rPr>
          <w:rFonts w:ascii="Arial" w:hAnsi="Arial" w:cs="Arial"/>
          <w:b/>
          <w:bCs/>
          <w:sz w:val="22"/>
          <w:szCs w:val="22"/>
        </w:rPr>
        <w:t xml:space="preserve">2.3 </w:t>
      </w:r>
      <w:r w:rsidR="001D112C" w:rsidRPr="00E81501">
        <w:rPr>
          <w:rFonts w:ascii="Arial" w:hAnsi="Arial" w:cs="Arial"/>
          <w:b/>
          <w:bCs/>
          <w:sz w:val="22"/>
          <w:szCs w:val="22"/>
        </w:rPr>
        <w:t>Ré</w:t>
      </w:r>
      <w:r w:rsidR="00E4084D" w:rsidRPr="00E81501">
        <w:rPr>
          <w:rFonts w:ascii="Arial" w:hAnsi="Arial" w:cs="Arial"/>
          <w:b/>
          <w:bCs/>
          <w:sz w:val="22"/>
          <w:szCs w:val="22"/>
        </w:rPr>
        <w:t>diger un post publicitaire</w:t>
      </w:r>
      <w:r w:rsidR="001D112C" w:rsidRPr="00E81501">
        <w:rPr>
          <w:rFonts w:ascii="Arial" w:hAnsi="Arial" w:cs="Arial"/>
          <w:b/>
          <w:bCs/>
          <w:sz w:val="22"/>
          <w:szCs w:val="22"/>
        </w:rPr>
        <w:t xml:space="preserve"> sur le média social Facebook</w:t>
      </w:r>
      <w:r w:rsidR="00182834" w:rsidRPr="00E81501">
        <w:rPr>
          <w:rFonts w:ascii="Arial" w:hAnsi="Arial" w:cs="Arial"/>
          <w:b/>
          <w:bCs/>
          <w:sz w:val="22"/>
          <w:szCs w:val="22"/>
        </w:rPr>
        <w:t xml:space="preserve"> dans l’objectif d’</w:t>
      </w:r>
      <w:r w:rsidR="001D112C" w:rsidRPr="00E81501">
        <w:rPr>
          <w:rFonts w:ascii="Arial" w:hAnsi="Arial" w:cs="Arial"/>
          <w:b/>
          <w:bCs/>
          <w:sz w:val="22"/>
          <w:szCs w:val="22"/>
        </w:rPr>
        <w:t>in</w:t>
      </w:r>
      <w:r w:rsidR="00E4084D" w:rsidRPr="00E81501">
        <w:rPr>
          <w:rFonts w:ascii="Arial" w:hAnsi="Arial" w:cs="Arial"/>
          <w:b/>
          <w:bCs/>
          <w:sz w:val="22"/>
          <w:szCs w:val="22"/>
        </w:rPr>
        <w:t>c</w:t>
      </w:r>
      <w:r w:rsidR="001D112C" w:rsidRPr="00E81501">
        <w:rPr>
          <w:rFonts w:ascii="Arial" w:hAnsi="Arial" w:cs="Arial"/>
          <w:b/>
          <w:bCs/>
          <w:sz w:val="22"/>
          <w:szCs w:val="22"/>
        </w:rPr>
        <w:t>iter des acheteurs potentiels à prendre connaiss</w:t>
      </w:r>
      <w:r w:rsidRPr="00E81501">
        <w:rPr>
          <w:rFonts w:ascii="Arial" w:hAnsi="Arial" w:cs="Arial"/>
          <w:b/>
          <w:bCs/>
          <w:sz w:val="22"/>
          <w:szCs w:val="22"/>
        </w:rPr>
        <w:t>ance du livre blanc intitulé « M</w:t>
      </w:r>
      <w:r w:rsidR="001D112C" w:rsidRPr="00E81501">
        <w:rPr>
          <w:rFonts w:ascii="Arial" w:hAnsi="Arial" w:cs="Arial"/>
          <w:b/>
          <w:bCs/>
          <w:sz w:val="22"/>
          <w:szCs w:val="22"/>
        </w:rPr>
        <w:t xml:space="preserve">on premier achat immobilier ». </w:t>
      </w:r>
    </w:p>
    <w:p w14:paraId="1AE608E7" w14:textId="24FA14DD" w:rsidR="001D112C" w:rsidRPr="00E81501" w:rsidRDefault="005F757D" w:rsidP="003A2140">
      <w:pPr>
        <w:pStyle w:val="Commentaire"/>
        <w:spacing w:after="200"/>
        <w:jc w:val="both"/>
        <w:rPr>
          <w:rFonts w:ascii="Arial" w:hAnsi="Arial" w:cs="Arial"/>
          <w:b/>
          <w:bCs/>
          <w:sz w:val="22"/>
          <w:szCs w:val="22"/>
        </w:rPr>
      </w:pPr>
      <w:r w:rsidRPr="00E81501">
        <w:rPr>
          <w:rFonts w:ascii="Arial" w:hAnsi="Arial" w:cs="Arial"/>
          <w:b/>
          <w:bCs/>
          <w:sz w:val="22"/>
          <w:szCs w:val="22"/>
        </w:rPr>
        <w:t xml:space="preserve">2.4 </w:t>
      </w:r>
      <w:r w:rsidR="00E17648" w:rsidRPr="00E81501">
        <w:rPr>
          <w:rFonts w:ascii="Arial" w:hAnsi="Arial" w:cs="Arial"/>
          <w:b/>
          <w:bCs/>
          <w:sz w:val="22"/>
          <w:szCs w:val="22"/>
        </w:rPr>
        <w:t>Indiquer l</w:t>
      </w:r>
      <w:r w:rsidR="001D112C" w:rsidRPr="00E81501">
        <w:rPr>
          <w:rFonts w:ascii="Arial" w:hAnsi="Arial" w:cs="Arial"/>
          <w:b/>
          <w:bCs/>
          <w:sz w:val="22"/>
          <w:szCs w:val="22"/>
        </w:rPr>
        <w:t xml:space="preserve">es </w:t>
      </w:r>
      <w:r w:rsidR="00303724" w:rsidRPr="00E81501">
        <w:rPr>
          <w:rFonts w:ascii="Arial" w:hAnsi="Arial" w:cs="Arial"/>
          <w:b/>
          <w:bCs/>
          <w:sz w:val="22"/>
          <w:szCs w:val="22"/>
        </w:rPr>
        <w:t xml:space="preserve">catégories </w:t>
      </w:r>
      <w:r w:rsidR="001D112C" w:rsidRPr="00E81501">
        <w:rPr>
          <w:rFonts w:ascii="Arial" w:hAnsi="Arial" w:cs="Arial"/>
          <w:b/>
          <w:bCs/>
          <w:sz w:val="22"/>
          <w:szCs w:val="22"/>
        </w:rPr>
        <w:t xml:space="preserve">d’information </w:t>
      </w:r>
      <w:r w:rsidR="00303724" w:rsidRPr="00E81501">
        <w:rPr>
          <w:rFonts w:ascii="Arial" w:hAnsi="Arial" w:cs="Arial"/>
          <w:b/>
          <w:bCs/>
          <w:sz w:val="22"/>
          <w:szCs w:val="22"/>
        </w:rPr>
        <w:t>qui seront renseigné</w:t>
      </w:r>
      <w:r w:rsidR="00CC3EEE" w:rsidRPr="00E81501">
        <w:rPr>
          <w:rFonts w:ascii="Arial" w:hAnsi="Arial" w:cs="Arial"/>
          <w:b/>
          <w:bCs/>
          <w:sz w:val="22"/>
          <w:szCs w:val="22"/>
        </w:rPr>
        <w:t>e</w:t>
      </w:r>
      <w:r w:rsidR="00303724" w:rsidRPr="00E81501">
        <w:rPr>
          <w:rFonts w:ascii="Arial" w:hAnsi="Arial" w:cs="Arial"/>
          <w:b/>
          <w:bCs/>
          <w:sz w:val="22"/>
          <w:szCs w:val="22"/>
        </w:rPr>
        <w:t xml:space="preserve">s par </w:t>
      </w:r>
      <w:r w:rsidR="00376A04" w:rsidRPr="00E81501">
        <w:rPr>
          <w:rFonts w:ascii="Arial" w:hAnsi="Arial" w:cs="Arial"/>
          <w:b/>
          <w:bCs/>
          <w:sz w:val="22"/>
          <w:szCs w:val="22"/>
        </w:rPr>
        <w:t>cette</w:t>
      </w:r>
      <w:r w:rsidR="00F91D72" w:rsidRPr="00E81501">
        <w:rPr>
          <w:rFonts w:ascii="Arial" w:hAnsi="Arial" w:cs="Arial"/>
          <w:b/>
          <w:bCs/>
          <w:sz w:val="22"/>
          <w:szCs w:val="22"/>
        </w:rPr>
        <w:t xml:space="preserve"> cible de</w:t>
      </w:r>
      <w:r w:rsidR="00EE224E" w:rsidRPr="00E81501">
        <w:rPr>
          <w:rFonts w:ascii="Arial" w:hAnsi="Arial" w:cs="Arial"/>
          <w:b/>
          <w:bCs/>
          <w:sz w:val="22"/>
          <w:szCs w:val="22"/>
        </w:rPr>
        <w:t xml:space="preserve"> particuliers</w:t>
      </w:r>
      <w:r w:rsidR="00326E40" w:rsidRPr="00E81501">
        <w:rPr>
          <w:rFonts w:ascii="Arial" w:hAnsi="Arial" w:cs="Arial"/>
          <w:b/>
          <w:bCs/>
          <w:sz w:val="22"/>
          <w:szCs w:val="22"/>
        </w:rPr>
        <w:t xml:space="preserve"> </w:t>
      </w:r>
      <w:r w:rsidR="00E17648" w:rsidRPr="00E81501">
        <w:rPr>
          <w:rFonts w:ascii="Arial" w:hAnsi="Arial" w:cs="Arial"/>
          <w:b/>
          <w:bCs/>
          <w:sz w:val="22"/>
          <w:szCs w:val="22"/>
        </w:rPr>
        <w:t xml:space="preserve">sur la </w:t>
      </w:r>
      <w:r w:rsidR="001D112C" w:rsidRPr="00E81501">
        <w:rPr>
          <w:rFonts w:ascii="Arial" w:hAnsi="Arial" w:cs="Arial"/>
          <w:b/>
          <w:bCs/>
          <w:sz w:val="22"/>
          <w:szCs w:val="22"/>
        </w:rPr>
        <w:t>page d’atterrissage</w:t>
      </w:r>
      <w:r w:rsidR="00A44946" w:rsidRPr="00E81501">
        <w:rPr>
          <w:rFonts w:ascii="Arial" w:hAnsi="Arial" w:cs="Arial"/>
          <w:b/>
          <w:bCs/>
          <w:sz w:val="22"/>
          <w:szCs w:val="22"/>
        </w:rPr>
        <w:t xml:space="preserve"> avant de pouvoir</w:t>
      </w:r>
      <w:r w:rsidR="00480B39" w:rsidRPr="00E81501">
        <w:rPr>
          <w:rFonts w:ascii="Arial" w:hAnsi="Arial" w:cs="Arial"/>
          <w:b/>
          <w:bCs/>
          <w:sz w:val="22"/>
          <w:szCs w:val="22"/>
        </w:rPr>
        <w:t xml:space="preserve"> </w:t>
      </w:r>
      <w:r w:rsidR="001D112C" w:rsidRPr="00E81501">
        <w:rPr>
          <w:rFonts w:ascii="Arial" w:hAnsi="Arial" w:cs="Arial"/>
          <w:b/>
          <w:bCs/>
          <w:sz w:val="22"/>
          <w:szCs w:val="22"/>
        </w:rPr>
        <w:t xml:space="preserve">accéder au livre blanc. </w:t>
      </w:r>
    </w:p>
    <w:p w14:paraId="5D75ADC7" w14:textId="36E95C0C" w:rsidR="00276FE1" w:rsidRPr="005D5AFC" w:rsidRDefault="00276FE1" w:rsidP="00E17648">
      <w:pPr>
        <w:pStyle w:val="Commentaire"/>
        <w:spacing w:after="200"/>
        <w:contextualSpacing/>
        <w:jc w:val="both"/>
        <w:rPr>
          <w:rFonts w:ascii="Arial" w:hAnsi="Arial" w:cs="Arial"/>
          <w:b/>
          <w:bCs/>
          <w:sz w:val="22"/>
          <w:szCs w:val="22"/>
        </w:rPr>
      </w:pPr>
    </w:p>
    <w:p w14:paraId="309E98E5" w14:textId="4C6247CA" w:rsidR="00AA59CC" w:rsidRPr="005D5AFC" w:rsidRDefault="00AA59CC" w:rsidP="00E17648">
      <w:pPr>
        <w:pStyle w:val="Commentaire"/>
        <w:spacing w:after="200"/>
        <w:contextualSpacing/>
        <w:jc w:val="both"/>
        <w:rPr>
          <w:rFonts w:ascii="Arial" w:hAnsi="Arial" w:cs="Arial"/>
          <w:b/>
          <w:bCs/>
          <w:sz w:val="22"/>
          <w:szCs w:val="22"/>
        </w:rPr>
      </w:pPr>
      <w:r w:rsidRPr="005D5AFC">
        <w:rPr>
          <w:rFonts w:ascii="Arial" w:hAnsi="Arial" w:cs="Arial"/>
          <w:iCs/>
          <w:noProof/>
          <w:color w:val="000000" w:themeColor="text1"/>
          <w:sz w:val="22"/>
          <w:szCs w:val="22"/>
        </w:rPr>
        <w:drawing>
          <wp:anchor distT="0" distB="0" distL="114300" distR="114300" simplePos="0" relativeHeight="251804672" behindDoc="1" locked="0" layoutInCell="1" allowOverlap="1" wp14:anchorId="7168FAB4" wp14:editId="6366C1ED">
            <wp:simplePos x="0" y="0"/>
            <wp:positionH relativeFrom="margin">
              <wp:posOffset>0</wp:posOffset>
            </wp:positionH>
            <wp:positionV relativeFrom="paragraph">
              <wp:posOffset>182245</wp:posOffset>
            </wp:positionV>
            <wp:extent cx="1208599" cy="822025"/>
            <wp:effectExtent l="0" t="0" r="0" b="0"/>
            <wp:wrapTight wrapText="bothSides">
              <wp:wrapPolygon edited="0">
                <wp:start x="0" y="0"/>
                <wp:lineTo x="0" y="21032"/>
                <wp:lineTo x="21112" y="21032"/>
                <wp:lineTo x="21112" y="0"/>
                <wp:lineTo x="0" y="0"/>
              </wp:wrapPolygon>
            </wp:wrapTight>
            <wp:docPr id="177"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toryboard.jpg"/>
                    <pic:cNvPicPr/>
                  </pic:nvPicPr>
                  <pic:blipFill>
                    <a:blip r:embed="rId13">
                      <a:extLst>
                        <a:ext uri="{28A0092B-C50C-407E-A947-70E740481C1C}">
                          <a14:useLocalDpi xmlns:a14="http://schemas.microsoft.com/office/drawing/2010/main" val="0"/>
                        </a:ext>
                      </a:extLst>
                    </a:blip>
                    <a:stretch>
                      <a:fillRect/>
                    </a:stretch>
                  </pic:blipFill>
                  <pic:spPr>
                    <a:xfrm>
                      <a:off x="0" y="0"/>
                      <a:ext cx="1208599" cy="822025"/>
                    </a:xfrm>
                    <a:prstGeom prst="rect">
                      <a:avLst/>
                    </a:prstGeom>
                  </pic:spPr>
                </pic:pic>
              </a:graphicData>
            </a:graphic>
            <wp14:sizeRelH relativeFrom="page">
              <wp14:pctWidth>0</wp14:pctWidth>
            </wp14:sizeRelH>
            <wp14:sizeRelV relativeFrom="page">
              <wp14:pctHeight>0</wp14:pctHeight>
            </wp14:sizeRelV>
          </wp:anchor>
        </w:drawing>
      </w:r>
    </w:p>
    <w:p w14:paraId="713CD4DD" w14:textId="56AE1283" w:rsidR="00AA59CC" w:rsidRPr="005F757D" w:rsidRDefault="00303724" w:rsidP="005F757D">
      <w:pPr>
        <w:pStyle w:val="Commentaire"/>
        <w:shd w:val="clear" w:color="auto" w:fill="F2F2F2" w:themeFill="background1" w:themeFillShade="F2"/>
        <w:spacing w:after="200"/>
        <w:contextualSpacing/>
        <w:jc w:val="both"/>
        <w:rPr>
          <w:rFonts w:ascii="Arial" w:hAnsi="Arial" w:cs="Arial"/>
          <w:bCs/>
          <w:sz w:val="22"/>
          <w:szCs w:val="22"/>
        </w:rPr>
      </w:pPr>
      <w:r w:rsidRPr="005F757D">
        <w:rPr>
          <w:rFonts w:ascii="Arial" w:hAnsi="Arial" w:cs="Arial"/>
          <w:iCs/>
          <w:color w:val="000000" w:themeColor="text1"/>
          <w:sz w:val="22"/>
          <w:szCs w:val="22"/>
        </w:rPr>
        <w:t>Monsieur d</w:t>
      </w:r>
      <w:r w:rsidR="00AA59CC" w:rsidRPr="005F757D">
        <w:rPr>
          <w:rFonts w:ascii="Arial" w:hAnsi="Arial" w:cs="Arial"/>
          <w:iCs/>
          <w:color w:val="000000" w:themeColor="text1"/>
          <w:sz w:val="22"/>
          <w:szCs w:val="22"/>
        </w:rPr>
        <w:t>e Saint Felix vous demande de lui rendre compte quantitativement et qualitativement de l’action de prospection relative à la publication du livre blanc.</w:t>
      </w:r>
      <w:r w:rsidR="00AD4079" w:rsidRPr="005F757D">
        <w:rPr>
          <w:rFonts w:ascii="Arial" w:hAnsi="Arial" w:cs="Arial"/>
          <w:iCs/>
          <w:color w:val="000000" w:themeColor="text1"/>
          <w:sz w:val="22"/>
          <w:szCs w:val="22"/>
        </w:rPr>
        <w:t xml:space="preserve"> Vous étudiez les indicateurs de </w:t>
      </w:r>
      <w:r w:rsidR="009F1DDD" w:rsidRPr="005F757D">
        <w:rPr>
          <w:rFonts w:ascii="Arial" w:hAnsi="Arial" w:cs="Arial"/>
          <w:iCs/>
          <w:color w:val="000000" w:themeColor="text1"/>
          <w:sz w:val="22"/>
          <w:szCs w:val="22"/>
        </w:rPr>
        <w:t xml:space="preserve">performance </w:t>
      </w:r>
      <w:r w:rsidR="00AD4079" w:rsidRPr="005F757D">
        <w:rPr>
          <w:rFonts w:ascii="Arial" w:hAnsi="Arial" w:cs="Arial"/>
          <w:iCs/>
          <w:color w:val="000000" w:themeColor="text1"/>
          <w:sz w:val="22"/>
          <w:szCs w:val="22"/>
        </w:rPr>
        <w:t>et prenez en compte les commentaires déposés par les internautes.</w:t>
      </w:r>
    </w:p>
    <w:p w14:paraId="0AE5FAD3" w14:textId="77777777" w:rsidR="00AA59CC" w:rsidRPr="005D5AFC" w:rsidRDefault="00AA59CC" w:rsidP="00E17648">
      <w:pPr>
        <w:pStyle w:val="Commentaire"/>
        <w:spacing w:after="200"/>
        <w:contextualSpacing/>
        <w:jc w:val="both"/>
        <w:rPr>
          <w:rFonts w:ascii="Arial" w:hAnsi="Arial" w:cs="Arial"/>
          <w:b/>
          <w:bCs/>
          <w:sz w:val="22"/>
          <w:szCs w:val="22"/>
        </w:rPr>
      </w:pPr>
    </w:p>
    <w:p w14:paraId="48CD7473" w14:textId="422C730C" w:rsidR="00AA59CC" w:rsidRPr="00FC1244" w:rsidRDefault="00AA59CC" w:rsidP="00E17648">
      <w:pPr>
        <w:pStyle w:val="Commentaire"/>
        <w:spacing w:after="200"/>
        <w:contextualSpacing/>
        <w:jc w:val="both"/>
        <w:rPr>
          <w:rFonts w:ascii="Arial" w:hAnsi="Arial" w:cs="Arial"/>
          <w:b/>
          <w:bCs/>
          <w:sz w:val="22"/>
          <w:szCs w:val="22"/>
        </w:rPr>
      </w:pPr>
    </w:p>
    <w:p w14:paraId="659D7E15" w14:textId="416F1E7B" w:rsidR="001D112C" w:rsidRPr="00FC1244" w:rsidRDefault="005F757D" w:rsidP="00E17648">
      <w:pPr>
        <w:pStyle w:val="Commentaire"/>
        <w:spacing w:after="200"/>
        <w:contextualSpacing/>
        <w:jc w:val="both"/>
        <w:rPr>
          <w:rFonts w:ascii="Arial" w:hAnsi="Arial" w:cs="Arial"/>
          <w:b/>
          <w:bCs/>
          <w:sz w:val="22"/>
          <w:szCs w:val="22"/>
        </w:rPr>
      </w:pPr>
      <w:r w:rsidRPr="00FC1244">
        <w:rPr>
          <w:rFonts w:ascii="Arial" w:hAnsi="Arial" w:cs="Arial"/>
          <w:b/>
          <w:bCs/>
          <w:sz w:val="22"/>
          <w:szCs w:val="22"/>
        </w:rPr>
        <w:t>2.5</w:t>
      </w:r>
      <w:r w:rsidR="003A2140" w:rsidRPr="00FC1244">
        <w:rPr>
          <w:rFonts w:ascii="Arial" w:hAnsi="Arial" w:cs="Arial"/>
          <w:b/>
          <w:bCs/>
          <w:sz w:val="22"/>
          <w:szCs w:val="22"/>
        </w:rPr>
        <w:t xml:space="preserve"> </w:t>
      </w:r>
      <w:bookmarkStart w:id="11" w:name="_Hlk64440519"/>
      <w:r w:rsidR="007A3E9F" w:rsidRPr="00FC1244">
        <w:rPr>
          <w:rFonts w:ascii="Arial" w:hAnsi="Arial" w:cs="Arial"/>
          <w:b/>
          <w:bCs/>
          <w:sz w:val="22"/>
          <w:szCs w:val="22"/>
        </w:rPr>
        <w:t>C</w:t>
      </w:r>
      <w:r w:rsidR="00A44946" w:rsidRPr="00FC1244">
        <w:rPr>
          <w:rFonts w:ascii="Arial" w:hAnsi="Arial" w:cs="Arial"/>
          <w:b/>
          <w:bCs/>
          <w:sz w:val="22"/>
          <w:szCs w:val="22"/>
        </w:rPr>
        <w:t>ommenter</w:t>
      </w:r>
      <w:r w:rsidRPr="00FC1244">
        <w:rPr>
          <w:rFonts w:ascii="Arial" w:hAnsi="Arial" w:cs="Arial"/>
          <w:b/>
          <w:bCs/>
          <w:sz w:val="22"/>
          <w:szCs w:val="22"/>
        </w:rPr>
        <w:t>,</w:t>
      </w:r>
      <w:r w:rsidR="007A3E9F" w:rsidRPr="00FC1244">
        <w:rPr>
          <w:rFonts w:ascii="Arial" w:hAnsi="Arial" w:cs="Arial"/>
          <w:b/>
          <w:bCs/>
          <w:sz w:val="22"/>
          <w:szCs w:val="22"/>
        </w:rPr>
        <w:t xml:space="preserve"> à l’aide de deux indicateurs </w:t>
      </w:r>
      <w:r w:rsidR="00E91348" w:rsidRPr="00FC1244">
        <w:rPr>
          <w:rFonts w:ascii="Arial" w:hAnsi="Arial" w:cs="Arial"/>
          <w:b/>
          <w:bCs/>
          <w:sz w:val="22"/>
          <w:szCs w:val="22"/>
        </w:rPr>
        <w:t>significatifs</w:t>
      </w:r>
      <w:r w:rsidR="007A3E9F" w:rsidRPr="00FC1244">
        <w:rPr>
          <w:rFonts w:ascii="Arial" w:hAnsi="Arial" w:cs="Arial"/>
          <w:b/>
          <w:bCs/>
          <w:sz w:val="22"/>
          <w:szCs w:val="22"/>
        </w:rPr>
        <w:t>,</w:t>
      </w:r>
      <w:r w:rsidR="00C970A4" w:rsidRPr="00FC1244">
        <w:rPr>
          <w:rFonts w:ascii="Arial" w:hAnsi="Arial" w:cs="Arial"/>
          <w:b/>
          <w:bCs/>
          <w:sz w:val="22"/>
          <w:szCs w:val="22"/>
        </w:rPr>
        <w:t xml:space="preserve"> l’évolution de l’attractivité du site internet d’</w:t>
      </w:r>
      <w:proofErr w:type="spellStart"/>
      <w:r w:rsidR="00C970A4" w:rsidRPr="00FC1244">
        <w:rPr>
          <w:rFonts w:ascii="Arial" w:hAnsi="Arial" w:cs="Arial"/>
          <w:b/>
          <w:bCs/>
          <w:sz w:val="22"/>
          <w:szCs w:val="22"/>
        </w:rPr>
        <w:t>Urbat</w:t>
      </w:r>
      <w:proofErr w:type="spellEnd"/>
      <w:r w:rsidR="00C970A4" w:rsidRPr="00FC1244">
        <w:rPr>
          <w:rFonts w:ascii="Arial" w:hAnsi="Arial" w:cs="Arial"/>
          <w:b/>
          <w:bCs/>
          <w:sz w:val="22"/>
          <w:szCs w:val="22"/>
        </w:rPr>
        <w:t xml:space="preserve"> suite au post </w:t>
      </w:r>
      <w:r w:rsidR="007A3E9F" w:rsidRPr="00FC1244">
        <w:rPr>
          <w:rFonts w:ascii="Arial" w:hAnsi="Arial" w:cs="Arial"/>
          <w:b/>
          <w:bCs/>
          <w:sz w:val="22"/>
          <w:szCs w:val="22"/>
        </w:rPr>
        <w:t>relatif au</w:t>
      </w:r>
      <w:r w:rsidR="00C970A4" w:rsidRPr="00FC1244">
        <w:rPr>
          <w:rFonts w:ascii="Arial" w:hAnsi="Arial" w:cs="Arial"/>
          <w:b/>
          <w:bCs/>
          <w:sz w:val="22"/>
          <w:szCs w:val="22"/>
        </w:rPr>
        <w:t xml:space="preserve"> livre blanc, publié sur Facebook</w:t>
      </w:r>
      <w:bookmarkEnd w:id="11"/>
      <w:r w:rsidR="00A44946" w:rsidRPr="00FC1244">
        <w:rPr>
          <w:rFonts w:ascii="Arial" w:hAnsi="Arial" w:cs="Arial"/>
          <w:b/>
          <w:bCs/>
          <w:sz w:val="22"/>
          <w:szCs w:val="22"/>
        </w:rPr>
        <w:t>.</w:t>
      </w:r>
      <w:r w:rsidR="00C970A4" w:rsidRPr="00FC1244">
        <w:rPr>
          <w:rFonts w:ascii="Arial" w:hAnsi="Arial" w:cs="Arial"/>
          <w:b/>
          <w:bCs/>
          <w:sz w:val="22"/>
          <w:szCs w:val="22"/>
        </w:rPr>
        <w:t xml:space="preserve"> </w:t>
      </w:r>
    </w:p>
    <w:p w14:paraId="28FD60F8" w14:textId="01C4CFD7" w:rsidR="00F30566" w:rsidRPr="00FC1244" w:rsidRDefault="00F30566" w:rsidP="001D112C">
      <w:pPr>
        <w:pStyle w:val="Commentaire"/>
        <w:jc w:val="both"/>
        <w:rPr>
          <w:rFonts w:ascii="Arial" w:hAnsi="Arial" w:cs="Arial"/>
          <w:b/>
          <w:bCs/>
          <w:sz w:val="22"/>
          <w:szCs w:val="22"/>
        </w:rPr>
      </w:pPr>
    </w:p>
    <w:p w14:paraId="586F30D2" w14:textId="7CC47E55" w:rsidR="00C970A4" w:rsidRPr="00FC1244" w:rsidRDefault="005F757D" w:rsidP="00E91348">
      <w:pPr>
        <w:pStyle w:val="Commentaire"/>
        <w:spacing w:after="200"/>
        <w:contextualSpacing/>
        <w:jc w:val="both"/>
        <w:rPr>
          <w:rFonts w:ascii="Arial" w:hAnsi="Arial" w:cs="Arial"/>
          <w:b/>
          <w:bCs/>
          <w:sz w:val="22"/>
          <w:szCs w:val="22"/>
        </w:rPr>
      </w:pPr>
      <w:bookmarkStart w:id="12" w:name="_Hlk64441172"/>
      <w:r w:rsidRPr="00FC1244">
        <w:rPr>
          <w:rFonts w:ascii="Arial" w:hAnsi="Arial" w:cs="Arial"/>
          <w:b/>
          <w:bCs/>
          <w:sz w:val="22"/>
          <w:szCs w:val="22"/>
        </w:rPr>
        <w:t xml:space="preserve">2.6 </w:t>
      </w:r>
      <w:r w:rsidR="00A44946" w:rsidRPr="00FC1244">
        <w:rPr>
          <w:rFonts w:ascii="Arial" w:hAnsi="Arial" w:cs="Arial"/>
          <w:b/>
          <w:bCs/>
          <w:sz w:val="22"/>
          <w:szCs w:val="22"/>
        </w:rPr>
        <w:t>Proposer</w:t>
      </w:r>
      <w:r w:rsidR="001D112C" w:rsidRPr="00FC1244">
        <w:rPr>
          <w:rFonts w:ascii="Arial" w:hAnsi="Arial" w:cs="Arial"/>
          <w:b/>
          <w:bCs/>
          <w:sz w:val="22"/>
          <w:szCs w:val="22"/>
        </w:rPr>
        <w:t xml:space="preserve"> deux axes d’amélioration </w:t>
      </w:r>
      <w:r w:rsidR="00C970A4" w:rsidRPr="00FC1244">
        <w:rPr>
          <w:rFonts w:ascii="Arial" w:hAnsi="Arial" w:cs="Arial"/>
          <w:b/>
          <w:bCs/>
          <w:sz w:val="22"/>
          <w:szCs w:val="22"/>
        </w:rPr>
        <w:t xml:space="preserve">pour </w:t>
      </w:r>
      <w:r w:rsidR="00E91348" w:rsidRPr="00FC1244">
        <w:rPr>
          <w:rFonts w:ascii="Arial" w:hAnsi="Arial" w:cs="Arial"/>
          <w:b/>
          <w:bCs/>
          <w:sz w:val="22"/>
          <w:szCs w:val="22"/>
        </w:rPr>
        <w:t>valoriser l’image d’</w:t>
      </w:r>
      <w:proofErr w:type="spellStart"/>
      <w:r w:rsidR="00C970A4" w:rsidRPr="00FC1244">
        <w:rPr>
          <w:rFonts w:ascii="Arial" w:hAnsi="Arial" w:cs="Arial"/>
          <w:b/>
          <w:bCs/>
          <w:sz w:val="22"/>
          <w:szCs w:val="22"/>
        </w:rPr>
        <w:t>Urbat</w:t>
      </w:r>
      <w:proofErr w:type="spellEnd"/>
      <w:r w:rsidR="00E91348" w:rsidRPr="00FC1244">
        <w:rPr>
          <w:rFonts w:ascii="Arial" w:hAnsi="Arial" w:cs="Arial"/>
          <w:b/>
          <w:bCs/>
          <w:sz w:val="22"/>
          <w:szCs w:val="22"/>
        </w:rPr>
        <w:t xml:space="preserve"> </w:t>
      </w:r>
      <w:r w:rsidR="00AC7DD0" w:rsidRPr="00FC1244">
        <w:rPr>
          <w:rFonts w:ascii="Arial" w:hAnsi="Arial" w:cs="Arial"/>
          <w:b/>
          <w:bCs/>
          <w:sz w:val="22"/>
          <w:szCs w:val="22"/>
        </w:rPr>
        <w:t>via l’attractivité de</w:t>
      </w:r>
      <w:r w:rsidR="00E91348" w:rsidRPr="00FC1244">
        <w:rPr>
          <w:rFonts w:ascii="Arial" w:hAnsi="Arial" w:cs="Arial"/>
          <w:b/>
          <w:bCs/>
          <w:sz w:val="22"/>
          <w:szCs w:val="22"/>
        </w:rPr>
        <w:t xml:space="preserve"> son site internet</w:t>
      </w:r>
      <w:r w:rsidRPr="00FC1244">
        <w:rPr>
          <w:rFonts w:ascii="Arial" w:hAnsi="Arial" w:cs="Arial"/>
          <w:b/>
          <w:bCs/>
          <w:sz w:val="22"/>
          <w:szCs w:val="22"/>
        </w:rPr>
        <w:t xml:space="preserve"> et sa page Face</w:t>
      </w:r>
      <w:r w:rsidR="00CE031D" w:rsidRPr="00FC1244">
        <w:rPr>
          <w:rFonts w:ascii="Arial" w:hAnsi="Arial" w:cs="Arial"/>
          <w:b/>
          <w:bCs/>
          <w:sz w:val="22"/>
          <w:szCs w:val="22"/>
        </w:rPr>
        <w:t>book</w:t>
      </w:r>
      <w:r w:rsidR="00E91348" w:rsidRPr="00FC1244">
        <w:rPr>
          <w:rFonts w:ascii="Arial" w:hAnsi="Arial" w:cs="Arial"/>
          <w:b/>
          <w:bCs/>
          <w:sz w:val="22"/>
          <w:szCs w:val="22"/>
        </w:rPr>
        <w:t xml:space="preserve"> </w:t>
      </w:r>
      <w:r w:rsidR="00A44946" w:rsidRPr="00FC1244">
        <w:rPr>
          <w:rFonts w:ascii="Arial" w:hAnsi="Arial" w:cs="Arial"/>
          <w:b/>
          <w:bCs/>
          <w:sz w:val="22"/>
          <w:szCs w:val="22"/>
        </w:rPr>
        <w:t>en justifiant votre réponse.</w:t>
      </w:r>
      <w:bookmarkEnd w:id="12"/>
    </w:p>
    <w:p w14:paraId="58CC4343" w14:textId="38AC0A1B" w:rsidR="002A6B40" w:rsidRPr="005D5AFC" w:rsidRDefault="002A6B40" w:rsidP="00E467AF">
      <w:pPr>
        <w:spacing w:after="200" w:line="276" w:lineRule="auto"/>
        <w:rPr>
          <w:rFonts w:ascii="Arial" w:hAnsi="Arial" w:cs="Arial"/>
          <w:sz w:val="22"/>
          <w:szCs w:val="22"/>
        </w:rPr>
      </w:pPr>
    </w:p>
    <w:p w14:paraId="36928043" w14:textId="064C018E" w:rsidR="001D112C" w:rsidRPr="00E81501" w:rsidRDefault="005C4098" w:rsidP="00E81501">
      <w:pPr>
        <w:pStyle w:val="Titre3"/>
        <w:jc w:val="both"/>
        <w:rPr>
          <w:rFonts w:cs="Arial"/>
          <w:smallCaps/>
          <w:sz w:val="22"/>
          <w:szCs w:val="22"/>
        </w:rPr>
      </w:pPr>
      <w:bookmarkStart w:id="13" w:name="_Toc69133861"/>
      <w:r w:rsidRPr="00E81501">
        <w:rPr>
          <w:rFonts w:cs="Arial"/>
          <w:smallCaps/>
          <w:sz w:val="22"/>
          <w:szCs w:val="22"/>
        </w:rPr>
        <w:t>Activité 3</w:t>
      </w:r>
      <w:r w:rsidR="005F757D" w:rsidRPr="00E81501">
        <w:rPr>
          <w:rFonts w:cs="Arial"/>
          <w:smallCaps/>
          <w:sz w:val="22"/>
          <w:szCs w:val="22"/>
        </w:rPr>
        <w:t xml:space="preserve"> </w:t>
      </w:r>
      <w:r w:rsidRPr="00E81501">
        <w:rPr>
          <w:rFonts w:cs="Arial"/>
          <w:smallCaps/>
          <w:sz w:val="22"/>
          <w:szCs w:val="22"/>
        </w:rPr>
        <w:t xml:space="preserve">- </w:t>
      </w:r>
      <w:r w:rsidR="00AD4079" w:rsidRPr="00E81501">
        <w:rPr>
          <w:rFonts w:cs="Arial"/>
          <w:smallCaps/>
          <w:sz w:val="22"/>
          <w:szCs w:val="22"/>
        </w:rPr>
        <w:t>Organiser et mener une démarche de</w:t>
      </w:r>
      <w:r w:rsidR="00DF09EC" w:rsidRPr="00E81501">
        <w:rPr>
          <w:rFonts w:cs="Arial"/>
          <w:smallCaps/>
          <w:sz w:val="22"/>
          <w:szCs w:val="22"/>
        </w:rPr>
        <w:t xml:space="preserve"> prospection auprès d’une cible de</w:t>
      </w:r>
      <w:r w:rsidR="001D112C" w:rsidRPr="00E81501">
        <w:rPr>
          <w:rFonts w:cs="Arial"/>
          <w:smallCaps/>
          <w:sz w:val="22"/>
          <w:szCs w:val="22"/>
        </w:rPr>
        <w:t xml:space="preserve"> professionnels</w:t>
      </w:r>
      <w:bookmarkEnd w:id="13"/>
      <w:r w:rsidR="001D112C" w:rsidRPr="00E81501">
        <w:rPr>
          <w:rFonts w:cs="Arial"/>
          <w:smallCaps/>
          <w:sz w:val="22"/>
          <w:szCs w:val="22"/>
        </w:rPr>
        <w:t xml:space="preserve"> </w:t>
      </w:r>
    </w:p>
    <w:p w14:paraId="2D4F4EC0" w14:textId="09615D89" w:rsidR="001D112C" w:rsidRPr="005D5AFC" w:rsidRDefault="001D112C" w:rsidP="001D112C">
      <w:pPr>
        <w:jc w:val="both"/>
        <w:rPr>
          <w:rFonts w:ascii="Arial" w:hAnsi="Arial" w:cs="Arial"/>
          <w:iCs/>
          <w:color w:val="000000" w:themeColor="text1"/>
          <w:sz w:val="22"/>
          <w:szCs w:val="22"/>
        </w:rPr>
      </w:pPr>
    </w:p>
    <w:p w14:paraId="22B4AACC" w14:textId="26A919CD" w:rsidR="001F67C2" w:rsidRPr="005F757D" w:rsidRDefault="00D10CAA" w:rsidP="00D10CAA">
      <w:pPr>
        <w:pStyle w:val="Commentaire"/>
        <w:spacing w:after="200"/>
        <w:contextualSpacing/>
        <w:jc w:val="both"/>
        <w:rPr>
          <w:rFonts w:ascii="Arial" w:hAnsi="Arial" w:cs="Arial"/>
          <w:iCs/>
          <w:color w:val="000000" w:themeColor="text1"/>
          <w:sz w:val="22"/>
          <w:szCs w:val="22"/>
        </w:rPr>
      </w:pPr>
      <w:r w:rsidRPr="005F757D">
        <w:rPr>
          <w:rFonts w:ascii="Arial" w:hAnsi="Arial" w:cs="Arial"/>
          <w:iCs/>
          <w:noProof/>
          <w:color w:val="000000" w:themeColor="text1"/>
          <w:sz w:val="22"/>
          <w:szCs w:val="22"/>
        </w:rPr>
        <w:drawing>
          <wp:anchor distT="0" distB="0" distL="114300" distR="114300" simplePos="0" relativeHeight="251810816" behindDoc="1" locked="0" layoutInCell="1" allowOverlap="1" wp14:anchorId="6089B0F7" wp14:editId="5F293D5D">
            <wp:simplePos x="0" y="0"/>
            <wp:positionH relativeFrom="margin">
              <wp:posOffset>-28575</wp:posOffset>
            </wp:positionH>
            <wp:positionV relativeFrom="paragraph">
              <wp:posOffset>73660</wp:posOffset>
            </wp:positionV>
            <wp:extent cx="1255395" cy="853440"/>
            <wp:effectExtent l="0" t="0" r="1905" b="3810"/>
            <wp:wrapTight wrapText="bothSides">
              <wp:wrapPolygon edited="0">
                <wp:start x="0" y="0"/>
                <wp:lineTo x="0" y="21214"/>
                <wp:lineTo x="21305" y="21214"/>
                <wp:lineTo x="21305" y="0"/>
                <wp:lineTo x="0" y="0"/>
              </wp:wrapPolygon>
            </wp:wrapTight>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toryboard.jpg"/>
                    <pic:cNvPicPr/>
                  </pic:nvPicPr>
                  <pic:blipFill>
                    <a:blip r:embed="rId13">
                      <a:extLst>
                        <a:ext uri="{28A0092B-C50C-407E-A947-70E740481C1C}">
                          <a14:useLocalDpi xmlns:a14="http://schemas.microsoft.com/office/drawing/2010/main" val="0"/>
                        </a:ext>
                      </a:extLst>
                    </a:blip>
                    <a:stretch>
                      <a:fillRect/>
                    </a:stretch>
                  </pic:blipFill>
                  <pic:spPr>
                    <a:xfrm>
                      <a:off x="0" y="0"/>
                      <a:ext cx="1255395" cy="853440"/>
                    </a:xfrm>
                    <a:prstGeom prst="rect">
                      <a:avLst/>
                    </a:prstGeom>
                  </pic:spPr>
                </pic:pic>
              </a:graphicData>
            </a:graphic>
            <wp14:sizeRelH relativeFrom="page">
              <wp14:pctWidth>0</wp14:pctWidth>
            </wp14:sizeRelH>
            <wp14:sizeRelV relativeFrom="page">
              <wp14:pctHeight>0</wp14:pctHeight>
            </wp14:sizeRelV>
          </wp:anchor>
        </w:drawing>
      </w:r>
      <w:r w:rsidR="00E94253" w:rsidRPr="005F757D">
        <w:rPr>
          <w:rFonts w:ascii="Arial" w:hAnsi="Arial" w:cs="Arial"/>
          <w:iCs/>
          <w:color w:val="000000" w:themeColor="text1"/>
          <w:sz w:val="22"/>
          <w:szCs w:val="22"/>
        </w:rPr>
        <w:t>Monsieur de Saint Félix, votre responsable</w:t>
      </w:r>
      <w:r w:rsidR="005F757D">
        <w:rPr>
          <w:rFonts w:ascii="Arial" w:hAnsi="Arial" w:cs="Arial"/>
          <w:iCs/>
          <w:color w:val="000000" w:themeColor="text1"/>
          <w:sz w:val="22"/>
          <w:szCs w:val="22"/>
        </w:rPr>
        <w:t>,</w:t>
      </w:r>
      <w:r w:rsidR="00E94253" w:rsidRPr="005F757D">
        <w:rPr>
          <w:rFonts w:ascii="Arial" w:hAnsi="Arial" w:cs="Arial"/>
          <w:iCs/>
          <w:color w:val="000000" w:themeColor="text1"/>
          <w:sz w:val="22"/>
          <w:szCs w:val="22"/>
        </w:rPr>
        <w:t xml:space="preserve"> est pleinement satisfait </w:t>
      </w:r>
      <w:r w:rsidR="00892F89" w:rsidRPr="005F757D">
        <w:rPr>
          <w:rFonts w:ascii="Arial" w:hAnsi="Arial" w:cs="Arial"/>
          <w:iCs/>
          <w:color w:val="000000" w:themeColor="text1"/>
          <w:sz w:val="22"/>
          <w:szCs w:val="22"/>
        </w:rPr>
        <w:t xml:space="preserve">des activités que vous avez menées depuis votre prise de poste. Il vous propose </w:t>
      </w:r>
      <w:r w:rsidR="001072FF" w:rsidRPr="005F757D">
        <w:rPr>
          <w:rFonts w:ascii="Arial" w:hAnsi="Arial" w:cs="Arial"/>
          <w:iCs/>
          <w:color w:val="000000" w:themeColor="text1"/>
          <w:sz w:val="22"/>
          <w:szCs w:val="22"/>
        </w:rPr>
        <w:t xml:space="preserve">à présent </w:t>
      </w:r>
      <w:r w:rsidR="00892F89" w:rsidRPr="005F757D">
        <w:rPr>
          <w:rFonts w:ascii="Arial" w:hAnsi="Arial" w:cs="Arial"/>
          <w:iCs/>
          <w:color w:val="000000" w:themeColor="text1"/>
          <w:sz w:val="22"/>
          <w:szCs w:val="22"/>
        </w:rPr>
        <w:t>de contribuer à une opération de prospection à destination d’une cible de professionnels. En effet,</w:t>
      </w:r>
      <w:r w:rsidR="00251717" w:rsidRPr="005F757D">
        <w:rPr>
          <w:rFonts w:ascii="Arial" w:hAnsi="Arial" w:cs="Arial"/>
          <w:iCs/>
          <w:color w:val="000000" w:themeColor="text1"/>
          <w:sz w:val="22"/>
          <w:szCs w:val="22"/>
        </w:rPr>
        <w:t xml:space="preserve"> il</w:t>
      </w:r>
      <w:r w:rsidR="00BD7390" w:rsidRPr="005F757D">
        <w:rPr>
          <w:rFonts w:ascii="Arial" w:hAnsi="Arial" w:cs="Arial"/>
          <w:iCs/>
          <w:color w:val="000000" w:themeColor="text1"/>
          <w:sz w:val="22"/>
          <w:szCs w:val="22"/>
        </w:rPr>
        <w:t xml:space="preserve"> </w:t>
      </w:r>
      <w:r w:rsidR="001D112C" w:rsidRPr="005F757D">
        <w:rPr>
          <w:rFonts w:ascii="Arial" w:hAnsi="Arial" w:cs="Arial"/>
          <w:iCs/>
          <w:color w:val="000000" w:themeColor="text1"/>
          <w:sz w:val="22"/>
          <w:szCs w:val="22"/>
        </w:rPr>
        <w:t>vous</w:t>
      </w:r>
      <w:r w:rsidR="00251717" w:rsidRPr="005F757D">
        <w:rPr>
          <w:rFonts w:ascii="Arial" w:hAnsi="Arial" w:cs="Arial"/>
          <w:iCs/>
          <w:color w:val="000000" w:themeColor="text1"/>
          <w:sz w:val="22"/>
          <w:szCs w:val="22"/>
        </w:rPr>
        <w:t xml:space="preserve"> explique</w:t>
      </w:r>
      <w:r w:rsidR="001D112C" w:rsidRPr="005F757D">
        <w:rPr>
          <w:rFonts w:ascii="Arial" w:hAnsi="Arial" w:cs="Arial"/>
          <w:iCs/>
          <w:color w:val="000000" w:themeColor="text1"/>
          <w:sz w:val="22"/>
          <w:szCs w:val="22"/>
        </w:rPr>
        <w:t xml:space="preserve"> l’intérêt d’élargir la visibilité et l’attractivité d’</w:t>
      </w:r>
      <w:proofErr w:type="spellStart"/>
      <w:r w:rsidR="001D112C" w:rsidRPr="005F757D">
        <w:rPr>
          <w:rFonts w:ascii="Arial" w:hAnsi="Arial" w:cs="Arial"/>
          <w:iCs/>
          <w:color w:val="000000" w:themeColor="text1"/>
          <w:sz w:val="22"/>
          <w:szCs w:val="22"/>
        </w:rPr>
        <w:t>Urbat</w:t>
      </w:r>
      <w:proofErr w:type="spellEnd"/>
      <w:r w:rsidR="001D112C" w:rsidRPr="005F757D">
        <w:rPr>
          <w:rFonts w:ascii="Arial" w:hAnsi="Arial" w:cs="Arial"/>
          <w:iCs/>
          <w:color w:val="000000" w:themeColor="text1"/>
          <w:sz w:val="22"/>
          <w:szCs w:val="22"/>
        </w:rPr>
        <w:t xml:space="preserve"> en invitant des professionnels de l’immobilier (prescripteurs) à proposer à leurs clients particuliers les produits immobiliers </w:t>
      </w:r>
      <w:r w:rsidRPr="005F757D">
        <w:rPr>
          <w:rFonts w:ascii="Arial" w:hAnsi="Arial" w:cs="Arial"/>
          <w:iCs/>
          <w:color w:val="000000" w:themeColor="text1"/>
          <w:sz w:val="22"/>
          <w:szCs w:val="22"/>
        </w:rPr>
        <w:t xml:space="preserve">commercialisés par l’agence </w:t>
      </w:r>
      <w:proofErr w:type="spellStart"/>
      <w:r w:rsidR="001D112C" w:rsidRPr="005F757D">
        <w:rPr>
          <w:rFonts w:ascii="Arial" w:hAnsi="Arial" w:cs="Arial"/>
          <w:iCs/>
          <w:color w:val="000000" w:themeColor="text1"/>
          <w:sz w:val="22"/>
          <w:szCs w:val="22"/>
        </w:rPr>
        <w:t>Urbat</w:t>
      </w:r>
      <w:proofErr w:type="spellEnd"/>
      <w:r w:rsidRPr="005F757D">
        <w:rPr>
          <w:rFonts w:ascii="Arial" w:hAnsi="Arial" w:cs="Arial"/>
          <w:iCs/>
          <w:color w:val="000000" w:themeColor="text1"/>
          <w:sz w:val="22"/>
          <w:szCs w:val="22"/>
        </w:rPr>
        <w:t xml:space="preserve"> de Toulouse</w:t>
      </w:r>
      <w:r w:rsidR="001D112C" w:rsidRPr="005F757D">
        <w:rPr>
          <w:rFonts w:ascii="Arial" w:hAnsi="Arial" w:cs="Arial"/>
          <w:iCs/>
          <w:color w:val="000000" w:themeColor="text1"/>
          <w:sz w:val="22"/>
          <w:szCs w:val="22"/>
        </w:rPr>
        <w:t>.</w:t>
      </w:r>
      <w:r w:rsidR="00683024" w:rsidRPr="005F757D">
        <w:rPr>
          <w:rFonts w:ascii="Arial" w:hAnsi="Arial" w:cs="Arial"/>
          <w:iCs/>
          <w:color w:val="000000" w:themeColor="text1"/>
          <w:sz w:val="22"/>
          <w:szCs w:val="22"/>
        </w:rPr>
        <w:t xml:space="preserve"> </w:t>
      </w:r>
    </w:p>
    <w:p w14:paraId="20598244" w14:textId="45BDCADA" w:rsidR="006E1010" w:rsidRPr="005F757D" w:rsidRDefault="001D112C" w:rsidP="00D10CAA">
      <w:pPr>
        <w:pStyle w:val="Commentaire"/>
        <w:spacing w:after="200"/>
        <w:contextualSpacing/>
        <w:jc w:val="both"/>
        <w:rPr>
          <w:rFonts w:ascii="Arial" w:hAnsi="Arial" w:cs="Arial"/>
          <w:iCs/>
          <w:color w:val="000000" w:themeColor="text1"/>
          <w:sz w:val="22"/>
          <w:szCs w:val="22"/>
        </w:rPr>
      </w:pPr>
      <w:r w:rsidRPr="005F757D">
        <w:rPr>
          <w:rFonts w:ascii="Arial" w:hAnsi="Arial" w:cs="Arial"/>
          <w:iCs/>
          <w:color w:val="000000" w:themeColor="text1"/>
          <w:sz w:val="22"/>
          <w:szCs w:val="22"/>
        </w:rPr>
        <w:t xml:space="preserve">Les outils de prospection retenus par </w:t>
      </w:r>
      <w:r w:rsidR="00A44946" w:rsidRPr="005F757D">
        <w:rPr>
          <w:rFonts w:ascii="Arial" w:hAnsi="Arial" w:cs="Arial"/>
          <w:iCs/>
          <w:color w:val="000000" w:themeColor="text1"/>
          <w:sz w:val="22"/>
          <w:szCs w:val="22"/>
        </w:rPr>
        <w:t>monsieur de</w:t>
      </w:r>
      <w:r w:rsidRPr="005F757D">
        <w:rPr>
          <w:rFonts w:ascii="Arial" w:hAnsi="Arial" w:cs="Arial"/>
          <w:iCs/>
          <w:color w:val="000000" w:themeColor="text1"/>
          <w:sz w:val="22"/>
          <w:szCs w:val="22"/>
        </w:rPr>
        <w:t xml:space="preserve"> Saint Felix consistent en l’envoi d’un courriel </w:t>
      </w:r>
      <w:r w:rsidR="009F1DDD" w:rsidRPr="005F757D">
        <w:rPr>
          <w:rFonts w:ascii="Arial" w:hAnsi="Arial" w:cs="Arial"/>
          <w:iCs/>
          <w:color w:val="000000" w:themeColor="text1"/>
          <w:sz w:val="22"/>
          <w:szCs w:val="22"/>
        </w:rPr>
        <w:t xml:space="preserve">accompagné </w:t>
      </w:r>
      <w:r w:rsidRPr="005F757D">
        <w:rPr>
          <w:rFonts w:ascii="Arial" w:hAnsi="Arial" w:cs="Arial"/>
          <w:iCs/>
          <w:color w:val="000000" w:themeColor="text1"/>
          <w:sz w:val="22"/>
          <w:szCs w:val="22"/>
        </w:rPr>
        <w:t xml:space="preserve">d’une campagne d’appels téléphoniques. </w:t>
      </w:r>
    </w:p>
    <w:p w14:paraId="09EE2087" w14:textId="4C47D161" w:rsidR="006E1010" w:rsidRPr="005D5AFC" w:rsidRDefault="006E1010" w:rsidP="006E1010">
      <w:pPr>
        <w:spacing w:after="200"/>
        <w:contextualSpacing/>
        <w:jc w:val="both"/>
        <w:rPr>
          <w:rFonts w:ascii="Arial" w:hAnsi="Arial" w:cs="Arial"/>
          <w:i/>
          <w:iCs/>
          <w:color w:val="000000" w:themeColor="text1"/>
          <w:sz w:val="22"/>
          <w:szCs w:val="22"/>
        </w:rPr>
      </w:pPr>
    </w:p>
    <w:p w14:paraId="720F1E4A" w14:textId="7A38468F" w:rsidR="00F027AB" w:rsidRPr="005D5AFC" w:rsidRDefault="005F757D" w:rsidP="00E7639F">
      <w:pPr>
        <w:pStyle w:val="Paragraphedeliste"/>
        <w:numPr>
          <w:ilvl w:val="0"/>
          <w:numId w:val="7"/>
        </w:numPr>
        <w:jc w:val="both"/>
        <w:rPr>
          <w:rFonts w:ascii="Arial" w:hAnsi="Arial" w:cs="Arial"/>
          <w:b/>
          <w:iCs/>
          <w:color w:val="000000" w:themeColor="text1"/>
          <w:sz w:val="22"/>
          <w:szCs w:val="22"/>
        </w:rPr>
      </w:pPr>
      <w:r w:rsidRPr="005D5AFC">
        <w:rPr>
          <w:rFonts w:ascii="Arial" w:hAnsi="Arial" w:cs="Arial"/>
          <w:iCs/>
          <w:noProof/>
          <w:color w:val="000000" w:themeColor="text1"/>
          <w:sz w:val="22"/>
          <w:szCs w:val="22"/>
        </w:rPr>
        <w:drawing>
          <wp:anchor distT="0" distB="0" distL="114300" distR="114300" simplePos="0" relativeHeight="251812864" behindDoc="1" locked="0" layoutInCell="1" allowOverlap="1" wp14:anchorId="6777CADB" wp14:editId="3F43205D">
            <wp:simplePos x="0" y="0"/>
            <wp:positionH relativeFrom="margin">
              <wp:posOffset>4723130</wp:posOffset>
            </wp:positionH>
            <wp:positionV relativeFrom="paragraph">
              <wp:posOffset>6985</wp:posOffset>
            </wp:positionV>
            <wp:extent cx="1041400" cy="603250"/>
            <wp:effectExtent l="0" t="0" r="6350" b="6350"/>
            <wp:wrapTight wrapText="bothSides">
              <wp:wrapPolygon edited="0">
                <wp:start x="0" y="0"/>
                <wp:lineTo x="0" y="21145"/>
                <wp:lineTo x="21337" y="21145"/>
                <wp:lineTo x="21337" y="0"/>
                <wp:lineTo x="0" y="0"/>
              </wp:wrapPolygon>
            </wp:wrapTight>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ANALYSE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41400" cy="603250"/>
                    </a:xfrm>
                    <a:prstGeom prst="rect">
                      <a:avLst/>
                    </a:prstGeom>
                  </pic:spPr>
                </pic:pic>
              </a:graphicData>
            </a:graphic>
            <wp14:sizeRelH relativeFrom="page">
              <wp14:pctWidth>0</wp14:pctWidth>
            </wp14:sizeRelH>
            <wp14:sizeRelV relativeFrom="page">
              <wp14:pctHeight>0</wp14:pctHeight>
            </wp14:sizeRelV>
          </wp:anchor>
        </w:drawing>
      </w:r>
      <w:r w:rsidR="003A2140" w:rsidRPr="005D5AFC">
        <w:rPr>
          <w:rFonts w:ascii="Arial" w:hAnsi="Arial" w:cs="Arial"/>
          <w:b/>
          <w:color w:val="000000" w:themeColor="text1"/>
          <w:sz w:val="22"/>
          <w:szCs w:val="22"/>
        </w:rPr>
        <w:t xml:space="preserve">À partir des </w:t>
      </w:r>
      <w:r w:rsidR="00D10CAA" w:rsidRPr="005D5AFC">
        <w:rPr>
          <w:rFonts w:ascii="Arial" w:hAnsi="Arial" w:cs="Arial"/>
          <w:b/>
          <w:color w:val="000000" w:themeColor="text1"/>
          <w:sz w:val="22"/>
          <w:szCs w:val="22"/>
        </w:rPr>
        <w:t>ressources n°12 à</w:t>
      </w:r>
      <w:r w:rsidR="00AB426F" w:rsidRPr="005D5AFC">
        <w:rPr>
          <w:rFonts w:ascii="Arial" w:hAnsi="Arial" w:cs="Arial"/>
          <w:b/>
          <w:color w:val="000000" w:themeColor="text1"/>
          <w:sz w:val="22"/>
          <w:szCs w:val="22"/>
        </w:rPr>
        <w:t xml:space="preserve"> 1</w:t>
      </w:r>
      <w:r w:rsidR="00B63362" w:rsidRPr="005D5AFC">
        <w:rPr>
          <w:rFonts w:ascii="Arial" w:hAnsi="Arial" w:cs="Arial"/>
          <w:b/>
          <w:color w:val="000000" w:themeColor="text1"/>
          <w:sz w:val="22"/>
          <w:szCs w:val="22"/>
        </w:rPr>
        <w:t>6</w:t>
      </w:r>
      <w:r w:rsidR="00D10CAA" w:rsidRPr="005D5AFC">
        <w:rPr>
          <w:rFonts w:ascii="Arial" w:hAnsi="Arial" w:cs="Arial"/>
          <w:b/>
          <w:color w:val="000000" w:themeColor="text1"/>
          <w:sz w:val="22"/>
          <w:szCs w:val="22"/>
        </w:rPr>
        <w:t xml:space="preserve"> </w:t>
      </w:r>
      <w:r w:rsidR="003A2140" w:rsidRPr="005D5AFC">
        <w:rPr>
          <w:rFonts w:ascii="Arial" w:hAnsi="Arial" w:cs="Arial"/>
          <w:b/>
          <w:color w:val="000000" w:themeColor="text1"/>
          <w:sz w:val="22"/>
          <w:szCs w:val="22"/>
        </w:rPr>
        <w:t>et de la mobilisation de vos compétences</w:t>
      </w:r>
      <w:r w:rsidR="00A44946" w:rsidRPr="005D5AFC">
        <w:rPr>
          <w:rFonts w:ascii="Arial" w:hAnsi="Arial" w:cs="Arial"/>
          <w:b/>
          <w:color w:val="000000" w:themeColor="text1"/>
          <w:sz w:val="22"/>
          <w:szCs w:val="22"/>
        </w:rPr>
        <w:t xml:space="preserve">, </w:t>
      </w:r>
      <w:r w:rsidR="00A44946" w:rsidRPr="00B842FE">
        <w:rPr>
          <w:rFonts w:ascii="Arial" w:hAnsi="Arial" w:cs="Arial"/>
          <w:color w:val="000000" w:themeColor="text1"/>
          <w:sz w:val="22"/>
          <w:szCs w:val="22"/>
        </w:rPr>
        <w:t>réaliser les activités</w:t>
      </w:r>
      <w:r w:rsidR="00FD4BF4" w:rsidRPr="00B842FE">
        <w:rPr>
          <w:rFonts w:ascii="Arial" w:hAnsi="Arial" w:cs="Arial"/>
          <w:color w:val="000000" w:themeColor="text1"/>
          <w:sz w:val="22"/>
          <w:szCs w:val="22"/>
        </w:rPr>
        <w:t xml:space="preserve"> professionnelles</w:t>
      </w:r>
      <w:r w:rsidR="00A44946" w:rsidRPr="00B842FE">
        <w:rPr>
          <w:rFonts w:ascii="Arial" w:hAnsi="Arial" w:cs="Arial"/>
          <w:color w:val="000000" w:themeColor="text1"/>
          <w:sz w:val="22"/>
          <w:szCs w:val="22"/>
        </w:rPr>
        <w:t xml:space="preserve"> 3.1 à 3.6</w:t>
      </w:r>
      <w:r w:rsidR="00A44946" w:rsidRPr="00B842FE">
        <w:rPr>
          <w:rFonts w:ascii="Arial" w:hAnsi="Arial" w:cs="Arial"/>
          <w:iCs/>
          <w:color w:val="000000" w:themeColor="text1"/>
          <w:sz w:val="22"/>
          <w:szCs w:val="22"/>
        </w:rPr>
        <w:t>.</w:t>
      </w:r>
      <w:r w:rsidR="003A2140" w:rsidRPr="005D5AFC">
        <w:rPr>
          <w:rFonts w:ascii="Arial" w:hAnsi="Arial" w:cs="Arial"/>
          <w:b/>
          <w:iCs/>
          <w:color w:val="000000" w:themeColor="text1"/>
          <w:sz w:val="22"/>
          <w:szCs w:val="22"/>
        </w:rPr>
        <w:t> </w:t>
      </w:r>
    </w:p>
    <w:p w14:paraId="4015009A" w14:textId="77777777" w:rsidR="001D112C" w:rsidRPr="005D5AFC" w:rsidRDefault="001D112C" w:rsidP="001D112C">
      <w:pPr>
        <w:jc w:val="both"/>
        <w:rPr>
          <w:rFonts w:ascii="Arial" w:hAnsi="Arial" w:cs="Arial"/>
          <w:iCs/>
          <w:color w:val="000000" w:themeColor="text1"/>
          <w:sz w:val="22"/>
          <w:szCs w:val="22"/>
        </w:rPr>
      </w:pPr>
    </w:p>
    <w:p w14:paraId="1491CC95" w14:textId="08AC3D95" w:rsidR="001D112C" w:rsidRPr="00E81501" w:rsidRDefault="001D112C" w:rsidP="005F757D">
      <w:pPr>
        <w:pStyle w:val="Paragraphedeliste"/>
        <w:numPr>
          <w:ilvl w:val="1"/>
          <w:numId w:val="19"/>
        </w:numPr>
        <w:spacing w:after="200" w:line="276" w:lineRule="auto"/>
        <w:jc w:val="both"/>
        <w:rPr>
          <w:rFonts w:ascii="Arial" w:hAnsi="Arial" w:cs="Arial"/>
          <w:b/>
          <w:bCs/>
          <w:sz w:val="22"/>
          <w:szCs w:val="22"/>
        </w:rPr>
      </w:pPr>
      <w:r w:rsidRPr="00E81501">
        <w:rPr>
          <w:rFonts w:ascii="Arial" w:hAnsi="Arial" w:cs="Arial"/>
          <w:b/>
          <w:bCs/>
          <w:sz w:val="22"/>
          <w:szCs w:val="22"/>
        </w:rPr>
        <w:t>Rédi</w:t>
      </w:r>
      <w:r w:rsidR="008C6444" w:rsidRPr="00E81501">
        <w:rPr>
          <w:rFonts w:ascii="Arial" w:hAnsi="Arial" w:cs="Arial"/>
          <w:b/>
          <w:bCs/>
          <w:sz w:val="22"/>
          <w:szCs w:val="22"/>
        </w:rPr>
        <w:t xml:space="preserve">ger </w:t>
      </w:r>
      <w:r w:rsidR="00982059" w:rsidRPr="00E81501">
        <w:rPr>
          <w:rFonts w:ascii="Arial" w:hAnsi="Arial" w:cs="Arial"/>
          <w:b/>
          <w:bCs/>
          <w:sz w:val="22"/>
          <w:szCs w:val="22"/>
        </w:rPr>
        <w:t>le</w:t>
      </w:r>
      <w:r w:rsidRPr="00E81501">
        <w:rPr>
          <w:rFonts w:ascii="Arial" w:hAnsi="Arial" w:cs="Arial"/>
          <w:b/>
          <w:bCs/>
          <w:sz w:val="22"/>
          <w:szCs w:val="22"/>
        </w:rPr>
        <w:t xml:space="preserve"> courriel destiné aux prescripteurs immobiliers.</w:t>
      </w:r>
    </w:p>
    <w:p w14:paraId="36172C00" w14:textId="77777777" w:rsidR="005F757D" w:rsidRPr="00E81501" w:rsidRDefault="005F757D" w:rsidP="005F757D">
      <w:pPr>
        <w:pStyle w:val="Paragraphedeliste"/>
        <w:spacing w:after="200" w:line="276" w:lineRule="auto"/>
        <w:ind w:left="360"/>
        <w:jc w:val="both"/>
        <w:rPr>
          <w:rFonts w:ascii="Arial" w:hAnsi="Arial" w:cs="Arial"/>
          <w:b/>
          <w:bCs/>
          <w:sz w:val="22"/>
          <w:szCs w:val="22"/>
        </w:rPr>
      </w:pPr>
    </w:p>
    <w:p w14:paraId="5E6A0CE4" w14:textId="7723C672" w:rsidR="00251717" w:rsidRPr="00E81501" w:rsidRDefault="001D112C" w:rsidP="005F757D">
      <w:pPr>
        <w:pStyle w:val="Paragraphedeliste"/>
        <w:numPr>
          <w:ilvl w:val="1"/>
          <w:numId w:val="19"/>
        </w:numPr>
        <w:spacing w:after="200" w:line="276" w:lineRule="auto"/>
        <w:jc w:val="both"/>
        <w:rPr>
          <w:rFonts w:ascii="Arial" w:hAnsi="Arial" w:cs="Arial"/>
          <w:b/>
          <w:bCs/>
          <w:sz w:val="22"/>
          <w:szCs w:val="22"/>
        </w:rPr>
      </w:pPr>
      <w:r w:rsidRPr="00E81501">
        <w:rPr>
          <w:rFonts w:ascii="Arial" w:hAnsi="Arial" w:cs="Arial"/>
          <w:b/>
          <w:bCs/>
          <w:sz w:val="22"/>
          <w:szCs w:val="22"/>
        </w:rPr>
        <w:t xml:space="preserve">Proposer à </w:t>
      </w:r>
      <w:r w:rsidR="00A44946" w:rsidRPr="00E81501">
        <w:rPr>
          <w:rFonts w:ascii="Arial" w:hAnsi="Arial" w:cs="Arial"/>
          <w:b/>
          <w:bCs/>
          <w:sz w:val="22"/>
          <w:szCs w:val="22"/>
        </w:rPr>
        <w:t>monsieur de</w:t>
      </w:r>
      <w:r w:rsidRPr="00E81501">
        <w:rPr>
          <w:rFonts w:ascii="Arial" w:hAnsi="Arial" w:cs="Arial"/>
          <w:b/>
          <w:bCs/>
          <w:sz w:val="22"/>
          <w:szCs w:val="22"/>
        </w:rPr>
        <w:t xml:space="preserve"> Saint Felix deux indicateurs </w:t>
      </w:r>
      <w:r w:rsidR="00132C42" w:rsidRPr="00E81501">
        <w:rPr>
          <w:rFonts w:ascii="Arial" w:hAnsi="Arial" w:cs="Arial"/>
          <w:b/>
          <w:bCs/>
          <w:sz w:val="22"/>
          <w:szCs w:val="22"/>
        </w:rPr>
        <w:t>pour mesurer la performance</w:t>
      </w:r>
      <w:r w:rsidR="00AB426F" w:rsidRPr="00E81501">
        <w:rPr>
          <w:rFonts w:ascii="Arial" w:hAnsi="Arial" w:cs="Arial"/>
          <w:b/>
          <w:bCs/>
          <w:sz w:val="22"/>
          <w:szCs w:val="22"/>
        </w:rPr>
        <w:t xml:space="preserve"> du courriel</w:t>
      </w:r>
      <w:r w:rsidR="005F757D" w:rsidRPr="00E81501">
        <w:rPr>
          <w:rFonts w:ascii="Arial" w:hAnsi="Arial" w:cs="Arial"/>
          <w:b/>
          <w:bCs/>
          <w:sz w:val="22"/>
          <w:szCs w:val="22"/>
        </w:rPr>
        <w:t xml:space="preserve"> envoyé </w:t>
      </w:r>
      <w:r w:rsidR="006E1010" w:rsidRPr="00E81501">
        <w:rPr>
          <w:rFonts w:ascii="Arial" w:hAnsi="Arial" w:cs="Arial"/>
          <w:b/>
          <w:bCs/>
          <w:sz w:val="22"/>
          <w:szCs w:val="22"/>
        </w:rPr>
        <w:t>en explicitant leur intérêt</w:t>
      </w:r>
      <w:r w:rsidRPr="00E81501">
        <w:rPr>
          <w:rFonts w:ascii="Arial" w:hAnsi="Arial" w:cs="Arial"/>
          <w:b/>
          <w:bCs/>
          <w:sz w:val="22"/>
          <w:szCs w:val="22"/>
        </w:rPr>
        <w:t xml:space="preserve">. </w:t>
      </w:r>
    </w:p>
    <w:p w14:paraId="47AE6A7A" w14:textId="77777777" w:rsidR="006313DE" w:rsidRPr="005D5AFC" w:rsidRDefault="006313DE" w:rsidP="006313DE">
      <w:pPr>
        <w:spacing w:after="200" w:line="276" w:lineRule="auto"/>
        <w:jc w:val="both"/>
        <w:rPr>
          <w:rFonts w:ascii="Arial" w:hAnsi="Arial" w:cs="Arial"/>
          <w:bCs/>
          <w:sz w:val="22"/>
          <w:szCs w:val="22"/>
        </w:rPr>
      </w:pPr>
    </w:p>
    <w:p w14:paraId="02CC5715" w14:textId="05948886" w:rsidR="001D112C" w:rsidRPr="005F757D" w:rsidRDefault="00044D8C" w:rsidP="005F757D">
      <w:pPr>
        <w:shd w:val="clear" w:color="auto" w:fill="F2F2F2" w:themeFill="background1" w:themeFillShade="F2"/>
        <w:jc w:val="both"/>
        <w:rPr>
          <w:rFonts w:ascii="Arial" w:hAnsi="Arial" w:cs="Arial"/>
          <w:iCs/>
          <w:sz w:val="22"/>
          <w:szCs w:val="22"/>
        </w:rPr>
      </w:pPr>
      <w:r w:rsidRPr="005D5AFC">
        <w:rPr>
          <w:rFonts w:ascii="Arial" w:hAnsi="Arial" w:cs="Arial"/>
          <w:b/>
          <w:iCs/>
          <w:noProof/>
          <w:color w:val="000000" w:themeColor="text1"/>
          <w:sz w:val="22"/>
          <w:szCs w:val="22"/>
        </w:rPr>
        <w:lastRenderedPageBreak/>
        <w:drawing>
          <wp:anchor distT="0" distB="0" distL="114300" distR="114300" simplePos="0" relativeHeight="251815936" behindDoc="1" locked="0" layoutInCell="1" allowOverlap="1" wp14:anchorId="735B1B09" wp14:editId="7690197F">
            <wp:simplePos x="0" y="0"/>
            <wp:positionH relativeFrom="margin">
              <wp:posOffset>-251637</wp:posOffset>
            </wp:positionH>
            <wp:positionV relativeFrom="paragraph">
              <wp:posOffset>32961</wp:posOffset>
            </wp:positionV>
            <wp:extent cx="1488440" cy="1012190"/>
            <wp:effectExtent l="0" t="0" r="0" b="0"/>
            <wp:wrapTight wrapText="bothSides">
              <wp:wrapPolygon edited="0">
                <wp:start x="0" y="0"/>
                <wp:lineTo x="0" y="21139"/>
                <wp:lineTo x="21287" y="21139"/>
                <wp:lineTo x="21287" y="0"/>
                <wp:lineTo x="0" y="0"/>
              </wp:wrapPolygon>
            </wp:wrapTight>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toryboard.jpg"/>
                    <pic:cNvPicPr/>
                  </pic:nvPicPr>
                  <pic:blipFill>
                    <a:blip r:embed="rId13">
                      <a:extLst>
                        <a:ext uri="{28A0092B-C50C-407E-A947-70E740481C1C}">
                          <a14:useLocalDpi xmlns:a14="http://schemas.microsoft.com/office/drawing/2010/main" val="0"/>
                        </a:ext>
                      </a:extLst>
                    </a:blip>
                    <a:stretch>
                      <a:fillRect/>
                    </a:stretch>
                  </pic:blipFill>
                  <pic:spPr>
                    <a:xfrm>
                      <a:off x="0" y="0"/>
                      <a:ext cx="1488440" cy="1012190"/>
                    </a:xfrm>
                    <a:prstGeom prst="rect">
                      <a:avLst/>
                    </a:prstGeom>
                  </pic:spPr>
                </pic:pic>
              </a:graphicData>
            </a:graphic>
            <wp14:sizeRelH relativeFrom="page">
              <wp14:pctWidth>0</wp14:pctWidth>
            </wp14:sizeRelH>
            <wp14:sizeRelV relativeFrom="page">
              <wp14:pctHeight>0</wp14:pctHeight>
            </wp14:sizeRelV>
          </wp:anchor>
        </w:drawing>
      </w:r>
      <w:r w:rsidR="001F67C2" w:rsidRPr="005F757D">
        <w:rPr>
          <w:rFonts w:ascii="Arial" w:hAnsi="Arial" w:cs="Arial"/>
          <w:bCs/>
          <w:sz w:val="22"/>
          <w:szCs w:val="22"/>
        </w:rPr>
        <w:t>La prospection téléphonique a pour but de fixer des rendez-vous qui seront ensuite réalisés par monsieur de Saint Felix</w:t>
      </w:r>
      <w:r w:rsidR="005F757D">
        <w:rPr>
          <w:rFonts w:ascii="Arial" w:hAnsi="Arial" w:cs="Arial"/>
          <w:bCs/>
          <w:sz w:val="22"/>
          <w:szCs w:val="22"/>
        </w:rPr>
        <w:t xml:space="preserve">. Ce dernier </w:t>
      </w:r>
      <w:r w:rsidR="003157B4" w:rsidRPr="005F757D">
        <w:rPr>
          <w:rFonts w:ascii="Arial" w:hAnsi="Arial" w:cs="Arial"/>
          <w:bCs/>
          <w:sz w:val="22"/>
          <w:szCs w:val="22"/>
        </w:rPr>
        <w:t xml:space="preserve">se déplacera </w:t>
      </w:r>
      <w:r w:rsidR="00FB61D0" w:rsidRPr="005F757D">
        <w:rPr>
          <w:rFonts w:ascii="Arial" w:hAnsi="Arial" w:cs="Arial"/>
          <w:bCs/>
          <w:sz w:val="22"/>
          <w:szCs w:val="22"/>
        </w:rPr>
        <w:t xml:space="preserve">avec vous </w:t>
      </w:r>
      <w:r w:rsidR="003157B4" w:rsidRPr="005F757D">
        <w:rPr>
          <w:rFonts w:ascii="Arial" w:hAnsi="Arial" w:cs="Arial"/>
          <w:bCs/>
          <w:sz w:val="22"/>
          <w:szCs w:val="22"/>
        </w:rPr>
        <w:t>pour présenter l’offre d’</w:t>
      </w:r>
      <w:proofErr w:type="spellStart"/>
      <w:r w:rsidR="003157B4" w:rsidRPr="005F757D">
        <w:rPr>
          <w:rFonts w:ascii="Arial" w:hAnsi="Arial" w:cs="Arial"/>
          <w:bCs/>
          <w:sz w:val="22"/>
          <w:szCs w:val="22"/>
        </w:rPr>
        <w:t>Urbat</w:t>
      </w:r>
      <w:proofErr w:type="spellEnd"/>
      <w:r w:rsidR="003157B4" w:rsidRPr="005F757D">
        <w:rPr>
          <w:rFonts w:ascii="Arial" w:hAnsi="Arial" w:cs="Arial"/>
          <w:bCs/>
          <w:sz w:val="22"/>
          <w:szCs w:val="22"/>
        </w:rPr>
        <w:t xml:space="preserve"> </w:t>
      </w:r>
      <w:r w:rsidR="005F757D">
        <w:rPr>
          <w:rFonts w:ascii="Arial" w:hAnsi="Arial" w:cs="Arial"/>
          <w:bCs/>
          <w:sz w:val="22"/>
          <w:szCs w:val="22"/>
        </w:rPr>
        <w:t>aux</w:t>
      </w:r>
      <w:r w:rsidR="004D5D54" w:rsidRPr="005F757D">
        <w:rPr>
          <w:rFonts w:ascii="Arial" w:hAnsi="Arial" w:cs="Arial"/>
          <w:bCs/>
          <w:sz w:val="22"/>
          <w:szCs w:val="22"/>
        </w:rPr>
        <w:t xml:space="preserve"> prospects </w:t>
      </w:r>
      <w:r w:rsidR="003157B4" w:rsidRPr="005F757D">
        <w:rPr>
          <w:rFonts w:ascii="Arial" w:hAnsi="Arial" w:cs="Arial"/>
          <w:bCs/>
          <w:sz w:val="22"/>
          <w:szCs w:val="22"/>
        </w:rPr>
        <w:t>situés sur la commune de T</w:t>
      </w:r>
      <w:r w:rsidR="000905B2" w:rsidRPr="005F757D">
        <w:rPr>
          <w:rFonts w:ascii="Arial" w:hAnsi="Arial" w:cs="Arial"/>
          <w:bCs/>
          <w:sz w:val="22"/>
          <w:szCs w:val="22"/>
        </w:rPr>
        <w:t>oulouse. Des réunions par visio</w:t>
      </w:r>
      <w:r w:rsidR="003157B4" w:rsidRPr="005F757D">
        <w:rPr>
          <w:rFonts w:ascii="Arial" w:hAnsi="Arial" w:cs="Arial"/>
          <w:bCs/>
          <w:sz w:val="22"/>
          <w:szCs w:val="22"/>
        </w:rPr>
        <w:t xml:space="preserve">conférence seront programmées pour les </w:t>
      </w:r>
      <w:r w:rsidR="00A9739B" w:rsidRPr="005F757D">
        <w:rPr>
          <w:rFonts w:ascii="Arial" w:hAnsi="Arial" w:cs="Arial"/>
          <w:bCs/>
          <w:sz w:val="22"/>
          <w:szCs w:val="22"/>
        </w:rPr>
        <w:t>agences immobilières</w:t>
      </w:r>
      <w:r w:rsidR="001072FF" w:rsidRPr="005F757D">
        <w:rPr>
          <w:rFonts w:ascii="Arial" w:hAnsi="Arial" w:cs="Arial"/>
          <w:iCs/>
          <w:sz w:val="22"/>
          <w:szCs w:val="22"/>
        </w:rPr>
        <w:t xml:space="preserve"> situé</w:t>
      </w:r>
      <w:r w:rsidR="00A9739B" w:rsidRPr="005F757D">
        <w:rPr>
          <w:rFonts w:ascii="Arial" w:hAnsi="Arial" w:cs="Arial"/>
          <w:iCs/>
          <w:sz w:val="22"/>
          <w:szCs w:val="22"/>
        </w:rPr>
        <w:t>e</w:t>
      </w:r>
      <w:r w:rsidR="001072FF" w:rsidRPr="005F757D">
        <w:rPr>
          <w:rFonts w:ascii="Arial" w:hAnsi="Arial" w:cs="Arial"/>
          <w:iCs/>
          <w:sz w:val="22"/>
          <w:szCs w:val="22"/>
        </w:rPr>
        <w:t xml:space="preserve">s en dehors de Toulouse. </w:t>
      </w:r>
      <w:r w:rsidR="00FB61D0" w:rsidRPr="005F757D">
        <w:rPr>
          <w:rFonts w:ascii="Arial" w:hAnsi="Arial" w:cs="Arial"/>
          <w:iCs/>
          <w:sz w:val="22"/>
          <w:szCs w:val="22"/>
        </w:rPr>
        <w:t>Monsieur de Saint Félix vous délègue l’organisation de cette action de prospection.</w:t>
      </w:r>
    </w:p>
    <w:p w14:paraId="4E847BBF" w14:textId="28145222" w:rsidR="001C25D5" w:rsidRPr="005D5AFC" w:rsidRDefault="001C25D5" w:rsidP="001D112C">
      <w:pPr>
        <w:jc w:val="both"/>
        <w:rPr>
          <w:rFonts w:ascii="Arial" w:hAnsi="Arial" w:cs="Arial"/>
          <w:b/>
          <w:iCs/>
          <w:sz w:val="22"/>
          <w:szCs w:val="22"/>
        </w:rPr>
      </w:pPr>
    </w:p>
    <w:p w14:paraId="2E9F9A79" w14:textId="77777777" w:rsidR="00251717" w:rsidRPr="005D5AFC" w:rsidRDefault="00251717" w:rsidP="001D112C">
      <w:pPr>
        <w:jc w:val="both"/>
        <w:rPr>
          <w:rFonts w:ascii="Arial" w:hAnsi="Arial" w:cs="Arial"/>
          <w:b/>
          <w:iCs/>
          <w:sz w:val="22"/>
          <w:szCs w:val="22"/>
        </w:rPr>
      </w:pPr>
    </w:p>
    <w:p w14:paraId="643D4A33" w14:textId="076AF551" w:rsidR="006313DE" w:rsidRPr="00E81501" w:rsidRDefault="001C25D5" w:rsidP="005F757D">
      <w:pPr>
        <w:pStyle w:val="Paragraphedeliste"/>
        <w:numPr>
          <w:ilvl w:val="1"/>
          <w:numId w:val="19"/>
        </w:numPr>
        <w:spacing w:after="200" w:line="276" w:lineRule="auto"/>
        <w:jc w:val="both"/>
        <w:rPr>
          <w:rFonts w:ascii="Arial" w:hAnsi="Arial" w:cs="Arial"/>
          <w:b/>
          <w:bCs/>
          <w:sz w:val="22"/>
          <w:szCs w:val="22"/>
        </w:rPr>
      </w:pPr>
      <w:r w:rsidRPr="00E81501">
        <w:rPr>
          <w:rFonts w:ascii="Arial" w:hAnsi="Arial" w:cs="Arial"/>
          <w:b/>
          <w:bCs/>
          <w:sz w:val="22"/>
          <w:szCs w:val="22"/>
        </w:rPr>
        <w:t>Rédiger les propositions à intégrer dans le</w:t>
      </w:r>
      <w:r w:rsidR="001D112C" w:rsidRPr="00E81501">
        <w:rPr>
          <w:rFonts w:ascii="Arial" w:hAnsi="Arial" w:cs="Arial"/>
          <w:b/>
          <w:bCs/>
          <w:sz w:val="22"/>
          <w:szCs w:val="22"/>
        </w:rPr>
        <w:t xml:space="preserve"> plan d’appel téléphonique, qui fait suite à l’envoi du courriel, à destination des prescripteurs. </w:t>
      </w:r>
    </w:p>
    <w:p w14:paraId="4C92A100" w14:textId="6AB05C6D" w:rsidR="001D112C" w:rsidRPr="00E81501" w:rsidRDefault="001D112C" w:rsidP="001D112C">
      <w:pPr>
        <w:jc w:val="both"/>
        <w:rPr>
          <w:rFonts w:ascii="Arial" w:hAnsi="Arial" w:cs="Arial"/>
          <w:b/>
          <w:bCs/>
          <w:sz w:val="22"/>
          <w:szCs w:val="22"/>
        </w:rPr>
      </w:pPr>
      <w:r w:rsidRPr="00E81501">
        <w:rPr>
          <w:rFonts w:ascii="Arial" w:hAnsi="Arial" w:cs="Arial"/>
          <w:b/>
          <w:bCs/>
          <w:sz w:val="22"/>
          <w:szCs w:val="22"/>
        </w:rPr>
        <w:t xml:space="preserve">3.4 </w:t>
      </w:r>
      <w:r w:rsidR="00097399" w:rsidRPr="00E81501">
        <w:rPr>
          <w:rFonts w:ascii="Arial" w:hAnsi="Arial" w:cs="Arial"/>
          <w:b/>
          <w:bCs/>
          <w:sz w:val="22"/>
          <w:szCs w:val="22"/>
        </w:rPr>
        <w:t>À</w:t>
      </w:r>
      <w:r w:rsidR="005F7A58" w:rsidRPr="00E81501">
        <w:rPr>
          <w:rFonts w:ascii="Arial" w:hAnsi="Arial" w:cs="Arial"/>
          <w:b/>
          <w:bCs/>
          <w:sz w:val="22"/>
          <w:szCs w:val="22"/>
        </w:rPr>
        <w:t xml:space="preserve"> </w:t>
      </w:r>
      <w:r w:rsidR="0040310D" w:rsidRPr="00E81501">
        <w:rPr>
          <w:rFonts w:ascii="Arial" w:hAnsi="Arial" w:cs="Arial"/>
          <w:b/>
          <w:bCs/>
          <w:sz w:val="22"/>
          <w:szCs w:val="22"/>
        </w:rPr>
        <w:t>partir des observations relevées lors de la prospection téléphonique, m</w:t>
      </w:r>
      <w:r w:rsidR="00252AF5" w:rsidRPr="00E81501">
        <w:rPr>
          <w:rFonts w:ascii="Arial" w:hAnsi="Arial" w:cs="Arial"/>
          <w:b/>
          <w:bCs/>
          <w:sz w:val="22"/>
          <w:szCs w:val="22"/>
        </w:rPr>
        <w:t xml:space="preserve">ettre à jour </w:t>
      </w:r>
      <w:r w:rsidR="00CE789E" w:rsidRPr="00E81501">
        <w:rPr>
          <w:rFonts w:ascii="Arial" w:hAnsi="Arial" w:cs="Arial"/>
          <w:b/>
          <w:bCs/>
          <w:sz w:val="22"/>
          <w:szCs w:val="22"/>
        </w:rPr>
        <w:t xml:space="preserve">le fichier des </w:t>
      </w:r>
      <w:r w:rsidR="00563935" w:rsidRPr="00E81501">
        <w:rPr>
          <w:rFonts w:ascii="Arial" w:hAnsi="Arial" w:cs="Arial"/>
          <w:b/>
          <w:bCs/>
          <w:sz w:val="22"/>
          <w:szCs w:val="22"/>
        </w:rPr>
        <w:t>prospects (</w:t>
      </w:r>
      <w:r w:rsidR="00CE789E" w:rsidRPr="00E81501">
        <w:rPr>
          <w:rFonts w:ascii="Arial" w:hAnsi="Arial" w:cs="Arial"/>
          <w:b/>
          <w:bCs/>
          <w:sz w:val="22"/>
          <w:szCs w:val="22"/>
        </w:rPr>
        <w:t>agences immobilières</w:t>
      </w:r>
      <w:r w:rsidR="00563935" w:rsidRPr="00E81501">
        <w:rPr>
          <w:rFonts w:ascii="Arial" w:hAnsi="Arial" w:cs="Arial"/>
          <w:b/>
          <w:bCs/>
          <w:sz w:val="22"/>
          <w:szCs w:val="22"/>
        </w:rPr>
        <w:t>)</w:t>
      </w:r>
      <w:r w:rsidR="00C17756" w:rsidRPr="00E81501">
        <w:rPr>
          <w:rFonts w:ascii="Arial" w:hAnsi="Arial" w:cs="Arial"/>
          <w:b/>
          <w:bCs/>
          <w:sz w:val="22"/>
          <w:szCs w:val="22"/>
        </w:rPr>
        <w:t>,</w:t>
      </w:r>
      <w:r w:rsidR="00CE789E" w:rsidRPr="00E81501">
        <w:rPr>
          <w:rFonts w:ascii="Arial" w:hAnsi="Arial" w:cs="Arial"/>
          <w:b/>
          <w:bCs/>
          <w:sz w:val="22"/>
          <w:szCs w:val="22"/>
        </w:rPr>
        <w:t xml:space="preserve"> en</w:t>
      </w:r>
      <w:r w:rsidR="009B0B81" w:rsidRPr="00E81501">
        <w:rPr>
          <w:rFonts w:ascii="Arial" w:hAnsi="Arial" w:cs="Arial"/>
          <w:b/>
          <w:bCs/>
          <w:sz w:val="22"/>
          <w:szCs w:val="22"/>
        </w:rPr>
        <w:t xml:space="preserve"> qualifi</w:t>
      </w:r>
      <w:r w:rsidR="00CE789E" w:rsidRPr="00E81501">
        <w:rPr>
          <w:rFonts w:ascii="Arial" w:hAnsi="Arial" w:cs="Arial"/>
          <w:b/>
          <w:bCs/>
          <w:sz w:val="22"/>
          <w:szCs w:val="22"/>
        </w:rPr>
        <w:t xml:space="preserve">ant </w:t>
      </w:r>
      <w:r w:rsidR="00F93AC3" w:rsidRPr="00E81501">
        <w:rPr>
          <w:rFonts w:ascii="Arial" w:hAnsi="Arial" w:cs="Arial"/>
          <w:b/>
          <w:bCs/>
          <w:sz w:val="22"/>
          <w:szCs w:val="22"/>
        </w:rPr>
        <w:t>le</w:t>
      </w:r>
      <w:r w:rsidR="0040310D" w:rsidRPr="00E81501">
        <w:rPr>
          <w:rFonts w:ascii="Arial" w:hAnsi="Arial" w:cs="Arial"/>
          <w:b/>
          <w:bCs/>
          <w:sz w:val="22"/>
          <w:szCs w:val="22"/>
        </w:rPr>
        <w:t>ur</w:t>
      </w:r>
      <w:r w:rsidRPr="00E81501">
        <w:rPr>
          <w:rFonts w:ascii="Arial" w:hAnsi="Arial" w:cs="Arial"/>
          <w:b/>
          <w:bCs/>
          <w:sz w:val="22"/>
          <w:szCs w:val="22"/>
        </w:rPr>
        <w:t xml:space="preserve"> niveau d’engagemen</w:t>
      </w:r>
      <w:r w:rsidR="00CB5066" w:rsidRPr="00E81501">
        <w:rPr>
          <w:rFonts w:ascii="Arial" w:hAnsi="Arial" w:cs="Arial"/>
          <w:b/>
          <w:bCs/>
          <w:sz w:val="22"/>
          <w:szCs w:val="22"/>
        </w:rPr>
        <w:t>t</w:t>
      </w:r>
      <w:r w:rsidR="009B0B81" w:rsidRPr="00E81501">
        <w:rPr>
          <w:rFonts w:ascii="Arial" w:hAnsi="Arial" w:cs="Arial"/>
          <w:b/>
          <w:bCs/>
          <w:sz w:val="22"/>
          <w:szCs w:val="22"/>
        </w:rPr>
        <w:t>.</w:t>
      </w:r>
      <w:r w:rsidR="00B842FE">
        <w:rPr>
          <w:rFonts w:ascii="Arial" w:hAnsi="Arial" w:cs="Arial"/>
          <w:b/>
          <w:bCs/>
          <w:sz w:val="22"/>
          <w:szCs w:val="22"/>
        </w:rPr>
        <w:t xml:space="preserve"> </w:t>
      </w:r>
      <w:r w:rsidR="00B842FE" w:rsidRPr="00B842FE">
        <w:rPr>
          <w:rFonts w:ascii="Arial" w:hAnsi="Arial" w:cs="Arial"/>
          <w:bCs/>
          <w:i/>
          <w:sz w:val="22"/>
          <w:szCs w:val="22"/>
        </w:rPr>
        <w:t>(N.B. : ne reporter que la référence prospect sur la copie)</w:t>
      </w:r>
    </w:p>
    <w:p w14:paraId="73B4EF73" w14:textId="7F52F55A" w:rsidR="00D87D5F" w:rsidRPr="00E81501" w:rsidRDefault="00D87D5F" w:rsidP="00364544">
      <w:pPr>
        <w:jc w:val="both"/>
        <w:rPr>
          <w:rFonts w:ascii="Arial" w:hAnsi="Arial" w:cs="Arial"/>
          <w:b/>
          <w:bCs/>
          <w:sz w:val="22"/>
          <w:szCs w:val="22"/>
        </w:rPr>
      </w:pPr>
    </w:p>
    <w:p w14:paraId="609352EA" w14:textId="634C46F0" w:rsidR="00013840" w:rsidRPr="00E81501" w:rsidRDefault="00013840" w:rsidP="00013840">
      <w:pPr>
        <w:jc w:val="both"/>
        <w:rPr>
          <w:rFonts w:ascii="Arial" w:hAnsi="Arial" w:cs="Arial"/>
          <w:b/>
          <w:bCs/>
          <w:color w:val="4F81BD" w:themeColor="accent1"/>
          <w:sz w:val="22"/>
          <w:szCs w:val="22"/>
        </w:rPr>
      </w:pPr>
    </w:p>
    <w:p w14:paraId="004A63BF" w14:textId="694C495E" w:rsidR="009B0B81" w:rsidRPr="00E81501" w:rsidRDefault="009B0B81" w:rsidP="00013840">
      <w:pPr>
        <w:jc w:val="both"/>
        <w:rPr>
          <w:rFonts w:ascii="Arial" w:hAnsi="Arial" w:cs="Arial"/>
          <w:b/>
          <w:bCs/>
          <w:sz w:val="22"/>
          <w:szCs w:val="22"/>
        </w:rPr>
      </w:pPr>
      <w:r w:rsidRPr="00E81501">
        <w:rPr>
          <w:rFonts w:ascii="Arial" w:hAnsi="Arial" w:cs="Arial"/>
          <w:b/>
          <w:bCs/>
          <w:sz w:val="22"/>
          <w:szCs w:val="22"/>
        </w:rPr>
        <w:t xml:space="preserve">3.5 </w:t>
      </w:r>
      <w:r w:rsidR="00097399" w:rsidRPr="00E81501">
        <w:rPr>
          <w:rFonts w:ascii="Arial" w:hAnsi="Arial" w:cs="Arial"/>
          <w:b/>
          <w:bCs/>
          <w:sz w:val="22"/>
          <w:szCs w:val="22"/>
        </w:rPr>
        <w:t>É</w:t>
      </w:r>
      <w:r w:rsidRPr="00E81501">
        <w:rPr>
          <w:rFonts w:ascii="Arial" w:hAnsi="Arial" w:cs="Arial"/>
          <w:b/>
          <w:bCs/>
          <w:sz w:val="22"/>
          <w:szCs w:val="22"/>
        </w:rPr>
        <w:t>laborer le planning de tournée des visites de prospection en prenant en compte les contraintes (niveau d’engagement des prospects</w:t>
      </w:r>
      <w:r w:rsidR="00563935" w:rsidRPr="00E81501">
        <w:rPr>
          <w:rFonts w:ascii="Arial" w:hAnsi="Arial" w:cs="Arial"/>
          <w:b/>
          <w:bCs/>
          <w:sz w:val="22"/>
          <w:szCs w:val="22"/>
        </w:rPr>
        <w:t>, lieux géographiques et</w:t>
      </w:r>
      <w:r w:rsidRPr="00E81501">
        <w:rPr>
          <w:rFonts w:ascii="Arial" w:hAnsi="Arial" w:cs="Arial"/>
          <w:b/>
          <w:bCs/>
          <w:sz w:val="22"/>
          <w:szCs w:val="22"/>
        </w:rPr>
        <w:t xml:space="preserve"> créneaux horaires). </w:t>
      </w:r>
    </w:p>
    <w:p w14:paraId="59F3B2AF" w14:textId="77777777" w:rsidR="001401B0" w:rsidRPr="005D5AFC" w:rsidRDefault="001401B0" w:rsidP="00013840">
      <w:pPr>
        <w:jc w:val="both"/>
        <w:rPr>
          <w:rFonts w:ascii="Arial" w:hAnsi="Arial" w:cs="Arial"/>
          <w:bCs/>
          <w:sz w:val="22"/>
          <w:szCs w:val="22"/>
        </w:rPr>
      </w:pPr>
    </w:p>
    <w:p w14:paraId="250BE641" w14:textId="77777777" w:rsidR="00563935" w:rsidRPr="005D5AFC" w:rsidRDefault="00563935" w:rsidP="00013840">
      <w:pPr>
        <w:jc w:val="both"/>
        <w:rPr>
          <w:rFonts w:ascii="Arial" w:hAnsi="Arial" w:cs="Arial"/>
          <w:bCs/>
          <w:sz w:val="22"/>
          <w:szCs w:val="22"/>
        </w:rPr>
        <w:sectPr w:rsidR="00563935" w:rsidRPr="005D5AFC" w:rsidSect="00A75E54">
          <w:footerReference w:type="default" r:id="rId15"/>
          <w:pgSz w:w="11906" w:h="16838"/>
          <w:pgMar w:top="709" w:right="1417" w:bottom="426" w:left="1417" w:header="708" w:footer="708" w:gutter="0"/>
          <w:cols w:space="708"/>
          <w:docGrid w:linePitch="360"/>
        </w:sectPr>
      </w:pPr>
    </w:p>
    <w:p w14:paraId="13663404" w14:textId="47157689" w:rsidR="00563935" w:rsidRPr="005D5AFC" w:rsidRDefault="00563935" w:rsidP="00013840">
      <w:pPr>
        <w:jc w:val="both"/>
        <w:rPr>
          <w:rFonts w:ascii="Arial" w:hAnsi="Arial" w:cs="Arial"/>
          <w:bCs/>
          <w:sz w:val="22"/>
          <w:szCs w:val="22"/>
        </w:rPr>
      </w:pPr>
    </w:p>
    <w:p w14:paraId="1D7138F1" w14:textId="1BA240DB" w:rsidR="00563935" w:rsidRPr="005D5AFC" w:rsidRDefault="00563935" w:rsidP="00563935">
      <w:pPr>
        <w:rPr>
          <w:rFonts w:ascii="Arial" w:hAnsi="Arial" w:cs="Arial"/>
          <w:sz w:val="22"/>
          <w:szCs w:val="22"/>
        </w:rPr>
      </w:pPr>
    </w:p>
    <w:p w14:paraId="216BF07A" w14:textId="77777777" w:rsidR="00563935" w:rsidRPr="005D5AFC" w:rsidRDefault="00563935" w:rsidP="00563935">
      <w:pPr>
        <w:tabs>
          <w:tab w:val="left" w:pos="7976"/>
        </w:tabs>
        <w:jc w:val="both"/>
        <w:rPr>
          <w:rFonts w:ascii="Arial" w:hAnsi="Arial" w:cs="Arial"/>
          <w:b/>
          <w:color w:val="FF0000"/>
          <w:sz w:val="22"/>
          <w:szCs w:val="22"/>
          <w:u w:val="single"/>
        </w:rPr>
      </w:pPr>
    </w:p>
    <w:p w14:paraId="44F53EFA" w14:textId="10DF879A" w:rsidR="00563935" w:rsidRPr="00E81501" w:rsidRDefault="00563935" w:rsidP="00E81501">
      <w:pPr>
        <w:pStyle w:val="Titre3"/>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cs="Arial"/>
          <w:sz w:val="22"/>
          <w:szCs w:val="22"/>
          <w:u w:val="none"/>
        </w:rPr>
      </w:pPr>
      <w:bookmarkStart w:id="14" w:name="_Toc69133862"/>
      <w:r w:rsidRPr="00E81501">
        <w:rPr>
          <w:rFonts w:cs="Arial"/>
          <w:sz w:val="22"/>
          <w:szCs w:val="22"/>
          <w:u w:val="none"/>
        </w:rPr>
        <w:t xml:space="preserve">DOSSIER </w:t>
      </w:r>
      <w:r w:rsidR="00D75EE5" w:rsidRPr="00E81501">
        <w:rPr>
          <w:rFonts w:cs="Arial"/>
          <w:sz w:val="22"/>
          <w:szCs w:val="22"/>
          <w:u w:val="none"/>
        </w:rPr>
        <w:t>RESSOURCES</w:t>
      </w:r>
      <w:r w:rsidRPr="00E81501">
        <w:rPr>
          <w:rFonts w:cs="Arial"/>
          <w:sz w:val="22"/>
          <w:szCs w:val="22"/>
          <w:u w:val="none"/>
        </w:rPr>
        <w:t xml:space="preserve"> MISSION 1</w:t>
      </w:r>
      <w:bookmarkEnd w:id="14"/>
    </w:p>
    <w:p w14:paraId="0F7DE1AD" w14:textId="77777777" w:rsidR="00563935" w:rsidRPr="005D5AFC" w:rsidRDefault="00563935" w:rsidP="00563935">
      <w:pPr>
        <w:tabs>
          <w:tab w:val="left" w:pos="7976"/>
        </w:tabs>
        <w:jc w:val="both"/>
        <w:rPr>
          <w:rFonts w:ascii="Arial" w:hAnsi="Arial" w:cs="Arial"/>
          <w:b/>
          <w:color w:val="FF0000"/>
          <w:sz w:val="22"/>
          <w:szCs w:val="22"/>
          <w:u w:val="single"/>
        </w:rPr>
      </w:pPr>
    </w:p>
    <w:p w14:paraId="6B47700E" w14:textId="77777777" w:rsidR="00563935" w:rsidRPr="005D5AFC" w:rsidRDefault="00563935" w:rsidP="00563935">
      <w:pPr>
        <w:pStyle w:val="Titre4"/>
        <w:rPr>
          <w:rFonts w:cs="Arial"/>
          <w:b w:val="0"/>
          <w:szCs w:val="22"/>
        </w:rPr>
      </w:pPr>
      <w:bookmarkStart w:id="15" w:name="_Toc69133863"/>
      <w:r w:rsidRPr="005D5AFC">
        <w:rPr>
          <w:rFonts w:cs="Arial"/>
          <w:szCs w:val="22"/>
        </w:rPr>
        <w:t>Ressource n°1 : Le marché de l’immobilier en France en 2019 : « le cap du million de transactions dépassé »</w:t>
      </w:r>
      <w:bookmarkEnd w:id="15"/>
      <w:r w:rsidRPr="005D5AFC">
        <w:rPr>
          <w:rFonts w:cs="Arial"/>
          <w:szCs w:val="22"/>
        </w:rPr>
        <w:t xml:space="preserve"> </w:t>
      </w:r>
    </w:p>
    <w:p w14:paraId="2EA2AA7E" w14:textId="5F7DDE4A" w:rsidR="00563935" w:rsidRPr="005D5AFC" w:rsidRDefault="00563935" w:rsidP="00563935">
      <w:pPr>
        <w:contextualSpacing/>
        <w:jc w:val="both"/>
        <w:rPr>
          <w:rFonts w:ascii="Arial" w:hAnsi="Arial" w:cs="Arial"/>
          <w:color w:val="000000" w:themeColor="text1"/>
          <w:sz w:val="22"/>
          <w:szCs w:val="22"/>
          <w:u w:val="single"/>
        </w:rPr>
      </w:pPr>
      <w:r w:rsidRPr="005D5AFC">
        <w:rPr>
          <w:rFonts w:ascii="Arial" w:hAnsi="Arial" w:cs="Arial"/>
          <w:b/>
          <w:noProof/>
          <w:color w:val="FF0000"/>
          <w:sz w:val="22"/>
          <w:szCs w:val="22"/>
          <w:u w:val="single"/>
        </w:rPr>
        <w:drawing>
          <wp:anchor distT="0" distB="0" distL="114300" distR="114300" simplePos="0" relativeHeight="252001280" behindDoc="1" locked="0" layoutInCell="1" allowOverlap="1" wp14:anchorId="22B770DB" wp14:editId="7271436B">
            <wp:simplePos x="0" y="0"/>
            <wp:positionH relativeFrom="column">
              <wp:posOffset>2696892</wp:posOffset>
            </wp:positionH>
            <wp:positionV relativeFrom="paragraph">
              <wp:posOffset>222549</wp:posOffset>
            </wp:positionV>
            <wp:extent cx="2863970" cy="2617251"/>
            <wp:effectExtent l="0" t="0" r="0"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cherche 2.jpg"/>
                    <pic:cNvPicPr/>
                  </pic:nvPicPr>
                  <pic:blipFill>
                    <a:blip r:embed="rId16">
                      <a:extLst>
                        <a:ext uri="{28A0092B-C50C-407E-A947-70E740481C1C}">
                          <a14:useLocalDpi xmlns:a14="http://schemas.microsoft.com/office/drawing/2010/main" val="0"/>
                        </a:ext>
                      </a:extLst>
                    </a:blip>
                    <a:stretch>
                      <a:fillRect/>
                    </a:stretch>
                  </pic:blipFill>
                  <pic:spPr>
                    <a:xfrm>
                      <a:off x="0" y="0"/>
                      <a:ext cx="2863970" cy="2617251"/>
                    </a:xfrm>
                    <a:prstGeom prst="rect">
                      <a:avLst/>
                    </a:prstGeom>
                  </pic:spPr>
                </pic:pic>
              </a:graphicData>
            </a:graphic>
            <wp14:sizeRelH relativeFrom="page">
              <wp14:pctWidth>0</wp14:pctWidth>
            </wp14:sizeRelH>
            <wp14:sizeRelV relativeFrom="page">
              <wp14:pctHeight>0</wp14:pctHeight>
            </wp14:sizeRelV>
          </wp:anchor>
        </w:drawing>
      </w:r>
      <w:r w:rsidRPr="005D5AFC">
        <w:rPr>
          <w:rFonts w:ascii="Arial" w:hAnsi="Arial" w:cs="Arial"/>
          <w:noProof/>
          <w:sz w:val="22"/>
          <w:szCs w:val="22"/>
        </w:rPr>
        <w:drawing>
          <wp:anchor distT="0" distB="0" distL="114300" distR="114300" simplePos="0" relativeHeight="252002304" behindDoc="1" locked="0" layoutInCell="1" allowOverlap="1" wp14:anchorId="1F7F3387" wp14:editId="7AC596F1">
            <wp:simplePos x="0" y="0"/>
            <wp:positionH relativeFrom="column">
              <wp:posOffset>38100</wp:posOffset>
            </wp:positionH>
            <wp:positionV relativeFrom="paragraph">
              <wp:posOffset>189230</wp:posOffset>
            </wp:positionV>
            <wp:extent cx="1965325" cy="1793240"/>
            <wp:effectExtent l="0" t="0" r="0" b="0"/>
            <wp:wrapTight wrapText="bothSides">
              <wp:wrapPolygon edited="0">
                <wp:start x="0" y="0"/>
                <wp:lineTo x="0" y="21340"/>
                <wp:lineTo x="21356" y="21340"/>
                <wp:lineTo x="21356" y="0"/>
                <wp:lineTo x="0" y="0"/>
              </wp:wrapPolygon>
            </wp:wrapTight>
            <wp:docPr id="93" name="Image 9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texte&#10;&#10;Description générée automatiquement"/>
                    <pic:cNvPicPr/>
                  </pic:nvPicPr>
                  <pic:blipFill>
                    <a:blip r:embed="rId17">
                      <a:extLst>
                        <a:ext uri="{28A0092B-C50C-407E-A947-70E740481C1C}">
                          <a14:useLocalDpi xmlns:a14="http://schemas.microsoft.com/office/drawing/2010/main" val="0"/>
                        </a:ext>
                      </a:extLst>
                    </a:blip>
                    <a:stretch>
                      <a:fillRect/>
                    </a:stretch>
                  </pic:blipFill>
                  <pic:spPr>
                    <a:xfrm>
                      <a:off x="0" y="0"/>
                      <a:ext cx="1965325" cy="1793240"/>
                    </a:xfrm>
                    <a:prstGeom prst="rect">
                      <a:avLst/>
                    </a:prstGeom>
                  </pic:spPr>
                </pic:pic>
              </a:graphicData>
            </a:graphic>
            <wp14:sizeRelH relativeFrom="page">
              <wp14:pctWidth>0</wp14:pctWidth>
            </wp14:sizeRelH>
            <wp14:sizeRelV relativeFrom="page">
              <wp14:pctHeight>0</wp14:pctHeight>
            </wp14:sizeRelV>
          </wp:anchor>
        </w:drawing>
      </w:r>
      <w:r w:rsidRPr="005D5AFC">
        <w:rPr>
          <w:rFonts w:ascii="Arial" w:hAnsi="Arial" w:cs="Arial"/>
          <w:color w:val="000000" w:themeColor="text1"/>
          <w:sz w:val="22"/>
          <w:szCs w:val="22"/>
          <w:u w:val="single"/>
        </w:rPr>
        <w:t xml:space="preserve">                          </w:t>
      </w:r>
      <w:r w:rsidRPr="005D5AFC">
        <w:rPr>
          <w:rFonts w:ascii="Arial" w:hAnsi="Arial" w:cs="Arial"/>
          <w:noProof/>
          <w:sz w:val="22"/>
          <w:szCs w:val="22"/>
        </w:rPr>
        <w:drawing>
          <wp:inline distT="0" distB="0" distL="0" distR="0" wp14:anchorId="09CBE2AC" wp14:editId="6DC3A2CB">
            <wp:extent cx="5708985" cy="2493034"/>
            <wp:effectExtent l="0" t="0" r="6350" b="2540"/>
            <wp:docPr id="94" name="Image 94"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ne image contenant carte&#10;&#10;Description générée automatiquement"/>
                    <pic:cNvPicPr/>
                  </pic:nvPicPr>
                  <pic:blipFill>
                    <a:blip r:embed="rId18">
                      <a:extLst>
                        <a:ext uri="{28A0092B-C50C-407E-A947-70E740481C1C}">
                          <a14:useLocalDpi xmlns:a14="http://schemas.microsoft.com/office/drawing/2010/main" val="0"/>
                        </a:ext>
                      </a:extLst>
                    </a:blip>
                    <a:stretch>
                      <a:fillRect/>
                    </a:stretch>
                  </pic:blipFill>
                  <pic:spPr>
                    <a:xfrm>
                      <a:off x="0" y="0"/>
                      <a:ext cx="5734662" cy="2504247"/>
                    </a:xfrm>
                    <a:prstGeom prst="rect">
                      <a:avLst/>
                    </a:prstGeom>
                  </pic:spPr>
                </pic:pic>
              </a:graphicData>
            </a:graphic>
          </wp:inline>
        </w:drawing>
      </w:r>
    </w:p>
    <w:p w14:paraId="317382B5" w14:textId="77777777" w:rsidR="00563935" w:rsidRPr="005D5AFC" w:rsidRDefault="00563935" w:rsidP="00563935">
      <w:pPr>
        <w:contextualSpacing/>
        <w:jc w:val="both"/>
        <w:rPr>
          <w:rFonts w:ascii="Arial" w:hAnsi="Arial" w:cs="Arial"/>
          <w:color w:val="000000" w:themeColor="text1"/>
          <w:sz w:val="22"/>
          <w:szCs w:val="22"/>
          <w:u w:val="single"/>
        </w:rPr>
      </w:pPr>
      <w:r w:rsidRPr="005D5AFC">
        <w:rPr>
          <w:rFonts w:ascii="Arial" w:hAnsi="Arial" w:cs="Arial"/>
          <w:color w:val="000000" w:themeColor="text1"/>
          <w:sz w:val="22"/>
          <w:szCs w:val="22"/>
          <w:u w:val="single"/>
        </w:rPr>
        <w:t xml:space="preserve">      </w:t>
      </w:r>
      <w:r w:rsidRPr="005D5AFC">
        <w:rPr>
          <w:rFonts w:ascii="Arial" w:hAnsi="Arial" w:cs="Arial"/>
          <w:noProof/>
          <w:sz w:val="22"/>
          <w:szCs w:val="22"/>
        </w:rPr>
        <w:drawing>
          <wp:inline distT="0" distB="0" distL="0" distR="0" wp14:anchorId="05493C70" wp14:editId="65A03D5F">
            <wp:extent cx="6054299" cy="2294626"/>
            <wp:effectExtent l="0" t="0" r="3810" b="0"/>
            <wp:docPr id="95" name="Image 95"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Une image contenant table&#10;&#10;Description générée automatiquement"/>
                    <pic:cNvPicPr/>
                  </pic:nvPicPr>
                  <pic:blipFill>
                    <a:blip r:embed="rId19">
                      <a:extLst>
                        <a:ext uri="{28A0092B-C50C-407E-A947-70E740481C1C}">
                          <a14:useLocalDpi xmlns:a14="http://schemas.microsoft.com/office/drawing/2010/main" val="0"/>
                        </a:ext>
                      </a:extLst>
                    </a:blip>
                    <a:stretch>
                      <a:fillRect/>
                    </a:stretch>
                  </pic:blipFill>
                  <pic:spPr>
                    <a:xfrm>
                      <a:off x="0" y="0"/>
                      <a:ext cx="6179850" cy="2342211"/>
                    </a:xfrm>
                    <a:prstGeom prst="rect">
                      <a:avLst/>
                    </a:prstGeom>
                  </pic:spPr>
                </pic:pic>
              </a:graphicData>
            </a:graphic>
          </wp:inline>
        </w:drawing>
      </w:r>
    </w:p>
    <w:p w14:paraId="376A38EA" w14:textId="77777777" w:rsidR="00563935" w:rsidRPr="005D5AFC" w:rsidRDefault="00563935" w:rsidP="00563935">
      <w:pPr>
        <w:spacing w:after="200" w:line="276" w:lineRule="auto"/>
        <w:jc w:val="right"/>
        <w:rPr>
          <w:rFonts w:ascii="Arial" w:hAnsi="Arial" w:cs="Arial"/>
          <w:i/>
          <w:color w:val="000000" w:themeColor="text1"/>
          <w:sz w:val="22"/>
          <w:szCs w:val="22"/>
          <w:u w:val="single"/>
        </w:rPr>
      </w:pPr>
      <w:r w:rsidRPr="005D5AFC">
        <w:rPr>
          <w:rFonts w:ascii="Arial" w:hAnsi="Arial" w:cs="Arial"/>
          <w:i/>
          <w:color w:val="000000" w:themeColor="text1"/>
          <w:sz w:val="22"/>
          <w:szCs w:val="22"/>
          <w:u w:val="single"/>
        </w:rPr>
        <w:t>Source : www.fnaim.com (Fédération Nationale de l’Immobilier), site internet consulté le 15-10-2020</w:t>
      </w:r>
    </w:p>
    <w:p w14:paraId="011636B6" w14:textId="77777777" w:rsidR="00563935" w:rsidRPr="005D5AFC" w:rsidRDefault="00563935" w:rsidP="00563935">
      <w:pPr>
        <w:contextualSpacing/>
        <w:jc w:val="both"/>
        <w:rPr>
          <w:rFonts w:ascii="Arial" w:hAnsi="Arial" w:cs="Arial"/>
          <w:color w:val="000000" w:themeColor="text1"/>
          <w:sz w:val="22"/>
          <w:szCs w:val="22"/>
          <w:u w:val="single"/>
        </w:rPr>
      </w:pPr>
    </w:p>
    <w:p w14:paraId="4C3DA574" w14:textId="6DCEEB13" w:rsidR="00563935" w:rsidRPr="005D5AFC" w:rsidRDefault="00563935" w:rsidP="00563935">
      <w:pPr>
        <w:pStyle w:val="Titre4"/>
        <w:rPr>
          <w:rFonts w:cs="Arial"/>
          <w:szCs w:val="22"/>
        </w:rPr>
      </w:pPr>
      <w:bookmarkStart w:id="16" w:name="_Toc69133864"/>
      <w:r w:rsidRPr="005D5AFC">
        <w:rPr>
          <w:rFonts w:cs="Arial"/>
          <w:szCs w:val="22"/>
        </w:rPr>
        <w:t xml:space="preserve">Ressource n° 2 : </w:t>
      </w:r>
      <w:r w:rsidR="00097399" w:rsidRPr="005D5AFC">
        <w:rPr>
          <w:rFonts w:cs="Arial"/>
          <w:szCs w:val="22"/>
        </w:rPr>
        <w:t>É</w:t>
      </w:r>
      <w:r w:rsidRPr="005D5AFC">
        <w:rPr>
          <w:rFonts w:cs="Arial"/>
          <w:szCs w:val="22"/>
        </w:rPr>
        <w:t>tat des lieux du marché du logement neuf en 2020</w:t>
      </w:r>
      <w:bookmarkEnd w:id="16"/>
    </w:p>
    <w:p w14:paraId="74013BF7" w14:textId="7FC5B46D" w:rsidR="00563935" w:rsidRPr="005D5AFC" w:rsidRDefault="00563935" w:rsidP="00563935">
      <w:pPr>
        <w:rPr>
          <w:rFonts w:ascii="Arial" w:hAnsi="Arial" w:cs="Arial"/>
          <w:bCs/>
          <w:sz w:val="22"/>
          <w:szCs w:val="22"/>
        </w:rPr>
      </w:pPr>
    </w:p>
    <w:p w14:paraId="6E665C74" w14:textId="77777777" w:rsidR="00563935" w:rsidRPr="005D5AFC" w:rsidRDefault="00563935" w:rsidP="00563935">
      <w:pPr>
        <w:ind w:left="708"/>
        <w:rPr>
          <w:rFonts w:ascii="Arial" w:hAnsi="Arial" w:cs="Arial"/>
          <w:b/>
          <w:sz w:val="22"/>
          <w:szCs w:val="22"/>
        </w:rPr>
      </w:pPr>
      <w:r w:rsidRPr="005D5AFC">
        <w:rPr>
          <w:rFonts w:ascii="Arial" w:hAnsi="Arial" w:cs="Arial"/>
          <w:b/>
          <w:bCs/>
          <w:sz w:val="22"/>
          <w:szCs w:val="22"/>
        </w:rPr>
        <w:t>I</w:t>
      </w:r>
      <w:r w:rsidRPr="005D5AFC">
        <w:rPr>
          <w:rFonts w:ascii="Arial" w:hAnsi="Arial" w:cs="Arial"/>
          <w:b/>
          <w:sz w:val="22"/>
          <w:szCs w:val="22"/>
        </w:rPr>
        <w:t>mmobilier neuf : pas de rebond avant 2021</w:t>
      </w:r>
    </w:p>
    <w:p w14:paraId="67F5B35E" w14:textId="77777777" w:rsidR="00563935" w:rsidRPr="005D5AFC" w:rsidRDefault="00563935" w:rsidP="00563935">
      <w:pPr>
        <w:spacing w:after="240"/>
        <w:contextualSpacing/>
        <w:jc w:val="both"/>
        <w:rPr>
          <w:rFonts w:ascii="Arial" w:eastAsia="Times New Roman" w:hAnsi="Arial" w:cs="Arial"/>
          <w:color w:val="000000" w:themeColor="text1"/>
          <w:sz w:val="22"/>
          <w:szCs w:val="22"/>
        </w:rPr>
      </w:pPr>
      <w:r w:rsidRPr="005D5AFC">
        <w:rPr>
          <w:rFonts w:ascii="Arial" w:eastAsia="Times New Roman" w:hAnsi="Arial" w:cs="Arial"/>
          <w:color w:val="000000" w:themeColor="text1"/>
          <w:sz w:val="22"/>
          <w:szCs w:val="22"/>
        </w:rPr>
        <w:t xml:space="preserve">La crise du Covid-19 a rebattu les cartes du marché immobilier tant neuf qu’ancien et pour l’heure, le rattrapage post-confinement ne sera que partiel. « </w:t>
      </w:r>
      <w:r w:rsidRPr="005D5AFC">
        <w:rPr>
          <w:rFonts w:ascii="Arial" w:eastAsia="Times New Roman" w:hAnsi="Arial" w:cs="Arial"/>
          <w:i/>
          <w:iCs/>
          <w:color w:val="000000" w:themeColor="text1"/>
          <w:sz w:val="22"/>
          <w:szCs w:val="22"/>
        </w:rPr>
        <w:t xml:space="preserve">Le marché de l’immobilier ne rebondira pas avant 2021 </w:t>
      </w:r>
      <w:r w:rsidRPr="005D5AFC">
        <w:rPr>
          <w:rFonts w:ascii="Arial" w:eastAsia="Times New Roman" w:hAnsi="Arial" w:cs="Arial"/>
          <w:color w:val="000000" w:themeColor="text1"/>
          <w:sz w:val="22"/>
          <w:szCs w:val="22"/>
        </w:rPr>
        <w:t xml:space="preserve">», voilà la première conclusion du cabinet Xerfi*, dans une étude intitulée « </w:t>
      </w:r>
      <w:r w:rsidRPr="005D5AFC">
        <w:rPr>
          <w:rFonts w:ascii="Arial" w:eastAsia="Times New Roman" w:hAnsi="Arial" w:cs="Arial"/>
          <w:i/>
          <w:iCs/>
          <w:color w:val="000000" w:themeColor="text1"/>
          <w:sz w:val="22"/>
          <w:szCs w:val="22"/>
        </w:rPr>
        <w:t xml:space="preserve">Les conséquences de la crise sur l’immobilier de logements en France et en régions </w:t>
      </w:r>
      <w:r w:rsidRPr="005D5AFC">
        <w:rPr>
          <w:rFonts w:ascii="Arial" w:eastAsia="Times New Roman" w:hAnsi="Arial" w:cs="Arial"/>
          <w:color w:val="000000" w:themeColor="text1"/>
          <w:sz w:val="22"/>
          <w:szCs w:val="22"/>
        </w:rPr>
        <w:t>».</w:t>
      </w:r>
    </w:p>
    <w:p w14:paraId="57EF0646" w14:textId="3639AEA2" w:rsidR="00563935" w:rsidRDefault="00563935" w:rsidP="00563935">
      <w:pPr>
        <w:spacing w:after="240"/>
        <w:contextualSpacing/>
        <w:jc w:val="both"/>
        <w:rPr>
          <w:rFonts w:ascii="Arial" w:eastAsia="Times New Roman" w:hAnsi="Arial" w:cs="Arial"/>
          <w:color w:val="000000" w:themeColor="text1"/>
          <w:sz w:val="22"/>
          <w:szCs w:val="22"/>
        </w:rPr>
      </w:pPr>
      <w:r w:rsidRPr="005D5AFC">
        <w:rPr>
          <w:rFonts w:ascii="Arial" w:eastAsia="Times New Roman" w:hAnsi="Arial" w:cs="Arial"/>
          <w:color w:val="000000" w:themeColor="text1"/>
          <w:sz w:val="22"/>
          <w:szCs w:val="22"/>
        </w:rPr>
        <w:t>Si après avoir franchi le cap symbolique du million en 2019, les transactions dans l’ancien devraient ainsi plonger de l’ordre de 20 % pour s’établir à quelque 850 000 ventes en 2020 avant de rebondir d’environ 2 % en 2021, selon les prévisions des experts de Xerfi, il n’en sera pas de même pour le logement neuf.</w:t>
      </w:r>
    </w:p>
    <w:p w14:paraId="5DED50FF" w14:textId="77777777" w:rsidR="005E5DC1" w:rsidRPr="005D5AFC" w:rsidRDefault="005E5DC1" w:rsidP="00563935">
      <w:pPr>
        <w:spacing w:after="240"/>
        <w:contextualSpacing/>
        <w:jc w:val="both"/>
        <w:rPr>
          <w:rFonts w:ascii="Arial" w:eastAsia="Times New Roman" w:hAnsi="Arial" w:cs="Arial"/>
          <w:color w:val="000000" w:themeColor="text1"/>
          <w:sz w:val="22"/>
          <w:szCs w:val="22"/>
        </w:rPr>
      </w:pPr>
    </w:p>
    <w:p w14:paraId="07D07F34" w14:textId="77777777" w:rsidR="00563935" w:rsidRPr="005D5AFC" w:rsidRDefault="00563935" w:rsidP="00563935">
      <w:pPr>
        <w:spacing w:after="240"/>
        <w:ind w:firstLine="708"/>
        <w:contextualSpacing/>
        <w:jc w:val="both"/>
        <w:rPr>
          <w:rFonts w:ascii="Arial" w:eastAsia="Times New Roman" w:hAnsi="Arial" w:cs="Arial"/>
          <w:color w:val="000000" w:themeColor="text1"/>
          <w:sz w:val="22"/>
          <w:szCs w:val="22"/>
        </w:rPr>
      </w:pPr>
      <w:r w:rsidRPr="005D5AFC">
        <w:rPr>
          <w:rFonts w:ascii="Arial" w:eastAsia="Times New Roman" w:hAnsi="Arial" w:cs="Arial"/>
          <w:b/>
          <w:bCs/>
          <w:color w:val="000000" w:themeColor="text1"/>
          <w:sz w:val="22"/>
          <w:szCs w:val="22"/>
        </w:rPr>
        <w:t>Appartement neuf : légère reprise espérée en 2021</w:t>
      </w:r>
    </w:p>
    <w:p w14:paraId="64ACA436" w14:textId="1235F355" w:rsidR="00563935" w:rsidRDefault="00563935" w:rsidP="00563935">
      <w:pPr>
        <w:spacing w:after="240"/>
        <w:contextualSpacing/>
        <w:jc w:val="both"/>
        <w:rPr>
          <w:rFonts w:ascii="Arial" w:eastAsia="Times New Roman" w:hAnsi="Arial" w:cs="Arial"/>
          <w:color w:val="000000" w:themeColor="text1"/>
          <w:sz w:val="22"/>
          <w:szCs w:val="22"/>
        </w:rPr>
      </w:pPr>
      <w:r w:rsidRPr="005D5AFC">
        <w:rPr>
          <w:rFonts w:ascii="Arial" w:eastAsia="Times New Roman" w:hAnsi="Arial" w:cs="Arial"/>
          <w:color w:val="000000" w:themeColor="text1"/>
          <w:sz w:val="22"/>
          <w:szCs w:val="22"/>
        </w:rPr>
        <w:t>Pour Xerfi, dans l'immobilier neuf, la situation sera plus délicate. Entre l’arrêt des chantiers, les difficultés de commercialisation, l’impact des élections municipales sur les lancements de projets et les problèmes financiers des Français, «</w:t>
      </w:r>
      <w:r w:rsidRPr="005D5AFC">
        <w:rPr>
          <w:rFonts w:ascii="Arial" w:eastAsia="Times New Roman" w:hAnsi="Arial" w:cs="Arial"/>
          <w:i/>
          <w:iCs/>
          <w:color w:val="000000" w:themeColor="text1"/>
          <w:sz w:val="22"/>
          <w:szCs w:val="22"/>
        </w:rPr>
        <w:t xml:space="preserve"> une année noire se profile </w:t>
      </w:r>
      <w:r w:rsidRPr="005D5AFC">
        <w:rPr>
          <w:rFonts w:ascii="Arial" w:eastAsia="Times New Roman" w:hAnsi="Arial" w:cs="Arial"/>
          <w:color w:val="000000" w:themeColor="text1"/>
          <w:sz w:val="22"/>
          <w:szCs w:val="22"/>
        </w:rPr>
        <w:t>», avec une prévision d’un quart de réservations aux particuliers en moins en 2020 dans la promotion immobilière</w:t>
      </w:r>
      <w:r w:rsidR="00097399" w:rsidRPr="005D5AFC">
        <w:rPr>
          <w:rFonts w:ascii="Arial" w:eastAsia="Times New Roman" w:hAnsi="Arial" w:cs="Arial"/>
          <w:color w:val="000000" w:themeColor="text1"/>
          <w:sz w:val="22"/>
          <w:szCs w:val="22"/>
        </w:rPr>
        <w:t>,</w:t>
      </w:r>
      <w:r w:rsidRPr="005D5AFC">
        <w:rPr>
          <w:rFonts w:ascii="Arial" w:eastAsia="Times New Roman" w:hAnsi="Arial" w:cs="Arial"/>
          <w:color w:val="000000" w:themeColor="text1"/>
          <w:sz w:val="22"/>
          <w:szCs w:val="22"/>
        </w:rPr>
        <w:t xml:space="preserve"> mais en espérant retrouver quelques couleurs avec environ + 5 % de ventes de logements neufs en 2021. </w:t>
      </w:r>
    </w:p>
    <w:p w14:paraId="3AC4BCC0" w14:textId="77777777" w:rsidR="005E5DC1" w:rsidRPr="005D5AFC" w:rsidRDefault="005E5DC1" w:rsidP="00563935">
      <w:pPr>
        <w:spacing w:after="240"/>
        <w:contextualSpacing/>
        <w:jc w:val="both"/>
        <w:rPr>
          <w:rFonts w:ascii="Arial" w:eastAsia="Times New Roman" w:hAnsi="Arial" w:cs="Arial"/>
          <w:color w:val="000000" w:themeColor="text1"/>
          <w:sz w:val="22"/>
          <w:szCs w:val="22"/>
        </w:rPr>
      </w:pPr>
    </w:p>
    <w:p w14:paraId="4E249FE8" w14:textId="77777777" w:rsidR="00563935" w:rsidRPr="005D5AFC" w:rsidRDefault="00563935" w:rsidP="00563935">
      <w:pPr>
        <w:ind w:firstLine="708"/>
        <w:contextualSpacing/>
        <w:jc w:val="both"/>
        <w:rPr>
          <w:rFonts w:ascii="Arial" w:eastAsia="Times New Roman" w:hAnsi="Arial" w:cs="Arial"/>
          <w:b/>
          <w:bCs/>
          <w:color w:val="000000" w:themeColor="text1"/>
          <w:sz w:val="22"/>
          <w:szCs w:val="22"/>
        </w:rPr>
      </w:pPr>
      <w:r w:rsidRPr="005D5AFC">
        <w:rPr>
          <w:rFonts w:ascii="Arial" w:eastAsia="Times New Roman" w:hAnsi="Arial" w:cs="Arial"/>
          <w:b/>
          <w:bCs/>
          <w:color w:val="000000" w:themeColor="text1"/>
          <w:sz w:val="22"/>
          <w:szCs w:val="22"/>
        </w:rPr>
        <w:t xml:space="preserve">De quoi va dépendre la reprise de l’immobilier en 2021 </w:t>
      </w:r>
    </w:p>
    <w:p w14:paraId="6E175D85" w14:textId="77777777" w:rsidR="00563935" w:rsidRPr="005D5AFC" w:rsidRDefault="00563935" w:rsidP="00563935">
      <w:pPr>
        <w:contextualSpacing/>
        <w:jc w:val="both"/>
        <w:rPr>
          <w:rFonts w:ascii="Arial" w:eastAsia="Times New Roman" w:hAnsi="Arial" w:cs="Arial"/>
          <w:color w:val="000000" w:themeColor="text1"/>
          <w:sz w:val="22"/>
          <w:szCs w:val="22"/>
        </w:rPr>
      </w:pPr>
      <w:r w:rsidRPr="005D5AFC">
        <w:rPr>
          <w:rFonts w:ascii="Arial" w:eastAsia="Times New Roman" w:hAnsi="Arial" w:cs="Arial"/>
          <w:color w:val="000000" w:themeColor="text1"/>
          <w:sz w:val="22"/>
          <w:szCs w:val="22"/>
        </w:rPr>
        <w:t xml:space="preserve">C’est sur l’ampleur de la récession sur l’emploi et les revenus des ménages que va reposer une éventuelle reprise de l’immobilier au sens large, en l’absence d’une forte seconde vague. « </w:t>
      </w:r>
      <w:r w:rsidRPr="005D5AFC">
        <w:rPr>
          <w:rFonts w:ascii="Arial" w:eastAsia="Times New Roman" w:hAnsi="Arial" w:cs="Arial"/>
          <w:i/>
          <w:iCs/>
          <w:color w:val="000000" w:themeColor="text1"/>
          <w:sz w:val="22"/>
          <w:szCs w:val="22"/>
        </w:rPr>
        <w:t>Le statut de valeur refuge de la pierre, l’épargne de précaution accumulée par les Français ou encore les envies de maison avec jardin</w:t>
      </w:r>
      <w:r w:rsidRPr="005D5AFC">
        <w:rPr>
          <w:rFonts w:ascii="Arial" w:eastAsia="Times New Roman" w:hAnsi="Arial" w:cs="Arial"/>
          <w:color w:val="000000" w:themeColor="text1"/>
          <w:sz w:val="22"/>
          <w:szCs w:val="22"/>
        </w:rPr>
        <w:t xml:space="preserve"> », voilà ce qui soutiendra le marché immobilier l’an prochain, détaillent les experts de Xerfi.</w:t>
      </w:r>
    </w:p>
    <w:p w14:paraId="116BBA25" w14:textId="77777777" w:rsidR="00563935" w:rsidRPr="005D5AFC" w:rsidRDefault="00563935" w:rsidP="00563935">
      <w:pPr>
        <w:contextualSpacing/>
        <w:jc w:val="both"/>
        <w:rPr>
          <w:rFonts w:ascii="Arial" w:eastAsia="Times New Roman" w:hAnsi="Arial" w:cs="Arial"/>
          <w:color w:val="000000" w:themeColor="text1"/>
          <w:sz w:val="22"/>
          <w:szCs w:val="22"/>
        </w:rPr>
      </w:pPr>
    </w:p>
    <w:p w14:paraId="6CD0D69C" w14:textId="77777777" w:rsidR="00563935" w:rsidRPr="005D5AFC" w:rsidRDefault="00563935" w:rsidP="00563935">
      <w:pPr>
        <w:contextualSpacing/>
        <w:jc w:val="both"/>
        <w:rPr>
          <w:rFonts w:ascii="Arial" w:hAnsi="Arial" w:cs="Arial"/>
          <w:i/>
          <w:color w:val="000000" w:themeColor="text1"/>
          <w:sz w:val="22"/>
          <w:szCs w:val="22"/>
        </w:rPr>
      </w:pPr>
      <w:r w:rsidRPr="005D5AFC">
        <w:rPr>
          <w:rFonts w:ascii="Arial" w:hAnsi="Arial" w:cs="Arial"/>
          <w:i/>
          <w:color w:val="000000" w:themeColor="text1"/>
          <w:sz w:val="22"/>
          <w:szCs w:val="22"/>
        </w:rPr>
        <w:t xml:space="preserve">*Xerfi : cabinet d’études de marché, en France et à l’international </w:t>
      </w:r>
    </w:p>
    <w:p w14:paraId="22C60F37" w14:textId="77777777" w:rsidR="00563935" w:rsidRPr="005D5AFC" w:rsidRDefault="00563935" w:rsidP="00563935">
      <w:pPr>
        <w:contextualSpacing/>
        <w:jc w:val="right"/>
        <w:rPr>
          <w:rFonts w:ascii="Arial" w:hAnsi="Arial" w:cs="Arial"/>
          <w:i/>
          <w:color w:val="000000" w:themeColor="text1"/>
          <w:sz w:val="22"/>
          <w:szCs w:val="22"/>
        </w:rPr>
      </w:pPr>
    </w:p>
    <w:p w14:paraId="2342843A" w14:textId="77777777" w:rsidR="00563935" w:rsidRPr="005D5AFC" w:rsidRDefault="00563935" w:rsidP="00563935">
      <w:pPr>
        <w:contextualSpacing/>
        <w:jc w:val="right"/>
        <w:rPr>
          <w:rFonts w:ascii="Arial" w:hAnsi="Arial" w:cs="Arial"/>
          <w:i/>
          <w:color w:val="000000" w:themeColor="text1"/>
          <w:sz w:val="22"/>
          <w:szCs w:val="22"/>
        </w:rPr>
      </w:pPr>
      <w:r w:rsidRPr="005D5AFC">
        <w:rPr>
          <w:rFonts w:ascii="Arial" w:hAnsi="Arial" w:cs="Arial"/>
          <w:i/>
          <w:color w:val="000000" w:themeColor="text1"/>
          <w:sz w:val="22"/>
          <w:szCs w:val="22"/>
        </w:rPr>
        <w:t xml:space="preserve">Source : </w:t>
      </w:r>
      <w:hyperlink r:id="rId20" w:history="1">
        <w:r w:rsidRPr="005D5AFC">
          <w:rPr>
            <w:rStyle w:val="Lienhypertexte"/>
            <w:rFonts w:ascii="Arial" w:hAnsi="Arial" w:cs="Arial"/>
            <w:i/>
            <w:sz w:val="22"/>
            <w:szCs w:val="22"/>
          </w:rPr>
          <w:t>https://infos.trouver-un-logement-neuf.com/</w:t>
        </w:r>
      </w:hyperlink>
      <w:r w:rsidRPr="005D5AFC">
        <w:rPr>
          <w:rStyle w:val="Lienhypertexte"/>
          <w:rFonts w:ascii="Arial" w:hAnsi="Arial" w:cs="Arial"/>
          <w:i/>
          <w:color w:val="000000" w:themeColor="text1"/>
          <w:sz w:val="22"/>
          <w:szCs w:val="22"/>
        </w:rPr>
        <w:t>,</w:t>
      </w:r>
      <w:r w:rsidRPr="005D5AFC">
        <w:rPr>
          <w:rFonts w:ascii="Arial" w:hAnsi="Arial" w:cs="Arial"/>
          <w:i/>
          <w:color w:val="000000" w:themeColor="text1"/>
          <w:sz w:val="22"/>
          <w:szCs w:val="22"/>
        </w:rPr>
        <w:t xml:space="preserve">  26/09/2020</w:t>
      </w:r>
    </w:p>
    <w:p w14:paraId="49D77757" w14:textId="77777777" w:rsidR="00563935" w:rsidRPr="005D5AFC" w:rsidRDefault="00563935" w:rsidP="00563935">
      <w:pPr>
        <w:contextualSpacing/>
        <w:jc w:val="both"/>
        <w:rPr>
          <w:rFonts w:ascii="Arial" w:hAnsi="Arial" w:cs="Arial"/>
          <w:b/>
          <w:color w:val="000000" w:themeColor="text1"/>
          <w:sz w:val="22"/>
          <w:szCs w:val="22"/>
        </w:rPr>
      </w:pPr>
    </w:p>
    <w:p w14:paraId="23C86FDC" w14:textId="55AD0A57" w:rsidR="00563935" w:rsidRPr="005D5AFC" w:rsidRDefault="00563935" w:rsidP="00563935">
      <w:pPr>
        <w:tabs>
          <w:tab w:val="left" w:pos="7976"/>
        </w:tabs>
        <w:jc w:val="both"/>
        <w:rPr>
          <w:rFonts w:ascii="Arial" w:hAnsi="Arial" w:cs="Arial"/>
          <w:b/>
          <w:color w:val="FF0000"/>
          <w:sz w:val="22"/>
          <w:szCs w:val="22"/>
          <w:u w:val="single"/>
        </w:rPr>
      </w:pPr>
    </w:p>
    <w:p w14:paraId="5B7819AC" w14:textId="77777777" w:rsidR="00563935" w:rsidRPr="005D5AFC" w:rsidRDefault="00563935" w:rsidP="00563935">
      <w:pPr>
        <w:pStyle w:val="Titre4"/>
        <w:rPr>
          <w:rFonts w:cs="Arial"/>
          <w:szCs w:val="22"/>
        </w:rPr>
      </w:pPr>
      <w:bookmarkStart w:id="17" w:name="_Toc69133865"/>
      <w:r w:rsidRPr="005D5AFC">
        <w:rPr>
          <w:rFonts w:cs="Arial"/>
          <w:szCs w:val="22"/>
        </w:rPr>
        <w:t>Ressource n° 3 : Immobilier : le marché des logements neufs confirme son repli</w:t>
      </w:r>
      <w:bookmarkEnd w:id="17"/>
    </w:p>
    <w:p w14:paraId="297DB1A7" w14:textId="6B12A489" w:rsidR="00563935" w:rsidRPr="005D5AFC" w:rsidRDefault="00563935" w:rsidP="00563935">
      <w:pPr>
        <w:rPr>
          <w:rFonts w:ascii="Arial" w:hAnsi="Arial" w:cs="Arial"/>
          <w:sz w:val="22"/>
          <w:szCs w:val="22"/>
        </w:rPr>
      </w:pPr>
    </w:p>
    <w:p w14:paraId="56152929" w14:textId="7065BC52" w:rsidR="00563935" w:rsidRPr="005D5AFC" w:rsidRDefault="00563935" w:rsidP="00563935">
      <w:pPr>
        <w:ind w:firstLine="708"/>
        <w:jc w:val="both"/>
        <w:rPr>
          <w:rFonts w:ascii="Arial" w:hAnsi="Arial" w:cs="Arial"/>
          <w:b/>
          <w:bCs/>
          <w:kern w:val="36"/>
          <w:sz w:val="22"/>
          <w:szCs w:val="22"/>
        </w:rPr>
      </w:pPr>
      <w:r w:rsidRPr="005D5AFC">
        <w:rPr>
          <w:rFonts w:ascii="Arial" w:hAnsi="Arial" w:cs="Arial"/>
          <w:sz w:val="22"/>
          <w:szCs w:val="22"/>
        </w:rPr>
        <w:t>Trimestre après trimestre, la conjoncture du logement neuf se dégrade. Les chiffres du deuxième trimestre 2019, publiés par le ministère de la Cohésion des territoires, confirment cette tendance. L'offre se réduit, les ventes se tassent et les prix montent. Entamé depuis plus d'un an, l</w:t>
      </w:r>
      <w:r w:rsidR="004A3FEF" w:rsidRPr="005D5AFC">
        <w:rPr>
          <w:rFonts w:ascii="Arial" w:hAnsi="Arial" w:cs="Arial"/>
          <w:sz w:val="22"/>
          <w:szCs w:val="22"/>
        </w:rPr>
        <w:t>e repli</w:t>
      </w:r>
      <w:r w:rsidRPr="005D5AFC">
        <w:rPr>
          <w:rFonts w:ascii="Arial" w:hAnsi="Arial" w:cs="Arial"/>
          <w:sz w:val="22"/>
          <w:szCs w:val="22"/>
        </w:rPr>
        <w:t xml:space="preserve"> de l'offre de logements neufs se poursuit et s'accompagne d'une hausse des prix. Publiés ce jeudi par le ministère de la Cohésion des territoires, les chiffres provisoires de la commercialisation des logements neufs au deuxième trimestre 2019 confirment cette tendance de fond.</w:t>
      </w:r>
    </w:p>
    <w:p w14:paraId="04D8ED67" w14:textId="77777777" w:rsidR="00563935" w:rsidRPr="005D5AFC" w:rsidRDefault="00563935" w:rsidP="00563935">
      <w:pPr>
        <w:ind w:firstLine="708"/>
        <w:jc w:val="both"/>
        <w:rPr>
          <w:rFonts w:ascii="Arial" w:hAnsi="Arial" w:cs="Arial"/>
          <w:sz w:val="22"/>
          <w:szCs w:val="22"/>
        </w:rPr>
      </w:pPr>
      <w:r w:rsidRPr="005D5AFC">
        <w:rPr>
          <w:rFonts w:ascii="Arial" w:hAnsi="Arial" w:cs="Arial"/>
          <w:sz w:val="22"/>
          <w:szCs w:val="22"/>
        </w:rPr>
        <w:t>Entre avril et juin, les mises en vente, soit l'arrivée de nouveaux lots à vendre sur le marché, se sont établies à 32.100 unités. Ce qui correspond à un repli de 14,8 % par rapport au deuxième trimestre 2018. Ce reflux touche davantage les constructions de maisons individuelles (-33,2 %) que celles de logements collectifs (-13,2 %). Cette situation est d'autant critique que le deuxième trimestre est traditionnellement une période faste pour la commercialisation de programmes neufs, souligne la Fédération des promoteurs immobiliers (FPI).</w:t>
      </w:r>
    </w:p>
    <w:p w14:paraId="1118444A" w14:textId="77777777" w:rsidR="00563935" w:rsidRPr="005D5AFC" w:rsidRDefault="00563935" w:rsidP="00563935">
      <w:pPr>
        <w:ind w:firstLine="708"/>
        <w:jc w:val="both"/>
        <w:rPr>
          <w:rFonts w:ascii="Arial" w:hAnsi="Arial" w:cs="Arial"/>
          <w:sz w:val="22"/>
          <w:szCs w:val="22"/>
        </w:rPr>
      </w:pPr>
      <w:r w:rsidRPr="005D5AFC">
        <w:rPr>
          <w:rFonts w:ascii="Arial" w:hAnsi="Arial" w:cs="Arial"/>
          <w:sz w:val="22"/>
          <w:szCs w:val="22"/>
        </w:rPr>
        <w:t>Du côté des réservations (et donc, des biens ayant fait l'objet de versements d'arrhes), le chiffre s'élève à 33.900 unités au deuxième trimestre 2019. C'est 3,3 % de moins par rapport à la même période de 2018. Là encore, cette baisse est plus prononcée pour les maisons individuelles (-10,7 %) que pour les appartements (-2,7 %).</w:t>
      </w:r>
    </w:p>
    <w:p w14:paraId="2FCC9687" w14:textId="77777777" w:rsidR="005E5DC1" w:rsidRDefault="005E5DC1" w:rsidP="00563935">
      <w:pPr>
        <w:jc w:val="both"/>
        <w:rPr>
          <w:rFonts w:ascii="Arial" w:hAnsi="Arial" w:cs="Arial"/>
          <w:b/>
          <w:bCs/>
          <w:sz w:val="22"/>
          <w:szCs w:val="22"/>
        </w:rPr>
      </w:pPr>
    </w:p>
    <w:p w14:paraId="7BB829A7" w14:textId="77777777" w:rsidR="005E5DC1" w:rsidRDefault="005E5DC1" w:rsidP="00563935">
      <w:pPr>
        <w:jc w:val="both"/>
        <w:rPr>
          <w:rFonts w:ascii="Arial" w:hAnsi="Arial" w:cs="Arial"/>
          <w:b/>
          <w:bCs/>
          <w:sz w:val="22"/>
          <w:szCs w:val="22"/>
        </w:rPr>
      </w:pPr>
    </w:p>
    <w:p w14:paraId="65546494" w14:textId="77777777" w:rsidR="005E5DC1" w:rsidRDefault="005E5DC1" w:rsidP="00563935">
      <w:pPr>
        <w:jc w:val="both"/>
        <w:rPr>
          <w:rFonts w:ascii="Arial" w:hAnsi="Arial" w:cs="Arial"/>
          <w:b/>
          <w:bCs/>
          <w:sz w:val="22"/>
          <w:szCs w:val="22"/>
        </w:rPr>
      </w:pPr>
    </w:p>
    <w:p w14:paraId="5A402DBA" w14:textId="77777777" w:rsidR="005E5DC1" w:rsidRDefault="005E5DC1" w:rsidP="00563935">
      <w:pPr>
        <w:jc w:val="both"/>
        <w:rPr>
          <w:rFonts w:ascii="Arial" w:hAnsi="Arial" w:cs="Arial"/>
          <w:b/>
          <w:bCs/>
          <w:sz w:val="22"/>
          <w:szCs w:val="22"/>
        </w:rPr>
      </w:pPr>
    </w:p>
    <w:p w14:paraId="5BD2510E" w14:textId="77777777" w:rsidR="005E5DC1" w:rsidRPr="005D5AFC" w:rsidRDefault="005E5DC1" w:rsidP="005E5DC1">
      <w:pPr>
        <w:pStyle w:val="Titre4"/>
        <w:rPr>
          <w:rFonts w:cs="Arial"/>
          <w:szCs w:val="22"/>
        </w:rPr>
      </w:pPr>
      <w:bookmarkStart w:id="18" w:name="_Toc69133866"/>
      <w:r w:rsidRPr="005D5AFC">
        <w:rPr>
          <w:rFonts w:cs="Arial"/>
          <w:szCs w:val="22"/>
        </w:rPr>
        <w:t>Ressource n° 3 : Immobilier (suite) : le marché des logements neufs confirme son repli</w:t>
      </w:r>
      <w:bookmarkEnd w:id="18"/>
    </w:p>
    <w:p w14:paraId="64CCBC8F" w14:textId="77777777" w:rsidR="005E5DC1" w:rsidRDefault="005E5DC1" w:rsidP="00563935">
      <w:pPr>
        <w:jc w:val="both"/>
        <w:rPr>
          <w:rFonts w:ascii="Arial" w:hAnsi="Arial" w:cs="Arial"/>
          <w:b/>
          <w:bCs/>
          <w:sz w:val="22"/>
          <w:szCs w:val="22"/>
        </w:rPr>
      </w:pPr>
    </w:p>
    <w:p w14:paraId="6B008360" w14:textId="5DC4DFDB" w:rsidR="00563935" w:rsidRPr="005D5AFC" w:rsidRDefault="00563935" w:rsidP="00563935">
      <w:pPr>
        <w:jc w:val="both"/>
        <w:rPr>
          <w:rFonts w:ascii="Arial" w:hAnsi="Arial" w:cs="Arial"/>
          <w:b/>
          <w:bCs/>
          <w:sz w:val="22"/>
          <w:szCs w:val="22"/>
        </w:rPr>
      </w:pPr>
      <w:r w:rsidRPr="005D5AFC">
        <w:rPr>
          <w:rFonts w:ascii="Arial" w:hAnsi="Arial" w:cs="Arial"/>
          <w:b/>
          <w:bCs/>
          <w:sz w:val="22"/>
          <w:szCs w:val="22"/>
        </w:rPr>
        <w:t>Effet prix</w:t>
      </w:r>
    </w:p>
    <w:p w14:paraId="0DBCF86F" w14:textId="7401B200" w:rsidR="00563935" w:rsidRDefault="00563935" w:rsidP="00563935">
      <w:pPr>
        <w:ind w:firstLine="708"/>
        <w:jc w:val="both"/>
        <w:rPr>
          <w:rFonts w:ascii="Arial" w:hAnsi="Arial" w:cs="Arial"/>
          <w:sz w:val="22"/>
          <w:szCs w:val="22"/>
        </w:rPr>
      </w:pPr>
      <w:r w:rsidRPr="005D5AFC">
        <w:rPr>
          <w:rFonts w:ascii="Arial" w:hAnsi="Arial" w:cs="Arial"/>
          <w:sz w:val="22"/>
          <w:szCs w:val="22"/>
        </w:rPr>
        <w:t xml:space="preserve">Ce repli de l'offre doublé d'une demande élevée génère au niveau national une </w:t>
      </w:r>
      <w:r w:rsidR="004A3FEF" w:rsidRPr="005D5AFC">
        <w:rPr>
          <w:rFonts w:ascii="Arial" w:hAnsi="Arial" w:cs="Arial"/>
          <w:sz w:val="22"/>
          <w:szCs w:val="22"/>
        </w:rPr>
        <w:t>baisse</w:t>
      </w:r>
      <w:r w:rsidRPr="005D5AFC">
        <w:rPr>
          <w:rFonts w:ascii="Arial" w:hAnsi="Arial" w:cs="Arial"/>
          <w:sz w:val="22"/>
          <w:szCs w:val="22"/>
        </w:rPr>
        <w:t xml:space="preserve"> de l'offre de logements neufs disponibles. Fin juin, l'encours, soit le stock disponible, était de 107.400 unités, soit 8,6 % de moins par rapport à la même période l'an passé. Dans ce contexte, les prix des logements neufs </w:t>
      </w:r>
      <w:r w:rsidR="004A3FEF" w:rsidRPr="005D5AFC">
        <w:rPr>
          <w:rFonts w:ascii="Arial" w:hAnsi="Arial" w:cs="Arial"/>
          <w:sz w:val="22"/>
          <w:szCs w:val="22"/>
        </w:rPr>
        <w:t>ont donc augmenté</w:t>
      </w:r>
      <w:r w:rsidRPr="005D5AFC">
        <w:rPr>
          <w:rFonts w:ascii="Arial" w:hAnsi="Arial" w:cs="Arial"/>
          <w:sz w:val="22"/>
          <w:szCs w:val="22"/>
        </w:rPr>
        <w:t xml:space="preserve">. </w:t>
      </w:r>
    </w:p>
    <w:p w14:paraId="1E8FE074" w14:textId="68E38788" w:rsidR="00563935" w:rsidRPr="005D5AFC" w:rsidRDefault="00563935" w:rsidP="005E5DC1">
      <w:pPr>
        <w:ind w:firstLine="708"/>
        <w:jc w:val="both"/>
        <w:rPr>
          <w:rFonts w:ascii="Arial" w:hAnsi="Arial" w:cs="Arial"/>
          <w:sz w:val="22"/>
          <w:szCs w:val="22"/>
        </w:rPr>
      </w:pPr>
      <w:r w:rsidRPr="005D5AFC">
        <w:rPr>
          <w:rFonts w:ascii="Arial" w:hAnsi="Arial" w:cs="Arial"/>
          <w:sz w:val="22"/>
          <w:szCs w:val="22"/>
        </w:rPr>
        <w:t>Le ministère fait état d'une augmentation du mètre carré moyen entre les deuxièmes trimestres 2018 et 2019, de 5 % à 4.300 euros.</w:t>
      </w:r>
    </w:p>
    <w:p w14:paraId="2855195F" w14:textId="77777777" w:rsidR="005E5DC1" w:rsidRDefault="00563935" w:rsidP="00563935">
      <w:pPr>
        <w:ind w:firstLine="708"/>
        <w:jc w:val="both"/>
        <w:rPr>
          <w:rFonts w:ascii="Arial" w:hAnsi="Arial" w:cs="Arial"/>
          <w:sz w:val="22"/>
          <w:szCs w:val="22"/>
        </w:rPr>
      </w:pPr>
      <w:r w:rsidRPr="005D5AFC">
        <w:rPr>
          <w:rFonts w:ascii="Arial" w:hAnsi="Arial" w:cs="Arial"/>
          <w:sz w:val="22"/>
          <w:szCs w:val="22"/>
        </w:rPr>
        <w:t xml:space="preserve">Ces chiffres trimestriels viennent confirmer la conjoncture défavorable que traverse la promotion immobilière depuis plus d'un an. Les professionnels de ce secteur ont indiqué que l'offre s'érode pour différentes raisons : le net ralentissement de la délivrance des permis de construire à moins d'un an des élections municipales de mars 2020, des recours toujours nombreux et la difficulté pour les promoteurs à trouver des entreprises du bâtiment pour lancer leurs chantiers.  Alexandra François-Cuxac, présidente de la FPI reste « </w:t>
      </w:r>
      <w:r w:rsidRPr="005D5AFC">
        <w:rPr>
          <w:rFonts w:ascii="Arial" w:hAnsi="Arial" w:cs="Arial"/>
          <w:i/>
          <w:iCs/>
          <w:sz w:val="22"/>
          <w:szCs w:val="22"/>
        </w:rPr>
        <w:t>pessimiste pour la production 2019 qui devrait être en</w:t>
      </w:r>
      <w:r w:rsidR="00097399" w:rsidRPr="005D5AFC">
        <w:rPr>
          <w:rFonts w:ascii="Arial" w:hAnsi="Arial" w:cs="Arial"/>
          <w:i/>
          <w:iCs/>
          <w:sz w:val="22"/>
          <w:szCs w:val="22"/>
        </w:rPr>
        <w:t xml:space="preserve"> </w:t>
      </w:r>
      <w:r w:rsidRPr="005D5AFC">
        <w:rPr>
          <w:rFonts w:ascii="Arial" w:hAnsi="Arial" w:cs="Arial"/>
          <w:i/>
          <w:iCs/>
          <w:sz w:val="22"/>
          <w:szCs w:val="22"/>
        </w:rPr>
        <w:t>dessous de celle de 2018 </w:t>
      </w:r>
      <w:r w:rsidRPr="005D5AFC">
        <w:rPr>
          <w:rFonts w:ascii="Arial" w:hAnsi="Arial" w:cs="Arial"/>
          <w:sz w:val="22"/>
          <w:szCs w:val="22"/>
        </w:rPr>
        <w:t>».</w:t>
      </w:r>
      <w:r w:rsidRPr="005D5AFC">
        <w:rPr>
          <w:rFonts w:ascii="Arial" w:hAnsi="Arial" w:cs="Arial"/>
          <w:sz w:val="22"/>
          <w:szCs w:val="22"/>
        </w:rPr>
        <w:tab/>
      </w:r>
    </w:p>
    <w:p w14:paraId="10A29264" w14:textId="1653F2FF" w:rsidR="00563935" w:rsidRPr="005D5AFC" w:rsidRDefault="00563935" w:rsidP="005E5DC1">
      <w:pPr>
        <w:ind w:firstLine="708"/>
        <w:jc w:val="right"/>
        <w:rPr>
          <w:rFonts w:ascii="Arial" w:hAnsi="Arial" w:cs="Arial"/>
          <w:sz w:val="22"/>
          <w:szCs w:val="22"/>
        </w:rPr>
      </w:pPr>
      <w:r w:rsidRPr="005D5AFC">
        <w:rPr>
          <w:rFonts w:ascii="Arial" w:hAnsi="Arial" w:cs="Arial"/>
          <w:sz w:val="22"/>
          <w:szCs w:val="22"/>
        </w:rPr>
        <w:tab/>
      </w:r>
      <w:r w:rsidRPr="005D5AFC">
        <w:rPr>
          <w:rFonts w:ascii="Arial" w:hAnsi="Arial" w:cs="Arial"/>
          <w:sz w:val="22"/>
          <w:szCs w:val="22"/>
        </w:rPr>
        <w:tab/>
      </w:r>
      <w:r w:rsidRPr="005D5AFC">
        <w:rPr>
          <w:rFonts w:ascii="Arial" w:hAnsi="Arial" w:cs="Arial"/>
          <w:sz w:val="22"/>
          <w:szCs w:val="22"/>
        </w:rPr>
        <w:tab/>
      </w:r>
      <w:r w:rsidRPr="005D5AFC">
        <w:rPr>
          <w:rFonts w:ascii="Arial" w:hAnsi="Arial" w:cs="Arial"/>
          <w:sz w:val="22"/>
          <w:szCs w:val="22"/>
        </w:rPr>
        <w:tab/>
      </w:r>
      <w:r w:rsidRPr="005D5AFC">
        <w:rPr>
          <w:rFonts w:ascii="Arial" w:hAnsi="Arial" w:cs="Arial"/>
          <w:sz w:val="22"/>
          <w:szCs w:val="22"/>
        </w:rPr>
        <w:tab/>
      </w:r>
      <w:r w:rsidRPr="005D5AFC">
        <w:rPr>
          <w:rFonts w:ascii="Arial" w:hAnsi="Arial" w:cs="Arial"/>
          <w:sz w:val="22"/>
          <w:szCs w:val="22"/>
        </w:rPr>
        <w:tab/>
      </w:r>
      <w:r w:rsidRPr="005D5AFC">
        <w:rPr>
          <w:rFonts w:ascii="Arial" w:hAnsi="Arial" w:cs="Arial"/>
          <w:sz w:val="22"/>
          <w:szCs w:val="22"/>
        </w:rPr>
        <w:tab/>
      </w:r>
      <w:r w:rsidRPr="005D5AFC">
        <w:rPr>
          <w:rFonts w:ascii="Arial" w:hAnsi="Arial" w:cs="Arial"/>
          <w:sz w:val="22"/>
          <w:szCs w:val="22"/>
        </w:rPr>
        <w:tab/>
        <w:t xml:space="preserve">            </w:t>
      </w:r>
      <w:r w:rsidR="005E5DC1">
        <w:rPr>
          <w:rFonts w:ascii="Arial" w:hAnsi="Arial" w:cs="Arial"/>
          <w:sz w:val="22"/>
          <w:szCs w:val="22"/>
        </w:rPr>
        <w:t xml:space="preserve">                      </w:t>
      </w:r>
      <w:r w:rsidR="007B068A">
        <w:rPr>
          <w:rFonts w:ascii="Arial" w:hAnsi="Arial" w:cs="Arial"/>
          <w:i/>
          <w:sz w:val="22"/>
          <w:szCs w:val="22"/>
        </w:rPr>
        <w:t xml:space="preserve">Source : Les Echos.fr, </w:t>
      </w:r>
      <w:r w:rsidRPr="005D5AFC">
        <w:rPr>
          <w:rFonts w:ascii="Arial" w:hAnsi="Arial" w:cs="Arial"/>
          <w:i/>
          <w:sz w:val="22"/>
          <w:szCs w:val="22"/>
        </w:rPr>
        <w:t xml:space="preserve">26 août 2019 </w:t>
      </w:r>
    </w:p>
    <w:p w14:paraId="47D6CE69" w14:textId="77777777" w:rsidR="00563935" w:rsidRPr="005D5AFC" w:rsidRDefault="00563935" w:rsidP="00563935">
      <w:pPr>
        <w:contextualSpacing/>
        <w:rPr>
          <w:rFonts w:ascii="Arial" w:hAnsi="Arial" w:cs="Arial"/>
          <w:sz w:val="22"/>
          <w:szCs w:val="22"/>
          <w:u w:val="single"/>
        </w:rPr>
      </w:pPr>
    </w:p>
    <w:p w14:paraId="08BABF29" w14:textId="0EC72447" w:rsidR="00563935" w:rsidRPr="005D5AFC" w:rsidRDefault="00563935" w:rsidP="00FE75B4">
      <w:pPr>
        <w:tabs>
          <w:tab w:val="left" w:pos="7976"/>
        </w:tabs>
        <w:jc w:val="both"/>
        <w:rPr>
          <w:rFonts w:ascii="Arial" w:hAnsi="Arial" w:cs="Arial"/>
          <w:color w:val="000000" w:themeColor="text1"/>
          <w:sz w:val="22"/>
          <w:szCs w:val="22"/>
        </w:rPr>
      </w:pPr>
    </w:p>
    <w:p w14:paraId="1F3C3906" w14:textId="0BBD507E" w:rsidR="00563935" w:rsidRPr="005D5AFC" w:rsidRDefault="00563935" w:rsidP="00563935">
      <w:pPr>
        <w:pStyle w:val="Titre4"/>
        <w:rPr>
          <w:rFonts w:cs="Arial"/>
          <w:szCs w:val="22"/>
        </w:rPr>
      </w:pPr>
      <w:bookmarkStart w:id="19" w:name="_Toc69133867"/>
      <w:r w:rsidRPr="005D5AFC">
        <w:rPr>
          <w:rFonts w:cs="Arial"/>
          <w:szCs w:val="22"/>
        </w:rPr>
        <w:t>Ressource n°4 : Quelques données sur l’immobilier en France</w:t>
      </w:r>
      <w:bookmarkEnd w:id="19"/>
    </w:p>
    <w:p w14:paraId="64645074" w14:textId="0936AA40" w:rsidR="00563935" w:rsidRPr="005D5AFC" w:rsidRDefault="00563935" w:rsidP="00563935">
      <w:pPr>
        <w:pStyle w:val="sc-axirz"/>
        <w:jc w:val="center"/>
        <w:rPr>
          <w:rFonts w:ascii="Arial" w:hAnsi="Arial" w:cs="Arial"/>
          <w:sz w:val="22"/>
          <w:szCs w:val="22"/>
        </w:rPr>
      </w:pPr>
      <w:r w:rsidRPr="005D5AFC">
        <w:rPr>
          <w:rFonts w:ascii="Arial" w:hAnsi="Arial" w:cs="Arial"/>
          <w:noProof/>
          <w:sz w:val="22"/>
          <w:szCs w:val="22"/>
        </w:rPr>
        <mc:AlternateContent>
          <mc:Choice Requires="wps">
            <w:drawing>
              <wp:anchor distT="0" distB="0" distL="114300" distR="114300" simplePos="0" relativeHeight="252009472" behindDoc="0" locked="0" layoutInCell="1" allowOverlap="1" wp14:anchorId="79F52E94" wp14:editId="112E21DC">
                <wp:simplePos x="0" y="0"/>
                <wp:positionH relativeFrom="margin">
                  <wp:posOffset>89535</wp:posOffset>
                </wp:positionH>
                <wp:positionV relativeFrom="paragraph">
                  <wp:posOffset>3902075</wp:posOffset>
                </wp:positionV>
                <wp:extent cx="5715000" cy="666750"/>
                <wp:effectExtent l="0" t="0" r="0" b="0"/>
                <wp:wrapNone/>
                <wp:docPr id="97" name="Zone de texte 97"/>
                <wp:cNvGraphicFramePr/>
                <a:graphic xmlns:a="http://schemas.openxmlformats.org/drawingml/2006/main">
                  <a:graphicData uri="http://schemas.microsoft.com/office/word/2010/wordprocessingShape">
                    <wps:wsp>
                      <wps:cNvSpPr txBox="1"/>
                      <wps:spPr>
                        <a:xfrm>
                          <a:off x="0" y="0"/>
                          <a:ext cx="5715000" cy="666750"/>
                        </a:xfrm>
                        <a:prstGeom prst="rect">
                          <a:avLst/>
                        </a:prstGeom>
                        <a:noFill/>
                        <a:ln w="6350">
                          <a:noFill/>
                        </a:ln>
                      </wps:spPr>
                      <wps:txbx>
                        <w:txbxContent>
                          <w:p w14:paraId="6D3B253C" w14:textId="77777777" w:rsidR="00B842FE" w:rsidRDefault="00B842FE" w:rsidP="00563935">
                            <w:pPr>
                              <w:rPr>
                                <w:sz w:val="16"/>
                                <w:szCs w:val="16"/>
                              </w:rPr>
                            </w:pPr>
                          </w:p>
                          <w:p w14:paraId="1110632A" w14:textId="77777777" w:rsidR="00B842FE" w:rsidRPr="0093452B" w:rsidRDefault="00B842FE" w:rsidP="00563935">
                            <w:pPr>
                              <w:pStyle w:val="sc-axirz"/>
                              <w:jc w:val="right"/>
                              <w:rPr>
                                <w:rFonts w:asciiTheme="minorHAnsi" w:hAnsiTheme="minorHAnsi" w:cstheme="minorHAnsi"/>
                                <w:i/>
                                <w:sz w:val="20"/>
                                <w:szCs w:val="20"/>
                              </w:rPr>
                            </w:pPr>
                            <w:r w:rsidRPr="0093452B">
                              <w:rPr>
                                <w:rFonts w:asciiTheme="minorHAnsi" w:hAnsiTheme="minorHAnsi" w:cstheme="minorHAnsi"/>
                                <w:i/>
                                <w:sz w:val="20"/>
                                <w:szCs w:val="20"/>
                              </w:rPr>
                              <w:t>Source : www.se loger.com, consulté le 29 septembre</w:t>
                            </w:r>
                            <w:r>
                              <w:rPr>
                                <w:rFonts w:asciiTheme="minorHAnsi" w:hAnsiTheme="minorHAnsi" w:cstheme="minorHAnsi"/>
                                <w:i/>
                                <w:sz w:val="20"/>
                                <w:szCs w:val="20"/>
                              </w:rPr>
                              <w:t>2020</w:t>
                            </w:r>
                          </w:p>
                          <w:p w14:paraId="3CB8F92E" w14:textId="77777777" w:rsidR="00B842FE" w:rsidRPr="00DC7B35" w:rsidRDefault="00B842FE" w:rsidP="00563935">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F52E94" id="_x0000_t202" coordsize="21600,21600" o:spt="202" path="m,l,21600r21600,l21600,xe">
                <v:stroke joinstyle="miter"/>
                <v:path gradientshapeok="t" o:connecttype="rect"/>
              </v:shapetype>
              <v:shape id="Zone de texte 97" o:spid="_x0000_s1026" type="#_x0000_t202" style="position:absolute;left:0;text-align:left;margin-left:7.05pt;margin-top:307.25pt;width:450pt;height:52.5pt;z-index:25200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" filled="f" stroked="f" strokeweight=".5pt">
                <v:textbox>
                  <w:txbxContent>
                    <w:p w14:paraId="6D3B253C" w14:textId="77777777" w:rsidR="00B842FE" w:rsidRDefault="00B842FE" w:rsidP="00563935">
                      <w:pPr>
                        <w:rPr>
                          <w:sz w:val="16"/>
                          <w:szCs w:val="16"/>
                        </w:rPr>
                      </w:pPr>
                    </w:p>
                    <w:p w14:paraId="1110632A" w14:textId="77777777" w:rsidR="00B842FE" w:rsidRPr="0093452B" w:rsidRDefault="00B842FE" w:rsidP="00563935">
                      <w:pPr>
                        <w:pStyle w:val="sc-axirz"/>
                        <w:jc w:val="right"/>
                        <w:rPr>
                          <w:rFonts w:asciiTheme="minorHAnsi" w:hAnsiTheme="minorHAnsi" w:cstheme="minorHAnsi"/>
                          <w:i/>
                          <w:sz w:val="20"/>
                          <w:szCs w:val="20"/>
                        </w:rPr>
                      </w:pPr>
                      <w:r w:rsidRPr="0093452B">
                        <w:rPr>
                          <w:rFonts w:asciiTheme="minorHAnsi" w:hAnsiTheme="minorHAnsi" w:cstheme="minorHAnsi"/>
                          <w:i/>
                          <w:sz w:val="20"/>
                          <w:szCs w:val="20"/>
                        </w:rPr>
                        <w:t>Source : www.se loger.com, consulté le 29 septembre</w:t>
                      </w:r>
                      <w:r>
                        <w:rPr>
                          <w:rFonts w:asciiTheme="minorHAnsi" w:hAnsiTheme="minorHAnsi" w:cstheme="minorHAnsi"/>
                          <w:i/>
                          <w:sz w:val="20"/>
                          <w:szCs w:val="20"/>
                        </w:rPr>
                        <w:t>2020</w:t>
                      </w:r>
                    </w:p>
                    <w:p w14:paraId="3CB8F92E" w14:textId="77777777" w:rsidR="00B842FE" w:rsidRPr="00DC7B35" w:rsidRDefault="00B842FE" w:rsidP="00563935">
                      <w:pPr>
                        <w:rPr>
                          <w:sz w:val="16"/>
                          <w:szCs w:val="16"/>
                        </w:rPr>
                      </w:pPr>
                    </w:p>
                  </w:txbxContent>
                </v:textbox>
                <w10:wrap anchorx="margin"/>
              </v:shape>
            </w:pict>
          </mc:Fallback>
        </mc:AlternateContent>
      </w:r>
      <w:r w:rsidRPr="005D5AFC">
        <w:rPr>
          <w:rFonts w:ascii="Arial" w:hAnsi="Arial" w:cs="Arial"/>
          <w:noProof/>
          <w:sz w:val="22"/>
          <w:szCs w:val="22"/>
        </w:rPr>
        <w:drawing>
          <wp:inline distT="0" distB="0" distL="0" distR="0" wp14:anchorId="440D8AA3" wp14:editId="17E9DA01">
            <wp:extent cx="4180985" cy="3564287"/>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21">
                      <a:extLst>
                        <a:ext uri="{28A0092B-C50C-407E-A947-70E740481C1C}">
                          <a14:useLocalDpi xmlns:a14="http://schemas.microsoft.com/office/drawing/2010/main" val="0"/>
                        </a:ext>
                      </a:extLst>
                    </a:blip>
                    <a:stretch>
                      <a:fillRect/>
                    </a:stretch>
                  </pic:blipFill>
                  <pic:spPr>
                    <a:xfrm>
                      <a:off x="0" y="0"/>
                      <a:ext cx="4257851" cy="3629815"/>
                    </a:xfrm>
                    <a:prstGeom prst="rect">
                      <a:avLst/>
                    </a:prstGeom>
                  </pic:spPr>
                </pic:pic>
              </a:graphicData>
            </a:graphic>
          </wp:inline>
        </w:drawing>
      </w:r>
    </w:p>
    <w:p w14:paraId="2CADA3C0" w14:textId="77777777" w:rsidR="006F213D" w:rsidRPr="005D5AFC" w:rsidRDefault="006F213D" w:rsidP="00563935">
      <w:pPr>
        <w:rPr>
          <w:rFonts w:ascii="Arial" w:eastAsia="Times New Roman" w:hAnsi="Arial" w:cs="Arial"/>
          <w:sz w:val="22"/>
          <w:szCs w:val="22"/>
        </w:rPr>
      </w:pPr>
    </w:p>
    <w:p w14:paraId="137DE585" w14:textId="368F25E5" w:rsidR="00563935" w:rsidRPr="005D5AFC" w:rsidRDefault="006F213D" w:rsidP="00563935">
      <w:pPr>
        <w:rPr>
          <w:rStyle w:val="hgkelc"/>
          <w:rFonts w:ascii="Arial" w:hAnsi="Arial" w:cs="Arial"/>
          <w:sz w:val="22"/>
          <w:szCs w:val="22"/>
        </w:rPr>
      </w:pPr>
      <w:r w:rsidRPr="005D5AFC">
        <w:rPr>
          <w:rFonts w:ascii="Arial" w:hAnsi="Arial" w:cs="Arial"/>
          <w:sz w:val="22"/>
          <w:szCs w:val="22"/>
        </w:rPr>
        <w:t xml:space="preserve">Un Fan Facebook </w:t>
      </w:r>
      <w:r w:rsidRPr="005D5AFC">
        <w:rPr>
          <w:rStyle w:val="hgkelc"/>
          <w:rFonts w:ascii="Arial" w:hAnsi="Arial" w:cs="Arial"/>
          <w:sz w:val="22"/>
          <w:szCs w:val="22"/>
        </w:rPr>
        <w:t xml:space="preserve">est un internaute membre de </w:t>
      </w:r>
      <w:r w:rsidRPr="005D5AFC">
        <w:rPr>
          <w:rStyle w:val="hgkelc"/>
          <w:rFonts w:ascii="Arial" w:hAnsi="Arial" w:cs="Arial"/>
          <w:b/>
          <w:bCs/>
          <w:sz w:val="22"/>
          <w:szCs w:val="22"/>
        </w:rPr>
        <w:t>Facebook</w:t>
      </w:r>
      <w:r w:rsidRPr="005D5AFC">
        <w:rPr>
          <w:rStyle w:val="hgkelc"/>
          <w:rFonts w:ascii="Arial" w:hAnsi="Arial" w:cs="Arial"/>
          <w:sz w:val="22"/>
          <w:szCs w:val="22"/>
        </w:rPr>
        <w:t xml:space="preserve"> ayant cliqué sur un bouton "J'aime" proposé par une entreprise, marque ou site web</w:t>
      </w:r>
    </w:p>
    <w:p w14:paraId="3D779718" w14:textId="77777777" w:rsidR="007B068A" w:rsidRDefault="006F213D" w:rsidP="00563935">
      <w:pPr>
        <w:rPr>
          <w:rFonts w:ascii="Arial" w:hAnsi="Arial" w:cs="Arial"/>
          <w:sz w:val="22"/>
          <w:szCs w:val="22"/>
        </w:rPr>
      </w:pPr>
      <w:r w:rsidRPr="005D5AFC">
        <w:rPr>
          <w:rFonts w:ascii="Arial" w:hAnsi="Arial" w:cs="Arial"/>
          <w:sz w:val="22"/>
          <w:szCs w:val="22"/>
        </w:rPr>
        <w:tab/>
      </w:r>
      <w:r w:rsidR="00AC2B1E" w:rsidRPr="005D5AFC">
        <w:rPr>
          <w:rFonts w:ascii="Arial" w:hAnsi="Arial" w:cs="Arial"/>
          <w:sz w:val="22"/>
          <w:szCs w:val="22"/>
        </w:rPr>
        <w:tab/>
      </w:r>
      <w:r w:rsidR="00AC2B1E" w:rsidRPr="005D5AFC">
        <w:rPr>
          <w:rFonts w:ascii="Arial" w:hAnsi="Arial" w:cs="Arial"/>
          <w:sz w:val="22"/>
          <w:szCs w:val="22"/>
        </w:rPr>
        <w:tab/>
      </w:r>
      <w:r w:rsidR="00AC2B1E" w:rsidRPr="005D5AFC">
        <w:rPr>
          <w:rFonts w:ascii="Arial" w:hAnsi="Arial" w:cs="Arial"/>
          <w:sz w:val="22"/>
          <w:szCs w:val="22"/>
        </w:rPr>
        <w:tab/>
      </w:r>
    </w:p>
    <w:p w14:paraId="6DA00A1F" w14:textId="249DCDA7" w:rsidR="006F213D" w:rsidRPr="007B068A" w:rsidRDefault="007B068A" w:rsidP="007B068A">
      <w:pPr>
        <w:jc w:val="right"/>
        <w:rPr>
          <w:rFonts w:ascii="Arial" w:hAnsi="Arial" w:cs="Arial"/>
          <w:i/>
          <w:sz w:val="22"/>
          <w:szCs w:val="22"/>
        </w:rPr>
      </w:pPr>
      <w:r w:rsidRPr="007B068A">
        <w:rPr>
          <w:rFonts w:ascii="Arial" w:hAnsi="Arial" w:cs="Arial"/>
          <w:i/>
          <w:sz w:val="22"/>
          <w:szCs w:val="22"/>
        </w:rPr>
        <w:t xml:space="preserve">Source : </w:t>
      </w:r>
      <w:hyperlink r:id="rId22" w:history="1">
        <w:r w:rsidR="00AC2B1E" w:rsidRPr="007B068A">
          <w:rPr>
            <w:rStyle w:val="Lienhypertexte"/>
            <w:rFonts w:ascii="Arial" w:hAnsi="Arial" w:cs="Arial"/>
            <w:i/>
            <w:sz w:val="22"/>
            <w:szCs w:val="22"/>
          </w:rPr>
          <w:t>https://www.definitions-marketing.com/definition/fan-facebook/</w:t>
        </w:r>
      </w:hyperlink>
      <w:r w:rsidR="006F213D" w:rsidRPr="007B068A">
        <w:rPr>
          <w:rFonts w:ascii="Arial" w:hAnsi="Arial" w:cs="Arial"/>
          <w:i/>
          <w:sz w:val="22"/>
          <w:szCs w:val="22"/>
        </w:rPr>
        <w:tab/>
      </w:r>
      <w:r w:rsidR="006F213D" w:rsidRPr="007B068A">
        <w:rPr>
          <w:rFonts w:ascii="Arial" w:hAnsi="Arial" w:cs="Arial"/>
          <w:i/>
          <w:sz w:val="22"/>
          <w:szCs w:val="22"/>
        </w:rPr>
        <w:tab/>
      </w:r>
    </w:p>
    <w:p w14:paraId="68E106E6" w14:textId="77777777" w:rsidR="00563935" w:rsidRPr="005D5AFC" w:rsidRDefault="00563935" w:rsidP="00563935">
      <w:pPr>
        <w:rPr>
          <w:rFonts w:ascii="Arial" w:hAnsi="Arial" w:cs="Arial"/>
          <w:sz w:val="22"/>
          <w:szCs w:val="22"/>
        </w:rPr>
      </w:pPr>
    </w:p>
    <w:p w14:paraId="06A291E6" w14:textId="77777777" w:rsidR="006F213D" w:rsidRPr="005D5AFC" w:rsidRDefault="006F213D" w:rsidP="006F213D">
      <w:pPr>
        <w:rPr>
          <w:rFonts w:ascii="Arial" w:hAnsi="Arial" w:cs="Arial"/>
          <w:sz w:val="22"/>
          <w:szCs w:val="22"/>
        </w:rPr>
      </w:pPr>
      <w:r w:rsidRPr="005D5AFC">
        <w:rPr>
          <w:rFonts w:ascii="Arial" w:hAnsi="Arial" w:cs="Arial"/>
          <w:sz w:val="22"/>
          <w:szCs w:val="22"/>
        </w:rPr>
        <w:t>Le taux d'engagement Facebook se définit comme étant le rapport entre la portée organique et le nombre de personnes ayant aimé, commenté, cliqué ou partagé votre publication. C'est une métrique très intéressante pour mesurer l'efficacité de vos pages Facebook et la gestion de communauté qui a été mise en place</w:t>
      </w:r>
    </w:p>
    <w:p w14:paraId="70BE4851" w14:textId="707C6A00" w:rsidR="00AC2B1E" w:rsidRPr="005D5AFC" w:rsidRDefault="006F213D" w:rsidP="006F213D">
      <w:pPr>
        <w:rPr>
          <w:rFonts w:ascii="Arial" w:hAnsi="Arial" w:cs="Arial"/>
          <w:sz w:val="22"/>
          <w:szCs w:val="22"/>
        </w:rPr>
      </w:pPr>
      <w:r w:rsidRPr="005D5AFC">
        <w:rPr>
          <w:rFonts w:ascii="Arial" w:hAnsi="Arial" w:cs="Arial"/>
          <w:sz w:val="22"/>
          <w:szCs w:val="22"/>
        </w:rPr>
        <w:tab/>
      </w:r>
      <w:r w:rsidR="00AC2B1E" w:rsidRPr="005D5AFC">
        <w:rPr>
          <w:rFonts w:ascii="Arial" w:hAnsi="Arial" w:cs="Arial"/>
          <w:sz w:val="22"/>
          <w:szCs w:val="22"/>
        </w:rPr>
        <w:tab/>
      </w:r>
      <w:r w:rsidR="00AC2B1E" w:rsidRPr="005D5AFC">
        <w:rPr>
          <w:rFonts w:ascii="Arial" w:hAnsi="Arial" w:cs="Arial"/>
          <w:sz w:val="22"/>
          <w:szCs w:val="22"/>
        </w:rPr>
        <w:tab/>
      </w:r>
      <w:r w:rsidR="00AC2B1E" w:rsidRPr="005D5AFC">
        <w:rPr>
          <w:rFonts w:ascii="Arial" w:hAnsi="Arial" w:cs="Arial"/>
          <w:sz w:val="22"/>
          <w:szCs w:val="22"/>
        </w:rPr>
        <w:tab/>
      </w:r>
      <w:hyperlink r:id="rId23" w:history="1">
        <w:r w:rsidR="00AC2B1E" w:rsidRPr="005D5AFC">
          <w:rPr>
            <w:rStyle w:val="Lienhypertexte"/>
            <w:rFonts w:ascii="Arial" w:hAnsi="Arial" w:cs="Arial"/>
            <w:sz w:val="22"/>
            <w:szCs w:val="22"/>
          </w:rPr>
          <w:t>https://www.boostyourweb.fr/blog/taux-engagement-facebook/</w:t>
        </w:r>
      </w:hyperlink>
    </w:p>
    <w:p w14:paraId="78A4325F" w14:textId="07436E90" w:rsidR="00563935" w:rsidRPr="005D5AFC" w:rsidRDefault="00563935" w:rsidP="00563935">
      <w:pPr>
        <w:tabs>
          <w:tab w:val="left" w:pos="1498"/>
        </w:tabs>
        <w:rPr>
          <w:rFonts w:ascii="Arial" w:hAnsi="Arial" w:cs="Arial"/>
          <w:sz w:val="22"/>
          <w:szCs w:val="22"/>
        </w:rPr>
      </w:pPr>
    </w:p>
    <w:p w14:paraId="2BD0009F" w14:textId="77777777" w:rsidR="00563935" w:rsidRPr="005D5AFC" w:rsidRDefault="00563935" w:rsidP="00563935">
      <w:pPr>
        <w:pStyle w:val="Titre4"/>
        <w:rPr>
          <w:rFonts w:cs="Arial"/>
          <w:szCs w:val="22"/>
        </w:rPr>
      </w:pPr>
      <w:r w:rsidRPr="005D5AFC">
        <w:rPr>
          <w:rFonts w:cs="Arial"/>
          <w:szCs w:val="22"/>
        </w:rPr>
        <w:tab/>
      </w:r>
      <w:bookmarkStart w:id="20" w:name="_Toc69133868"/>
      <w:r w:rsidRPr="005D5AFC">
        <w:rPr>
          <w:rFonts w:cs="Arial"/>
          <w:szCs w:val="22"/>
        </w:rPr>
        <w:t>Ressource n°4 (suite) : Quelques données sur l’immobilier en France</w:t>
      </w:r>
      <w:bookmarkEnd w:id="20"/>
    </w:p>
    <w:p w14:paraId="65B4A5E2" w14:textId="61E4B7E5" w:rsidR="00563935" w:rsidRPr="005D5AFC" w:rsidRDefault="00563935" w:rsidP="00563935">
      <w:pPr>
        <w:pStyle w:val="sc-axirz"/>
        <w:jc w:val="center"/>
        <w:rPr>
          <w:rFonts w:ascii="Arial" w:hAnsi="Arial" w:cs="Arial"/>
          <w:sz w:val="22"/>
          <w:szCs w:val="22"/>
        </w:rPr>
      </w:pPr>
    </w:p>
    <w:p w14:paraId="5E4CABF0" w14:textId="3D51E79A" w:rsidR="00563935" w:rsidRPr="005D5AFC" w:rsidRDefault="00563935" w:rsidP="00563935">
      <w:pPr>
        <w:pStyle w:val="sc-axirz"/>
        <w:jc w:val="both"/>
        <w:rPr>
          <w:rFonts w:ascii="Arial" w:hAnsi="Arial" w:cs="Arial"/>
          <w:b/>
          <w:sz w:val="22"/>
          <w:szCs w:val="22"/>
        </w:rPr>
      </w:pPr>
      <w:r w:rsidRPr="005D5AFC">
        <w:rPr>
          <w:rFonts w:ascii="Arial" w:hAnsi="Arial" w:cs="Arial"/>
          <w:noProof/>
          <w:sz w:val="22"/>
          <w:szCs w:val="22"/>
        </w:rPr>
        <w:drawing>
          <wp:inline distT="0" distB="0" distL="0" distR="0" wp14:anchorId="4648CCCD" wp14:editId="71E59FEC">
            <wp:extent cx="1800225" cy="1200150"/>
            <wp:effectExtent l="0" t="0" r="3175" b="635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24">
                      <a:extLst>
                        <a:ext uri="{28A0092B-C50C-407E-A947-70E740481C1C}">
                          <a14:useLocalDpi xmlns:a14="http://schemas.microsoft.com/office/drawing/2010/main" val="0"/>
                        </a:ext>
                      </a:extLst>
                    </a:blip>
                    <a:stretch>
                      <a:fillRect/>
                    </a:stretch>
                  </pic:blipFill>
                  <pic:spPr>
                    <a:xfrm>
                      <a:off x="0" y="0"/>
                      <a:ext cx="1800225" cy="1200150"/>
                    </a:xfrm>
                    <a:prstGeom prst="rect">
                      <a:avLst/>
                    </a:prstGeom>
                  </pic:spPr>
                </pic:pic>
              </a:graphicData>
            </a:graphic>
          </wp:inline>
        </w:drawing>
      </w:r>
      <w:r w:rsidRPr="005D5AFC">
        <w:rPr>
          <w:rFonts w:ascii="Arial" w:hAnsi="Arial" w:cs="Arial"/>
          <w:sz w:val="22"/>
          <w:szCs w:val="22"/>
        </w:rPr>
        <w:t xml:space="preserve">  </w:t>
      </w:r>
      <w:r w:rsidRPr="005D5AFC">
        <w:rPr>
          <w:rFonts w:ascii="Arial" w:hAnsi="Arial" w:cs="Arial"/>
          <w:noProof/>
          <w:sz w:val="22"/>
          <w:szCs w:val="22"/>
        </w:rPr>
        <w:drawing>
          <wp:inline distT="0" distB="0" distL="0" distR="0" wp14:anchorId="11351D91" wp14:editId="3DBC0ED4">
            <wp:extent cx="1800225" cy="1200150"/>
            <wp:effectExtent l="0" t="0" r="3175" b="635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25">
                      <a:extLst>
                        <a:ext uri="{28A0092B-C50C-407E-A947-70E740481C1C}">
                          <a14:useLocalDpi xmlns:a14="http://schemas.microsoft.com/office/drawing/2010/main" val="0"/>
                        </a:ext>
                      </a:extLst>
                    </a:blip>
                    <a:stretch>
                      <a:fillRect/>
                    </a:stretch>
                  </pic:blipFill>
                  <pic:spPr>
                    <a:xfrm>
                      <a:off x="0" y="0"/>
                      <a:ext cx="1800225" cy="1200150"/>
                    </a:xfrm>
                    <a:prstGeom prst="rect">
                      <a:avLst/>
                    </a:prstGeom>
                  </pic:spPr>
                </pic:pic>
              </a:graphicData>
            </a:graphic>
          </wp:inline>
        </w:drawing>
      </w:r>
      <w:r w:rsidRPr="005D5AFC">
        <w:rPr>
          <w:rFonts w:ascii="Arial" w:hAnsi="Arial" w:cs="Arial"/>
          <w:sz w:val="22"/>
          <w:szCs w:val="22"/>
        </w:rPr>
        <w:t xml:space="preserve">   </w:t>
      </w:r>
      <w:r w:rsidRPr="005D5AFC">
        <w:rPr>
          <w:rFonts w:ascii="Arial" w:hAnsi="Arial" w:cs="Arial"/>
          <w:noProof/>
          <w:sz w:val="22"/>
          <w:szCs w:val="22"/>
        </w:rPr>
        <w:drawing>
          <wp:inline distT="0" distB="0" distL="0" distR="0" wp14:anchorId="7291BBF8" wp14:editId="5BE51AF1">
            <wp:extent cx="1783080" cy="1188720"/>
            <wp:effectExtent l="0" t="0" r="0" b="508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26">
                      <a:extLst>
                        <a:ext uri="{28A0092B-C50C-407E-A947-70E740481C1C}">
                          <a14:useLocalDpi xmlns:a14="http://schemas.microsoft.com/office/drawing/2010/main" val="0"/>
                        </a:ext>
                      </a:extLst>
                    </a:blip>
                    <a:stretch>
                      <a:fillRect/>
                    </a:stretch>
                  </pic:blipFill>
                  <pic:spPr>
                    <a:xfrm>
                      <a:off x="0" y="0"/>
                      <a:ext cx="1783080" cy="1188720"/>
                    </a:xfrm>
                    <a:prstGeom prst="rect">
                      <a:avLst/>
                    </a:prstGeom>
                  </pic:spPr>
                </pic:pic>
              </a:graphicData>
            </a:graphic>
          </wp:inline>
        </w:drawing>
      </w:r>
      <w:r w:rsidRPr="005D5AFC">
        <w:rPr>
          <w:rFonts w:ascii="Arial" w:hAnsi="Arial" w:cs="Arial"/>
          <w:b/>
          <w:sz w:val="22"/>
          <w:szCs w:val="22"/>
        </w:rPr>
        <w:t xml:space="preserve"> </w:t>
      </w:r>
      <w:r w:rsidRPr="005D5AFC">
        <w:rPr>
          <w:rFonts w:ascii="Arial" w:hAnsi="Arial" w:cs="Arial"/>
          <w:b/>
          <w:sz w:val="22"/>
          <w:szCs w:val="22"/>
        </w:rPr>
        <w:br/>
      </w:r>
      <w:r w:rsidRPr="005D5AFC">
        <w:rPr>
          <w:rFonts w:ascii="Arial" w:hAnsi="Arial" w:cs="Arial"/>
          <w:sz w:val="22"/>
          <w:szCs w:val="22"/>
        </w:rPr>
        <w:t>*</w:t>
      </w:r>
      <w:r w:rsidRPr="005D5AFC">
        <w:rPr>
          <w:rFonts w:ascii="Arial" w:hAnsi="Arial" w:cs="Arial"/>
          <w:b/>
          <w:sz w:val="22"/>
          <w:szCs w:val="22"/>
        </w:rPr>
        <w:t>les mises en vente correspondent aux biens proposés aux clients sur le marché du neuf</w:t>
      </w:r>
      <w:r w:rsidRPr="005D5AFC">
        <w:rPr>
          <w:rFonts w:ascii="Arial" w:hAnsi="Arial" w:cs="Arial"/>
          <w:sz w:val="22"/>
          <w:szCs w:val="22"/>
        </w:rPr>
        <w:t xml:space="preserve"> </w:t>
      </w:r>
    </w:p>
    <w:p w14:paraId="3E6CF20D" w14:textId="4EB07F64" w:rsidR="00563935" w:rsidRPr="005D5AFC" w:rsidRDefault="00563935" w:rsidP="00563935">
      <w:pPr>
        <w:pStyle w:val="sc-axirz"/>
        <w:jc w:val="both"/>
        <w:rPr>
          <w:rFonts w:ascii="Arial" w:hAnsi="Arial" w:cs="Arial"/>
          <w:sz w:val="22"/>
          <w:szCs w:val="22"/>
        </w:rPr>
      </w:pPr>
      <w:r w:rsidRPr="005D5AFC">
        <w:rPr>
          <w:rFonts w:ascii="Arial" w:hAnsi="Arial" w:cs="Arial"/>
          <w:b/>
          <w:sz w:val="22"/>
          <w:szCs w:val="22"/>
        </w:rPr>
        <w:t>Des « petits » promoteurs qui bousculent le marché immobilier et le poussent à se transformer.</w:t>
      </w:r>
    </w:p>
    <w:p w14:paraId="748EAAB8" w14:textId="0A2EC23C" w:rsidR="00563935" w:rsidRPr="005D5AFC" w:rsidRDefault="00563935" w:rsidP="00563935">
      <w:pPr>
        <w:jc w:val="both"/>
        <w:rPr>
          <w:rFonts w:ascii="Arial" w:hAnsi="Arial" w:cs="Arial"/>
          <w:sz w:val="22"/>
          <w:szCs w:val="22"/>
        </w:rPr>
      </w:pPr>
      <w:r w:rsidRPr="005D5AFC">
        <w:rPr>
          <w:rFonts w:ascii="Arial" w:hAnsi="Arial" w:cs="Arial"/>
          <w:b/>
          <w:noProof/>
          <w:sz w:val="22"/>
          <w:szCs w:val="22"/>
        </w:rPr>
        <w:drawing>
          <wp:anchor distT="0" distB="0" distL="114300" distR="114300" simplePos="0" relativeHeight="252012544" behindDoc="1" locked="0" layoutInCell="1" allowOverlap="1" wp14:anchorId="7F478782" wp14:editId="3EDE2F9E">
            <wp:simplePos x="0" y="0"/>
            <wp:positionH relativeFrom="margin">
              <wp:align>left</wp:align>
            </wp:positionH>
            <wp:positionV relativeFrom="paragraph">
              <wp:posOffset>76962</wp:posOffset>
            </wp:positionV>
            <wp:extent cx="1935126" cy="1565496"/>
            <wp:effectExtent l="0" t="0" r="8255" b="0"/>
            <wp:wrapTight wrapText="bothSides">
              <wp:wrapPolygon edited="0">
                <wp:start x="0" y="0"/>
                <wp:lineTo x="0" y="21293"/>
                <wp:lineTo x="21479" y="21293"/>
                <wp:lineTo x="21479" y="0"/>
                <wp:lineTo x="0" y="0"/>
              </wp:wrapPolygon>
            </wp:wrapTight>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27">
                      <a:extLst>
                        <a:ext uri="{28A0092B-C50C-407E-A947-70E740481C1C}">
                          <a14:useLocalDpi xmlns:a14="http://schemas.microsoft.com/office/drawing/2010/main" val="0"/>
                        </a:ext>
                      </a:extLst>
                    </a:blip>
                    <a:stretch>
                      <a:fillRect/>
                    </a:stretch>
                  </pic:blipFill>
                  <pic:spPr>
                    <a:xfrm>
                      <a:off x="0" y="0"/>
                      <a:ext cx="1935126" cy="1565496"/>
                    </a:xfrm>
                    <a:prstGeom prst="rect">
                      <a:avLst/>
                    </a:prstGeom>
                  </pic:spPr>
                </pic:pic>
              </a:graphicData>
            </a:graphic>
            <wp14:sizeRelH relativeFrom="page">
              <wp14:pctWidth>0</wp14:pctWidth>
            </wp14:sizeRelH>
            <wp14:sizeRelV relativeFrom="page">
              <wp14:pctHeight>0</wp14:pctHeight>
            </wp14:sizeRelV>
          </wp:anchor>
        </w:drawing>
      </w:r>
      <w:r w:rsidRPr="005D5AFC">
        <w:rPr>
          <w:rFonts w:ascii="Arial" w:hAnsi="Arial" w:cs="Arial"/>
          <w:sz w:val="22"/>
          <w:szCs w:val="22"/>
        </w:rPr>
        <w:t>À côté des grands promoteurs surgissent des acteurs plus à l'aise dans les projets innovants réclamés par les villes.</w:t>
      </w:r>
    </w:p>
    <w:p w14:paraId="2038586C" w14:textId="77777777" w:rsidR="00563935" w:rsidRPr="005D5AFC" w:rsidRDefault="00563935" w:rsidP="00563935">
      <w:pPr>
        <w:jc w:val="both"/>
        <w:rPr>
          <w:rFonts w:ascii="Arial" w:hAnsi="Arial" w:cs="Arial"/>
          <w:sz w:val="22"/>
          <w:szCs w:val="22"/>
        </w:rPr>
      </w:pPr>
      <w:r w:rsidRPr="005D5AFC">
        <w:rPr>
          <w:rFonts w:ascii="Arial" w:hAnsi="Arial" w:cs="Arial"/>
          <w:sz w:val="22"/>
          <w:szCs w:val="22"/>
        </w:rPr>
        <w:t>Ces entreprises dépassent rarement 200 personnes et n'ont pas forcément vocation à grossir. Plus agiles que les groupes à la hiérarchie bien établie, organisées en projets plutôt qu'en métiers, elles ont aussi plus de facilité à remettre en question des habitudes moins établies pour intégrer les innovations et sortir des modèles traditionnels des immeubles à seul usage d’habitation vendus sur plans.</w:t>
      </w:r>
    </w:p>
    <w:p w14:paraId="2CA4D937" w14:textId="16665EF1" w:rsidR="00563935" w:rsidRPr="005D5AFC" w:rsidRDefault="00563935" w:rsidP="00563935">
      <w:pPr>
        <w:jc w:val="both"/>
        <w:rPr>
          <w:rFonts w:ascii="Arial" w:hAnsi="Arial" w:cs="Arial"/>
          <w:sz w:val="22"/>
          <w:szCs w:val="22"/>
        </w:rPr>
      </w:pPr>
      <w:r w:rsidRPr="005D5AFC">
        <w:rPr>
          <w:rFonts w:ascii="Arial" w:hAnsi="Arial" w:cs="Arial"/>
          <w:sz w:val="22"/>
          <w:szCs w:val="22"/>
        </w:rPr>
        <w:t xml:space="preserve">Leurs aînés ou leurs ancêtres l'ont bien compris et n'hésitent pas à nouer des partenariats, se lancer dans des </w:t>
      </w:r>
      <w:proofErr w:type="spellStart"/>
      <w:r w:rsidRPr="005D5AFC">
        <w:rPr>
          <w:rFonts w:ascii="Arial" w:hAnsi="Arial" w:cs="Arial"/>
          <w:sz w:val="22"/>
          <w:szCs w:val="22"/>
        </w:rPr>
        <w:t>co</w:t>
      </w:r>
      <w:proofErr w:type="spellEnd"/>
      <w:r w:rsidRPr="005D5AFC">
        <w:rPr>
          <w:rFonts w:ascii="Arial" w:hAnsi="Arial" w:cs="Arial"/>
          <w:sz w:val="22"/>
          <w:szCs w:val="22"/>
        </w:rPr>
        <w:t>-promotions, prendre des parts au capital de petites entreprises implantées en région. Nexity et Kaufman &amp; Broad ont déjà opté en région pour cette stratégie, efficace</w:t>
      </w:r>
      <w:r w:rsidR="00097399" w:rsidRPr="005D5AFC">
        <w:rPr>
          <w:rFonts w:ascii="Arial" w:hAnsi="Arial" w:cs="Arial"/>
          <w:sz w:val="22"/>
          <w:szCs w:val="22"/>
        </w:rPr>
        <w:t>,</w:t>
      </w:r>
      <w:r w:rsidRPr="005D5AFC">
        <w:rPr>
          <w:rFonts w:ascii="Arial" w:hAnsi="Arial" w:cs="Arial"/>
          <w:sz w:val="22"/>
          <w:szCs w:val="22"/>
        </w:rPr>
        <w:t xml:space="preserve"> mais discrète.</w:t>
      </w:r>
    </w:p>
    <w:p w14:paraId="4B2DCC60" w14:textId="77777777" w:rsidR="00563935" w:rsidRPr="005D5AFC" w:rsidRDefault="00563935" w:rsidP="00563935">
      <w:pPr>
        <w:pStyle w:val="sc-axirz"/>
        <w:contextualSpacing/>
        <w:jc w:val="both"/>
        <w:rPr>
          <w:rFonts w:ascii="Arial" w:hAnsi="Arial" w:cs="Arial"/>
          <w:sz w:val="22"/>
          <w:szCs w:val="22"/>
          <w:u w:val="single"/>
        </w:rPr>
      </w:pPr>
    </w:p>
    <w:p w14:paraId="37065DF6" w14:textId="77777777" w:rsidR="00563935" w:rsidRPr="005D5AFC" w:rsidRDefault="00563935" w:rsidP="00563935">
      <w:pPr>
        <w:pStyle w:val="sc-axirz"/>
        <w:jc w:val="both"/>
        <w:rPr>
          <w:rFonts w:ascii="Arial" w:hAnsi="Arial" w:cs="Arial"/>
          <w:sz w:val="22"/>
          <w:szCs w:val="22"/>
          <w:u w:val="single"/>
        </w:rPr>
      </w:pPr>
      <w:r w:rsidRPr="005D5AFC">
        <w:rPr>
          <w:rFonts w:ascii="Arial" w:hAnsi="Arial" w:cs="Arial"/>
          <w:noProof/>
          <w:sz w:val="22"/>
          <w:szCs w:val="22"/>
        </w:rPr>
        <w:drawing>
          <wp:anchor distT="0" distB="0" distL="114300" distR="114300" simplePos="0" relativeHeight="252013568" behindDoc="1" locked="0" layoutInCell="1" allowOverlap="1" wp14:anchorId="3DE36870" wp14:editId="6B5BFBE7">
            <wp:simplePos x="0" y="0"/>
            <wp:positionH relativeFrom="column">
              <wp:posOffset>770255</wp:posOffset>
            </wp:positionH>
            <wp:positionV relativeFrom="paragraph">
              <wp:posOffset>5715</wp:posOffset>
            </wp:positionV>
            <wp:extent cx="3109595" cy="1480820"/>
            <wp:effectExtent l="0" t="0" r="0" b="5080"/>
            <wp:wrapTight wrapText="bothSides">
              <wp:wrapPolygon edited="0">
                <wp:start x="0" y="0"/>
                <wp:lineTo x="0" y="21396"/>
                <wp:lineTo x="21437" y="21396"/>
                <wp:lineTo x="21437" y="0"/>
                <wp:lineTo x="0" y="0"/>
              </wp:wrapPolygon>
            </wp:wrapTight>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8">
                      <a:extLst>
                        <a:ext uri="{28A0092B-C50C-407E-A947-70E740481C1C}">
                          <a14:useLocalDpi xmlns:a14="http://schemas.microsoft.com/office/drawing/2010/main" val="0"/>
                        </a:ext>
                      </a:extLst>
                    </a:blip>
                    <a:stretch>
                      <a:fillRect/>
                    </a:stretch>
                  </pic:blipFill>
                  <pic:spPr>
                    <a:xfrm>
                      <a:off x="0" y="0"/>
                      <a:ext cx="3109595" cy="1480820"/>
                    </a:xfrm>
                    <a:prstGeom prst="rect">
                      <a:avLst/>
                    </a:prstGeom>
                  </pic:spPr>
                </pic:pic>
              </a:graphicData>
            </a:graphic>
            <wp14:sizeRelH relativeFrom="page">
              <wp14:pctWidth>0</wp14:pctWidth>
            </wp14:sizeRelH>
            <wp14:sizeRelV relativeFrom="page">
              <wp14:pctHeight>0</wp14:pctHeight>
            </wp14:sizeRelV>
          </wp:anchor>
        </w:drawing>
      </w:r>
    </w:p>
    <w:p w14:paraId="0A4F6D1A" w14:textId="77777777" w:rsidR="00563935" w:rsidRPr="005D5AFC" w:rsidRDefault="00563935" w:rsidP="00563935">
      <w:pPr>
        <w:pStyle w:val="sc-axirz"/>
        <w:jc w:val="both"/>
        <w:rPr>
          <w:rFonts w:ascii="Arial" w:hAnsi="Arial" w:cs="Arial"/>
          <w:sz w:val="22"/>
          <w:szCs w:val="22"/>
          <w:u w:val="single"/>
        </w:rPr>
      </w:pPr>
    </w:p>
    <w:p w14:paraId="241943E8" w14:textId="77777777" w:rsidR="00563935" w:rsidRPr="005D5AFC" w:rsidRDefault="00563935" w:rsidP="00563935">
      <w:pPr>
        <w:pStyle w:val="sc-axirz"/>
        <w:jc w:val="both"/>
        <w:rPr>
          <w:rFonts w:ascii="Arial" w:hAnsi="Arial" w:cs="Arial"/>
          <w:sz w:val="22"/>
          <w:szCs w:val="22"/>
          <w:u w:val="single"/>
        </w:rPr>
      </w:pPr>
    </w:p>
    <w:p w14:paraId="784EDD5D" w14:textId="78C93498" w:rsidR="00563935" w:rsidRPr="005D5AFC" w:rsidRDefault="00563935" w:rsidP="00563935">
      <w:pPr>
        <w:pStyle w:val="sc-axirz"/>
        <w:jc w:val="both"/>
        <w:rPr>
          <w:rFonts w:ascii="Arial" w:hAnsi="Arial" w:cs="Arial"/>
          <w:sz w:val="22"/>
          <w:szCs w:val="22"/>
          <w:u w:val="single"/>
        </w:rPr>
      </w:pPr>
    </w:p>
    <w:p w14:paraId="59F3B0F7" w14:textId="77777777" w:rsidR="00563935" w:rsidRPr="005D5AFC" w:rsidRDefault="00563935" w:rsidP="00563935">
      <w:pPr>
        <w:pStyle w:val="sc-axirz"/>
        <w:jc w:val="both"/>
        <w:rPr>
          <w:rFonts w:ascii="Arial" w:hAnsi="Arial" w:cs="Arial"/>
          <w:sz w:val="22"/>
          <w:szCs w:val="22"/>
          <w:u w:val="single"/>
        </w:rPr>
      </w:pPr>
    </w:p>
    <w:p w14:paraId="7D8BDECF" w14:textId="4AB7A92B" w:rsidR="00563935" w:rsidRPr="005D5AFC" w:rsidRDefault="00563935" w:rsidP="00563935">
      <w:pPr>
        <w:pStyle w:val="sc-axirz"/>
        <w:jc w:val="right"/>
        <w:rPr>
          <w:rFonts w:ascii="Arial" w:hAnsi="Arial" w:cs="Arial"/>
          <w:i/>
          <w:sz w:val="22"/>
          <w:szCs w:val="22"/>
        </w:rPr>
      </w:pPr>
      <w:r w:rsidRPr="005D5AFC">
        <w:rPr>
          <w:rFonts w:ascii="Arial" w:hAnsi="Arial" w:cs="Arial"/>
          <w:i/>
          <w:sz w:val="22"/>
          <w:szCs w:val="22"/>
        </w:rPr>
        <w:t xml:space="preserve">Source : www.se loger.com, consulté le 29 </w:t>
      </w:r>
      <w:r w:rsidR="00AC2B1E" w:rsidRPr="005D5AFC">
        <w:rPr>
          <w:rFonts w:ascii="Arial" w:hAnsi="Arial" w:cs="Arial"/>
          <w:i/>
          <w:sz w:val="22"/>
          <w:szCs w:val="22"/>
        </w:rPr>
        <w:t xml:space="preserve">juillet </w:t>
      </w:r>
      <w:r w:rsidRPr="005D5AFC">
        <w:rPr>
          <w:rFonts w:ascii="Arial" w:hAnsi="Arial" w:cs="Arial"/>
          <w:i/>
          <w:sz w:val="22"/>
          <w:szCs w:val="22"/>
        </w:rPr>
        <w:t>2020</w:t>
      </w:r>
    </w:p>
    <w:p w14:paraId="79EF9F8F" w14:textId="77777777" w:rsidR="00563935" w:rsidRPr="005D5AFC" w:rsidRDefault="00563935" w:rsidP="00563935">
      <w:pPr>
        <w:pStyle w:val="sc-axirz"/>
        <w:jc w:val="both"/>
        <w:rPr>
          <w:rFonts w:ascii="Arial" w:hAnsi="Arial" w:cs="Arial"/>
          <w:sz w:val="22"/>
          <w:szCs w:val="22"/>
          <w:u w:val="single"/>
        </w:rPr>
      </w:pPr>
    </w:p>
    <w:p w14:paraId="6400B879" w14:textId="6CD5A699" w:rsidR="00563935" w:rsidRPr="005D5AFC" w:rsidRDefault="00563935" w:rsidP="00563935">
      <w:pPr>
        <w:tabs>
          <w:tab w:val="left" w:pos="1498"/>
        </w:tabs>
        <w:rPr>
          <w:rFonts w:ascii="Arial" w:hAnsi="Arial" w:cs="Arial"/>
          <w:sz w:val="22"/>
          <w:szCs w:val="22"/>
        </w:rPr>
        <w:sectPr w:rsidR="00563935" w:rsidRPr="005D5AFC" w:rsidSect="00A75E54">
          <w:pgSz w:w="11906" w:h="16838"/>
          <w:pgMar w:top="709" w:right="1417" w:bottom="426" w:left="1417" w:header="708" w:footer="708" w:gutter="0"/>
          <w:cols w:space="708"/>
          <w:docGrid w:linePitch="360"/>
        </w:sectPr>
      </w:pPr>
    </w:p>
    <w:p w14:paraId="17E90430" w14:textId="77777777" w:rsidR="00563935" w:rsidRPr="005D5AFC" w:rsidRDefault="00563935" w:rsidP="00563935">
      <w:pPr>
        <w:pStyle w:val="sc-axirz"/>
        <w:jc w:val="both"/>
        <w:rPr>
          <w:rFonts w:ascii="Arial" w:hAnsi="Arial" w:cs="Arial"/>
          <w:sz w:val="22"/>
          <w:szCs w:val="22"/>
          <w:u w:val="single"/>
        </w:rPr>
      </w:pPr>
    </w:p>
    <w:p w14:paraId="6152602E" w14:textId="415F2D25" w:rsidR="00563935" w:rsidRPr="005D5AFC" w:rsidRDefault="00563935" w:rsidP="00563935">
      <w:pPr>
        <w:pStyle w:val="Titre4"/>
        <w:rPr>
          <w:rFonts w:cs="Arial"/>
          <w:szCs w:val="22"/>
        </w:rPr>
      </w:pPr>
      <w:bookmarkStart w:id="21" w:name="_Toc69133869"/>
      <w:r w:rsidRPr="005D5AFC">
        <w:rPr>
          <w:rFonts w:cs="Arial"/>
          <w:szCs w:val="22"/>
        </w:rPr>
        <w:t>Ressource n° 5 : Classement des promoteurs immobiliers en 2019</w:t>
      </w:r>
      <w:bookmarkEnd w:id="21"/>
      <w:r w:rsidRPr="005D5AFC">
        <w:rPr>
          <w:rFonts w:cs="Arial"/>
          <w:szCs w:val="22"/>
        </w:rPr>
        <w:t xml:space="preserve"> </w:t>
      </w:r>
    </w:p>
    <w:p w14:paraId="3040AE23" w14:textId="337EC0DE" w:rsidR="00563935" w:rsidRPr="005D5AFC" w:rsidRDefault="00563935" w:rsidP="00563935">
      <w:pPr>
        <w:pStyle w:val="sc-axirz"/>
        <w:shd w:val="clear" w:color="auto" w:fill="FFFFFF" w:themeFill="background1"/>
        <w:contextualSpacing/>
        <w:jc w:val="both"/>
        <w:rPr>
          <w:rFonts w:ascii="Arial" w:hAnsi="Arial" w:cs="Arial"/>
          <w:i/>
          <w:sz w:val="22"/>
          <w:szCs w:val="22"/>
        </w:rPr>
      </w:pPr>
    </w:p>
    <w:p w14:paraId="3C653DFF" w14:textId="77777777" w:rsidR="00563935" w:rsidRPr="005D5AFC" w:rsidRDefault="00563935" w:rsidP="00563935">
      <w:pPr>
        <w:pStyle w:val="sc-axirz"/>
        <w:shd w:val="clear" w:color="auto" w:fill="FFFFFF" w:themeFill="background1"/>
        <w:contextualSpacing/>
        <w:jc w:val="both"/>
        <w:rPr>
          <w:rFonts w:ascii="Arial" w:hAnsi="Arial" w:cs="Arial"/>
          <w:i/>
          <w:sz w:val="22"/>
          <w:szCs w:val="22"/>
        </w:rPr>
      </w:pPr>
      <w:r w:rsidRPr="005D5AFC">
        <w:rPr>
          <w:rFonts w:ascii="Arial" w:hAnsi="Arial" w:cs="Arial"/>
          <w:b/>
          <w:noProof/>
          <w:sz w:val="22"/>
          <w:szCs w:val="22"/>
        </w:rPr>
        <mc:AlternateContent>
          <mc:Choice Requires="wps">
            <w:drawing>
              <wp:anchor distT="45720" distB="45720" distL="114300" distR="114300" simplePos="0" relativeHeight="252018688" behindDoc="0" locked="0" layoutInCell="1" allowOverlap="1" wp14:anchorId="1ABD76B9" wp14:editId="718064C1">
                <wp:simplePos x="0" y="0"/>
                <wp:positionH relativeFrom="column">
                  <wp:posOffset>1281430</wp:posOffset>
                </wp:positionH>
                <wp:positionV relativeFrom="paragraph">
                  <wp:posOffset>829310</wp:posOffset>
                </wp:positionV>
                <wp:extent cx="266700" cy="219075"/>
                <wp:effectExtent l="0" t="0" r="0" b="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66700" cy="219075"/>
                        </a:xfrm>
                        <a:prstGeom prst="rect">
                          <a:avLst/>
                        </a:prstGeom>
                        <a:noFill/>
                        <a:ln w="9525">
                          <a:noFill/>
                          <a:miter lim="800000"/>
                          <a:headEnd/>
                          <a:tailEnd/>
                        </a:ln>
                      </wps:spPr>
                      <wps:txbx>
                        <w:txbxContent>
                          <w:p w14:paraId="1A5A5E86" w14:textId="77777777" w:rsidR="00B842FE" w:rsidRPr="007012D4" w:rsidRDefault="00B842FE" w:rsidP="00563935">
                            <w:pPr>
                              <w:rPr>
                                <w:b/>
                                <w:sz w:val="32"/>
                              </w:rPr>
                            </w:pPr>
                            <w:r w:rsidRPr="007012D4">
                              <w:rPr>
                                <w:rFonts w:asciiTheme="minorHAnsi" w:hAnsiTheme="minorHAnsi" w:cstheme="minorHAnsi"/>
                                <w:b/>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BD76B9" id="Zone de texte 2" o:spid="_x0000_s1027" type="#_x0000_t202" style="position:absolute;left:0;text-align:left;margin-left:100.9pt;margin-top:65.3pt;width:21pt;height:17.25pt;flip:x;z-index:25201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" filled="f" stroked="f">
                <v:textbox>
                  <w:txbxContent>
                    <w:p w14:paraId="1A5A5E86" w14:textId="77777777" w:rsidR="00B842FE" w:rsidRPr="007012D4" w:rsidRDefault="00B842FE" w:rsidP="00563935">
                      <w:pPr>
                        <w:rPr>
                          <w:b/>
                          <w:sz w:val="32"/>
                        </w:rPr>
                      </w:pPr>
                      <w:r w:rsidRPr="007012D4">
                        <w:rPr>
                          <w:rFonts w:asciiTheme="minorHAnsi" w:hAnsiTheme="minorHAnsi" w:cstheme="minorHAnsi"/>
                          <w:b/>
                          <w:szCs w:val="20"/>
                        </w:rPr>
                        <w:t>*</w:t>
                      </w:r>
                    </w:p>
                  </w:txbxContent>
                </v:textbox>
                <w10:wrap type="square"/>
              </v:shape>
            </w:pict>
          </mc:Fallback>
        </mc:AlternateContent>
      </w:r>
      <w:r w:rsidRPr="005D5AFC">
        <w:rPr>
          <w:rFonts w:ascii="Arial" w:hAnsi="Arial" w:cs="Arial"/>
          <w:noProof/>
          <w:sz w:val="22"/>
          <w:szCs w:val="22"/>
        </w:rPr>
        <w:drawing>
          <wp:anchor distT="0" distB="0" distL="114300" distR="114300" simplePos="0" relativeHeight="252017664" behindDoc="1" locked="0" layoutInCell="1" allowOverlap="1" wp14:anchorId="65A6403D" wp14:editId="35FB5561">
            <wp:simplePos x="0" y="0"/>
            <wp:positionH relativeFrom="margin">
              <wp:posOffset>-191135</wp:posOffset>
            </wp:positionH>
            <wp:positionV relativeFrom="paragraph">
              <wp:posOffset>233680</wp:posOffset>
            </wp:positionV>
            <wp:extent cx="6446520" cy="3441065"/>
            <wp:effectExtent l="0" t="0" r="0" b="6985"/>
            <wp:wrapTight wrapText="bothSides">
              <wp:wrapPolygon edited="0">
                <wp:start x="0" y="0"/>
                <wp:lineTo x="0" y="21524"/>
                <wp:lineTo x="21511" y="21524"/>
                <wp:lineTo x="21511"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9">
                      <a:extLst>
                        <a:ext uri="{28A0092B-C50C-407E-A947-70E740481C1C}">
                          <a14:useLocalDpi xmlns:a14="http://schemas.microsoft.com/office/drawing/2010/main" val="0"/>
                        </a:ext>
                      </a:extLst>
                    </a:blip>
                    <a:stretch>
                      <a:fillRect/>
                    </a:stretch>
                  </pic:blipFill>
                  <pic:spPr>
                    <a:xfrm>
                      <a:off x="0" y="0"/>
                      <a:ext cx="6446520" cy="3441065"/>
                    </a:xfrm>
                    <a:prstGeom prst="rect">
                      <a:avLst/>
                    </a:prstGeom>
                  </pic:spPr>
                </pic:pic>
              </a:graphicData>
            </a:graphic>
            <wp14:sizeRelH relativeFrom="page">
              <wp14:pctWidth>0</wp14:pctWidth>
            </wp14:sizeRelH>
            <wp14:sizeRelV relativeFrom="page">
              <wp14:pctHeight>0</wp14:pctHeight>
            </wp14:sizeRelV>
          </wp:anchor>
        </w:drawing>
      </w:r>
    </w:p>
    <w:p w14:paraId="13082BD8" w14:textId="77777777" w:rsidR="00563935" w:rsidRPr="005D5AFC" w:rsidRDefault="00563935" w:rsidP="00563935">
      <w:pPr>
        <w:pStyle w:val="sc-axirz"/>
        <w:shd w:val="clear" w:color="auto" w:fill="FFFFFF" w:themeFill="background1"/>
        <w:contextualSpacing/>
        <w:jc w:val="both"/>
        <w:rPr>
          <w:rFonts w:ascii="Arial" w:hAnsi="Arial" w:cs="Arial"/>
          <w:i/>
          <w:sz w:val="22"/>
          <w:szCs w:val="22"/>
        </w:rPr>
      </w:pPr>
    </w:p>
    <w:p w14:paraId="3B86A688" w14:textId="77777777" w:rsidR="00563935" w:rsidRPr="005D5AFC" w:rsidRDefault="00563935" w:rsidP="00563935">
      <w:pPr>
        <w:pStyle w:val="sc-axirz"/>
        <w:shd w:val="clear" w:color="auto" w:fill="FFFFFF" w:themeFill="background1"/>
        <w:contextualSpacing/>
        <w:jc w:val="both"/>
        <w:rPr>
          <w:rFonts w:ascii="Arial" w:hAnsi="Arial" w:cs="Arial"/>
          <w:i/>
          <w:sz w:val="22"/>
          <w:szCs w:val="22"/>
        </w:rPr>
      </w:pPr>
    </w:p>
    <w:p w14:paraId="37AF7790" w14:textId="77777777" w:rsidR="00563935" w:rsidRPr="005D5AFC" w:rsidRDefault="00563935" w:rsidP="00563935">
      <w:pPr>
        <w:pStyle w:val="sc-axirz"/>
        <w:shd w:val="clear" w:color="auto" w:fill="FFFFFF" w:themeFill="background1"/>
        <w:contextualSpacing/>
        <w:jc w:val="both"/>
        <w:rPr>
          <w:rFonts w:ascii="Arial" w:hAnsi="Arial" w:cs="Arial"/>
          <w:i/>
          <w:sz w:val="22"/>
          <w:szCs w:val="22"/>
        </w:rPr>
      </w:pPr>
    </w:p>
    <w:p w14:paraId="618AA614" w14:textId="486DF6F0" w:rsidR="00563935" w:rsidRPr="005D5AFC" w:rsidRDefault="00563935" w:rsidP="00563935">
      <w:pPr>
        <w:pStyle w:val="sc-axirz"/>
        <w:shd w:val="clear" w:color="auto" w:fill="FFFFFF" w:themeFill="background1"/>
        <w:contextualSpacing/>
        <w:jc w:val="both"/>
        <w:rPr>
          <w:rFonts w:ascii="Arial" w:hAnsi="Arial" w:cs="Arial"/>
          <w:b/>
          <w:sz w:val="22"/>
          <w:szCs w:val="22"/>
        </w:rPr>
      </w:pPr>
      <w:bookmarkStart w:id="22" w:name="_Hlk64437704"/>
      <w:r w:rsidRPr="005D5AFC">
        <w:rPr>
          <w:rFonts w:ascii="Arial" w:hAnsi="Arial" w:cs="Arial"/>
          <w:i/>
          <w:sz w:val="22"/>
          <w:szCs w:val="22"/>
        </w:rPr>
        <w:t>*</w:t>
      </w:r>
      <w:bookmarkEnd w:id="22"/>
      <w:r w:rsidRPr="005D5AFC">
        <w:rPr>
          <w:rFonts w:ascii="Arial" w:hAnsi="Arial" w:cs="Arial"/>
          <w:b/>
          <w:i/>
          <w:sz w:val="22"/>
          <w:szCs w:val="22"/>
        </w:rPr>
        <w:t>URBAT, qui appartient désormais au groupe Vinci génère un CA consolidé 240 millions d’euros avec 1 200 logements vendus par an au niveau national, et l’ambition de commercialiser 2 500 logements sous 3 ans</w:t>
      </w:r>
      <w:r w:rsidRPr="005D5AFC">
        <w:rPr>
          <w:rFonts w:ascii="Arial" w:hAnsi="Arial" w:cs="Arial"/>
          <w:b/>
          <w:sz w:val="22"/>
          <w:szCs w:val="22"/>
        </w:rPr>
        <w:t>.</w:t>
      </w:r>
    </w:p>
    <w:p w14:paraId="1F123425" w14:textId="77777777" w:rsidR="00563935" w:rsidRPr="005D5AFC" w:rsidRDefault="00563935" w:rsidP="00563935">
      <w:pPr>
        <w:pStyle w:val="sc-axirz"/>
        <w:shd w:val="clear" w:color="auto" w:fill="FFFFFF" w:themeFill="background1"/>
        <w:contextualSpacing/>
        <w:jc w:val="both"/>
        <w:rPr>
          <w:rFonts w:ascii="Arial" w:hAnsi="Arial" w:cs="Arial"/>
          <w:b/>
          <w:sz w:val="22"/>
          <w:szCs w:val="22"/>
        </w:rPr>
      </w:pPr>
    </w:p>
    <w:p w14:paraId="186731FB" w14:textId="2D43FA7B" w:rsidR="00563935" w:rsidRPr="007B068A" w:rsidRDefault="007B068A" w:rsidP="00563935">
      <w:pPr>
        <w:pStyle w:val="sc-axirz"/>
        <w:shd w:val="clear" w:color="auto" w:fill="FFFFFF" w:themeFill="background1"/>
        <w:contextualSpacing/>
        <w:jc w:val="right"/>
        <w:rPr>
          <w:rFonts w:ascii="Arial" w:hAnsi="Arial" w:cs="Arial"/>
          <w:i/>
          <w:sz w:val="22"/>
          <w:szCs w:val="22"/>
        </w:rPr>
      </w:pPr>
      <w:r w:rsidRPr="007B068A">
        <w:rPr>
          <w:rFonts w:ascii="Arial" w:hAnsi="Arial" w:cs="Arial"/>
          <w:i/>
          <w:sz w:val="22"/>
          <w:szCs w:val="22"/>
        </w:rPr>
        <w:t>S</w:t>
      </w:r>
      <w:r w:rsidR="00563935" w:rsidRPr="007B068A">
        <w:rPr>
          <w:rFonts w:ascii="Arial" w:hAnsi="Arial" w:cs="Arial"/>
          <w:i/>
          <w:sz w:val="22"/>
          <w:szCs w:val="22"/>
        </w:rPr>
        <w:t>ource : document d’auteurs, d’après lemoniteur.fr consulté en octobre 2020</w:t>
      </w:r>
    </w:p>
    <w:p w14:paraId="49F5290C" w14:textId="77777777" w:rsidR="00563935" w:rsidRPr="005D5AFC" w:rsidRDefault="00563935" w:rsidP="00563935">
      <w:pPr>
        <w:spacing w:after="200" w:line="276" w:lineRule="auto"/>
        <w:rPr>
          <w:rFonts w:ascii="Arial" w:hAnsi="Arial" w:cs="Arial"/>
          <w:b/>
          <w:sz w:val="22"/>
          <w:szCs w:val="22"/>
        </w:rPr>
        <w:sectPr w:rsidR="00563935" w:rsidRPr="005D5AFC" w:rsidSect="00A75E54">
          <w:pgSz w:w="11906" w:h="16838"/>
          <w:pgMar w:top="709" w:right="1417" w:bottom="426" w:left="1417" w:header="708" w:footer="708" w:gutter="0"/>
          <w:cols w:space="708"/>
          <w:docGrid w:linePitch="360"/>
        </w:sectPr>
      </w:pPr>
    </w:p>
    <w:p w14:paraId="31999055" w14:textId="6022033C" w:rsidR="00E768D8" w:rsidRPr="005D5AFC" w:rsidRDefault="00E768D8" w:rsidP="00E768D8">
      <w:pPr>
        <w:pStyle w:val="sc-axirz"/>
        <w:shd w:val="clear" w:color="auto" w:fill="FFFFFF" w:themeFill="background1"/>
        <w:contextualSpacing/>
        <w:jc w:val="both"/>
        <w:rPr>
          <w:rFonts w:ascii="Arial" w:hAnsi="Arial" w:cs="Arial"/>
          <w:b/>
          <w:sz w:val="22"/>
          <w:szCs w:val="22"/>
        </w:rPr>
      </w:pPr>
    </w:p>
    <w:p w14:paraId="6B42DED9" w14:textId="7E66F5FF" w:rsidR="00E768D8" w:rsidRPr="005D5AFC" w:rsidRDefault="00E768D8" w:rsidP="00E768D8">
      <w:pPr>
        <w:pStyle w:val="Titre4"/>
        <w:rPr>
          <w:rFonts w:cs="Arial"/>
          <w:szCs w:val="22"/>
        </w:rPr>
      </w:pPr>
      <w:bookmarkStart w:id="23" w:name="_Toc69133870"/>
      <w:r w:rsidRPr="005D5AFC">
        <w:rPr>
          <w:rFonts w:cs="Arial"/>
          <w:szCs w:val="22"/>
        </w:rPr>
        <w:t>Ressource</w:t>
      </w:r>
      <w:r w:rsidR="007B068A">
        <w:rPr>
          <w:rFonts w:cs="Arial"/>
          <w:szCs w:val="22"/>
        </w:rPr>
        <w:t xml:space="preserve"> n°6 : Prospection immobilière :</w:t>
      </w:r>
      <w:r w:rsidRPr="005D5AFC">
        <w:rPr>
          <w:rFonts w:cs="Arial"/>
          <w:szCs w:val="22"/>
        </w:rPr>
        <w:t xml:space="preserve"> quelles stratégies mettre en œuvre ?</w:t>
      </w:r>
      <w:bookmarkEnd w:id="23"/>
    </w:p>
    <w:p w14:paraId="712FA67E" w14:textId="31B570CD" w:rsidR="00563935" w:rsidRPr="005D5AFC" w:rsidRDefault="00E768D8" w:rsidP="00563935">
      <w:pPr>
        <w:rPr>
          <w:rFonts w:ascii="Arial" w:hAnsi="Arial" w:cs="Arial"/>
          <w:sz w:val="22"/>
          <w:szCs w:val="22"/>
        </w:rPr>
      </w:pPr>
      <w:r w:rsidRPr="005D5AFC">
        <w:rPr>
          <w:rFonts w:ascii="Arial" w:hAnsi="Arial" w:cs="Arial"/>
          <w:noProof/>
          <w:sz w:val="22"/>
          <w:szCs w:val="22"/>
        </w:rPr>
        <w:drawing>
          <wp:anchor distT="0" distB="0" distL="114300" distR="114300" simplePos="0" relativeHeight="252020736" behindDoc="0" locked="0" layoutInCell="1" allowOverlap="1" wp14:anchorId="1FC2B7F4" wp14:editId="425E0622">
            <wp:simplePos x="0" y="0"/>
            <wp:positionH relativeFrom="margin">
              <wp:posOffset>-613918</wp:posOffset>
            </wp:positionH>
            <wp:positionV relativeFrom="paragraph">
              <wp:posOffset>197181</wp:posOffset>
            </wp:positionV>
            <wp:extent cx="3174365" cy="6003925"/>
            <wp:effectExtent l="0" t="0" r="6985" b="0"/>
            <wp:wrapThrough wrapText="bothSides">
              <wp:wrapPolygon edited="0">
                <wp:start x="0" y="0"/>
                <wp:lineTo x="0" y="21520"/>
                <wp:lineTo x="21518" y="21520"/>
                <wp:lineTo x="21518" y="0"/>
                <wp:lineTo x="0" y="0"/>
              </wp:wrapPolygon>
            </wp:wrapThrough>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74365" cy="6003925"/>
                    </a:xfrm>
                    <a:prstGeom prst="rect">
                      <a:avLst/>
                    </a:prstGeom>
                  </pic:spPr>
                </pic:pic>
              </a:graphicData>
            </a:graphic>
            <wp14:sizeRelH relativeFrom="page">
              <wp14:pctWidth>0</wp14:pctWidth>
            </wp14:sizeRelH>
            <wp14:sizeRelV relativeFrom="page">
              <wp14:pctHeight>0</wp14:pctHeight>
            </wp14:sizeRelV>
          </wp:anchor>
        </w:drawing>
      </w:r>
    </w:p>
    <w:p w14:paraId="72181CE5" w14:textId="006FF666" w:rsidR="00E768D8" w:rsidRPr="005D5AFC" w:rsidRDefault="00E768D8" w:rsidP="00563935">
      <w:pPr>
        <w:rPr>
          <w:rFonts w:ascii="Arial" w:hAnsi="Arial" w:cs="Arial"/>
          <w:sz w:val="22"/>
          <w:szCs w:val="22"/>
        </w:rPr>
      </w:pPr>
      <w:r w:rsidRPr="005D5AFC">
        <w:rPr>
          <w:rFonts w:ascii="Arial" w:hAnsi="Arial" w:cs="Arial"/>
          <w:noProof/>
          <w:sz w:val="22"/>
          <w:szCs w:val="22"/>
        </w:rPr>
        <mc:AlternateContent>
          <mc:Choice Requires="wps">
            <w:drawing>
              <wp:anchor distT="0" distB="0" distL="114300" distR="114300" simplePos="0" relativeHeight="252022784" behindDoc="0" locked="0" layoutInCell="1" allowOverlap="1" wp14:anchorId="0EB32EC0" wp14:editId="11F38F72">
                <wp:simplePos x="0" y="0"/>
                <wp:positionH relativeFrom="column">
                  <wp:posOffset>2611501</wp:posOffset>
                </wp:positionH>
                <wp:positionV relativeFrom="paragraph">
                  <wp:posOffset>35790</wp:posOffset>
                </wp:positionV>
                <wp:extent cx="3657600" cy="6217920"/>
                <wp:effectExtent l="0" t="0" r="0" b="0"/>
                <wp:wrapNone/>
                <wp:docPr id="103" name="Zone de texte 103"/>
                <wp:cNvGraphicFramePr/>
                <a:graphic xmlns:a="http://schemas.openxmlformats.org/drawingml/2006/main">
                  <a:graphicData uri="http://schemas.microsoft.com/office/word/2010/wordprocessingShape">
                    <wps:wsp>
                      <wps:cNvSpPr txBox="1"/>
                      <wps:spPr>
                        <a:xfrm>
                          <a:off x="0" y="0"/>
                          <a:ext cx="3657600" cy="6217920"/>
                        </a:xfrm>
                        <a:prstGeom prst="rect">
                          <a:avLst/>
                        </a:prstGeom>
                        <a:solidFill>
                          <a:schemeClr val="lt1"/>
                        </a:solidFill>
                        <a:ln w="6350">
                          <a:noFill/>
                        </a:ln>
                      </wps:spPr>
                      <wps:txbx>
                        <w:txbxContent>
                          <w:p w14:paraId="51AA817C" w14:textId="77777777" w:rsidR="00B842FE" w:rsidRPr="002519A6" w:rsidRDefault="00B842FE" w:rsidP="00E768D8">
                            <w:pPr>
                              <w:jc w:val="both"/>
                              <w:rPr>
                                <w:rFonts w:ascii="Arial" w:eastAsia="Times New Roman" w:hAnsi="Arial" w:cs="Arial"/>
                                <w:sz w:val="22"/>
                              </w:rPr>
                            </w:pPr>
                            <w:r w:rsidRPr="002519A6">
                              <w:rPr>
                                <w:rFonts w:ascii="Arial" w:eastAsia="Times New Roman" w:hAnsi="Arial" w:cs="Arial"/>
                                <w:sz w:val="22"/>
                              </w:rPr>
                              <w:t xml:space="preserve">Porte-à-porte ou e-mailing ? Téléphone ou campagne Facebook ? Bouche-à-oreille ou site internet ? Depuis de nombreuses années déjà, les techniques de prospection traditionnelles sont régulièrement délaissées au profit des outils numériques. Et parfois… c’est l’inverse. Alors qu’est-ce qui fonctionne le mieux ? Quelles techniques permettent de générer le meilleur taux de transformation ? Quel retour sur investissement espérer quand on confronte le </w:t>
                            </w:r>
                            <w:r w:rsidRPr="002519A6">
                              <w:rPr>
                                <w:rFonts w:ascii="Arial" w:eastAsia="Times New Roman" w:hAnsi="Arial" w:cs="Arial"/>
                                <w:i/>
                                <w:iCs/>
                                <w:sz w:val="22"/>
                              </w:rPr>
                              <w:t>« real life » </w:t>
                            </w:r>
                            <w:r w:rsidRPr="002519A6">
                              <w:rPr>
                                <w:rFonts w:ascii="Arial" w:eastAsia="Times New Roman" w:hAnsi="Arial" w:cs="Arial"/>
                                <w:sz w:val="22"/>
                              </w:rPr>
                              <w:t>(dans la vraie vie) et le « </w:t>
                            </w:r>
                            <w:r w:rsidRPr="002519A6">
                              <w:rPr>
                                <w:rFonts w:ascii="Arial" w:eastAsia="Times New Roman" w:hAnsi="Arial" w:cs="Arial"/>
                                <w:i/>
                                <w:iCs/>
                                <w:sz w:val="22"/>
                              </w:rPr>
                              <w:t xml:space="preserve">digital » </w:t>
                            </w:r>
                            <w:r w:rsidRPr="002519A6">
                              <w:rPr>
                                <w:rFonts w:ascii="Arial" w:eastAsia="Times New Roman" w:hAnsi="Arial" w:cs="Arial"/>
                                <w:sz w:val="22"/>
                              </w:rPr>
                              <w:t>(sur nos écrans) ?</w:t>
                            </w:r>
                          </w:p>
                          <w:p w14:paraId="15365C39" w14:textId="77777777" w:rsidR="00B842FE" w:rsidRPr="002519A6" w:rsidRDefault="00B842FE" w:rsidP="00E768D8">
                            <w:pPr>
                              <w:jc w:val="both"/>
                              <w:rPr>
                                <w:rFonts w:ascii="Arial" w:eastAsia="Times New Roman" w:hAnsi="Arial" w:cs="Arial"/>
                                <w:sz w:val="22"/>
                              </w:rPr>
                            </w:pPr>
                            <w:r w:rsidRPr="002519A6">
                              <w:rPr>
                                <w:rFonts w:ascii="Arial" w:eastAsia="Times New Roman" w:hAnsi="Arial" w:cs="Arial"/>
                                <w:sz w:val="22"/>
                              </w:rPr>
                              <w:t>Pour cartonner, votre agence immobilière s’appuie surtout sur votre capacité à alimenter votre base de données de nouveaux propriétaires (vendeurs et bailleurs) et de prospects (acheteurs et locataires). Pour cela,</w:t>
                            </w:r>
                            <w:r w:rsidRPr="00D860B3">
                              <w:rPr>
                                <w:rFonts w:asciiTheme="minorHAnsi" w:eastAsia="Times New Roman" w:hAnsiTheme="minorHAnsi" w:cstheme="minorHAnsi"/>
                              </w:rPr>
                              <w:t xml:space="preserve"> </w:t>
                            </w:r>
                            <w:r w:rsidRPr="002519A6">
                              <w:rPr>
                                <w:rFonts w:ascii="Arial" w:eastAsia="Times New Roman" w:hAnsi="Arial" w:cs="Arial"/>
                                <w:b/>
                                <w:bCs/>
                                <w:sz w:val="22"/>
                              </w:rPr>
                              <w:t xml:space="preserve">la prospection reste le premier pilier de votre </w:t>
                            </w:r>
                            <w:r w:rsidRPr="002519A6">
                              <w:rPr>
                                <w:rFonts w:ascii="Arial" w:eastAsia="Times New Roman" w:hAnsi="Arial" w:cs="Arial"/>
                                <w:b/>
                                <w:bCs/>
                                <w:i/>
                                <w:sz w:val="22"/>
                              </w:rPr>
                              <w:t>business</w:t>
                            </w:r>
                            <w:r w:rsidRPr="002519A6">
                              <w:rPr>
                                <w:rFonts w:ascii="Arial" w:eastAsia="Times New Roman" w:hAnsi="Arial" w:cs="Arial"/>
                                <w:sz w:val="22"/>
                              </w:rPr>
                              <w:t>.</w:t>
                            </w:r>
                            <w:r w:rsidRPr="002519A6">
                              <w:rPr>
                                <w:rFonts w:asciiTheme="minorHAnsi" w:eastAsia="Times New Roman" w:hAnsiTheme="minorHAnsi" w:cstheme="minorHAnsi"/>
                                <w:sz w:val="22"/>
                              </w:rPr>
                              <w:t xml:space="preserve"> </w:t>
                            </w:r>
                            <w:r w:rsidRPr="002519A6">
                              <w:rPr>
                                <w:rFonts w:ascii="Arial" w:eastAsia="Times New Roman" w:hAnsi="Arial" w:cs="Arial"/>
                                <w:sz w:val="22"/>
                              </w:rPr>
                              <w:t xml:space="preserve">Sans elle, pas de vendeurs ni de mandats donc pas d’affaires. Maintenant que 90 % des projets immobiliers démarrent par une recherche sur Internet, votre site internet doit devenir votre nouveau canal prometteur. </w:t>
                            </w:r>
                          </w:p>
                          <w:p w14:paraId="617CB8F1" w14:textId="574C6ED4" w:rsidR="00B842FE" w:rsidRPr="002519A6" w:rsidRDefault="00B842FE" w:rsidP="00E768D8">
                            <w:pPr>
                              <w:jc w:val="both"/>
                              <w:rPr>
                                <w:rStyle w:val="s1"/>
                                <w:rFonts w:ascii="Arial" w:hAnsi="Arial" w:cs="Arial"/>
                                <w:sz w:val="22"/>
                              </w:rPr>
                            </w:pPr>
                            <w:r w:rsidRPr="002519A6">
                              <w:rPr>
                                <w:rStyle w:val="s1"/>
                                <w:rFonts w:ascii="Arial" w:hAnsi="Arial" w:cs="Arial"/>
                                <w:sz w:val="22"/>
                              </w:rPr>
                              <w:t>Mettre </w:t>
                            </w:r>
                            <w:r w:rsidRPr="002519A6">
                              <w:rPr>
                                <w:rStyle w:val="s1"/>
                                <w:rFonts w:ascii="Arial" w:hAnsi="Arial" w:cs="Arial"/>
                                <w:i/>
                                <w:sz w:val="22"/>
                              </w:rPr>
                              <w:t>l’</w:t>
                            </w:r>
                            <w:r w:rsidRPr="002519A6">
                              <w:rPr>
                                <w:rStyle w:val="s1"/>
                                <w:rFonts w:ascii="Arial" w:hAnsi="Arial" w:cs="Arial"/>
                                <w:i/>
                                <w:sz w:val="22"/>
                              </w:rPr>
                              <w:t>inbound</w:t>
                            </w:r>
                            <w:r>
                              <w:rPr>
                                <w:rStyle w:val="s1"/>
                                <w:rFonts w:ascii="Arial" w:hAnsi="Arial" w:cs="Arial"/>
                                <w:i/>
                                <w:sz w:val="22"/>
                              </w:rPr>
                              <w:t xml:space="preserve"> </w:t>
                            </w:r>
                            <w:r w:rsidRPr="002519A6">
                              <w:rPr>
                                <w:rStyle w:val="s1"/>
                                <w:rFonts w:ascii="Arial" w:hAnsi="Arial" w:cs="Arial"/>
                                <w:i/>
                                <w:sz w:val="22"/>
                              </w:rPr>
                              <w:t>marketing*</w:t>
                            </w:r>
                            <w:r w:rsidRPr="002519A6">
                              <w:rPr>
                                <w:rStyle w:val="s1"/>
                                <w:rFonts w:ascii="Arial" w:hAnsi="Arial" w:cs="Arial"/>
                                <w:sz w:val="22"/>
                              </w:rPr>
                              <w:t xml:space="preserve"> au cœur de vos activités immobilières vous permet de toucher une audience bien plus large à moindre coût. Grâce à </w:t>
                            </w:r>
                            <w:hyperlink r:id="rId31" w:history="1">
                              <w:r w:rsidRPr="002519A6">
                                <w:rPr>
                                  <w:rStyle w:val="Lienhypertexte"/>
                                  <w:rFonts w:ascii="Arial" w:hAnsi="Arial" w:cs="Arial"/>
                                  <w:sz w:val="22"/>
                                </w:rPr>
                                <w:t>des actions automatisées</w:t>
                              </w:r>
                            </w:hyperlink>
                            <w:r w:rsidRPr="002519A6">
                              <w:rPr>
                                <w:rStyle w:val="s1"/>
                                <w:rFonts w:ascii="Arial" w:hAnsi="Arial" w:cs="Arial"/>
                                <w:sz w:val="22"/>
                              </w:rPr>
                              <w:t> et personnalisées, vous pouvez espérer des résultats satisfaisants tout en facilitant la tâche de vos agents.</w:t>
                            </w:r>
                          </w:p>
                          <w:p w14:paraId="08CFE546" w14:textId="77777777" w:rsidR="00B842FE" w:rsidRPr="002519A6" w:rsidRDefault="00B842FE" w:rsidP="00E768D8">
                            <w:pPr>
                              <w:jc w:val="both"/>
                              <w:rPr>
                                <w:rFonts w:ascii="Arial" w:eastAsia="Times New Roman" w:hAnsi="Arial" w:cs="Arial"/>
                                <w:b/>
                                <w:bCs/>
                                <w:sz w:val="22"/>
                              </w:rPr>
                            </w:pPr>
                            <w:r w:rsidRPr="002519A6">
                              <w:rPr>
                                <w:rFonts w:ascii="Arial" w:eastAsia="Times New Roman" w:hAnsi="Arial" w:cs="Arial"/>
                                <w:b/>
                                <w:bCs/>
                                <w:sz w:val="22"/>
                              </w:rPr>
                              <w:t>L’idée n’est pas de bannir la prospection directe de vos démarches commerciales, mais surtout de la renforcer par des stratégies en amont.</w:t>
                            </w:r>
                          </w:p>
                          <w:p w14:paraId="2A9B5B3D" w14:textId="77777777" w:rsidR="00B842FE" w:rsidRPr="002519A6" w:rsidRDefault="00B842FE" w:rsidP="00E768D8">
                            <w:pPr>
                              <w:rPr>
                                <w:rFonts w:ascii="Arial" w:eastAsia="Times New Roman" w:hAnsi="Arial" w:cs="Arial"/>
                                <w:sz w:val="22"/>
                              </w:rPr>
                            </w:pPr>
                          </w:p>
                          <w:p w14:paraId="2507FE77" w14:textId="6E17D212" w:rsidR="00B842FE" w:rsidRDefault="00B842FE" w:rsidP="00E768D8">
                            <w:pPr>
                              <w:rPr>
                                <w:rFonts w:ascii="Arial" w:hAnsi="Arial" w:cs="Arial"/>
                                <w:i/>
                                <w:sz w:val="22"/>
                              </w:rPr>
                            </w:pPr>
                            <w:r w:rsidRPr="002519A6">
                              <w:rPr>
                                <w:rFonts w:ascii="Arial" w:eastAsia="Times New Roman" w:hAnsi="Arial" w:cs="Arial"/>
                                <w:i/>
                                <w:sz w:val="22"/>
                              </w:rPr>
                              <w:t>*</w:t>
                            </w:r>
                            <w:r w:rsidRPr="002519A6">
                              <w:rPr>
                                <w:rFonts w:ascii="Arial" w:hAnsi="Arial" w:cs="Arial"/>
                                <w:i/>
                                <w:sz w:val="22"/>
                              </w:rPr>
                              <w:t>Inboud marketing : stratégie de création de contenu qui permet d'attirer des visiteurs afin de les convertir en prospects puis en clients</w:t>
                            </w:r>
                          </w:p>
                          <w:p w14:paraId="22E3000A" w14:textId="77777777" w:rsidR="00B842FE" w:rsidRPr="002519A6" w:rsidRDefault="00B842FE" w:rsidP="00E768D8">
                            <w:pPr>
                              <w:rPr>
                                <w:rFonts w:ascii="Arial" w:eastAsia="Times New Roman" w:hAnsi="Arial" w:cs="Arial"/>
                                <w:i/>
                                <w:sz w:val="22"/>
                              </w:rPr>
                            </w:pPr>
                          </w:p>
                          <w:p w14:paraId="3EB9E3C3" w14:textId="77777777" w:rsidR="00B842FE" w:rsidRPr="00D860B3" w:rsidRDefault="00B842FE" w:rsidP="00E768D8">
                            <w:pPr>
                              <w:jc w:val="both"/>
                              <w:rPr>
                                <w:rFonts w:asciiTheme="minorHAnsi" w:eastAsia="Times New Roman" w:hAnsiTheme="minorHAnsi" w:cstheme="minorHAnsi"/>
                              </w:rPr>
                            </w:pPr>
                          </w:p>
                          <w:p w14:paraId="7C638315" w14:textId="77777777" w:rsidR="00B842FE" w:rsidRPr="00D860B3" w:rsidRDefault="00B842FE" w:rsidP="00E768D8">
                            <w:pPr>
                              <w:jc w:val="both"/>
                              <w:rPr>
                                <w:rFonts w:asciiTheme="minorHAnsi" w:eastAsia="Times New Roman" w:hAnsiTheme="minorHAnsi" w:cstheme="minorHAnsi"/>
                              </w:rPr>
                            </w:pPr>
                          </w:p>
                          <w:p w14:paraId="10A8B544" w14:textId="77777777" w:rsidR="00B842FE" w:rsidRPr="00D860B3" w:rsidRDefault="00B842FE" w:rsidP="00E768D8">
                            <w:pPr>
                              <w:jc w:val="right"/>
                              <w:rPr>
                                <w:rFonts w:asciiTheme="minorHAnsi" w:eastAsia="Times New Roman" w:hAnsiTheme="minorHAnsi" w:cstheme="minorHAnsi"/>
                                <w:i/>
                              </w:rPr>
                            </w:pPr>
                            <w:r w:rsidRPr="00D860B3">
                              <w:rPr>
                                <w:rFonts w:asciiTheme="minorHAnsi" w:eastAsia="Times New Roman" w:hAnsiTheme="minorHAnsi" w:cstheme="minorHAnsi"/>
                                <w:i/>
                              </w:rPr>
                              <w:t xml:space="preserve">Source : www.agence.copernic.fr </w:t>
                            </w:r>
                          </w:p>
                          <w:p w14:paraId="333EB643" w14:textId="77777777" w:rsidR="00B842FE" w:rsidRDefault="00B842FE" w:rsidP="00E768D8">
                            <w:pPr>
                              <w:jc w:val="both"/>
                              <w:rPr>
                                <w:rFonts w:eastAsia="Times New Roman" w:cstheme="minorHAnsi"/>
                                <w:sz w:val="18"/>
                                <w:szCs w:val="18"/>
                              </w:rPr>
                            </w:pPr>
                          </w:p>
                          <w:p w14:paraId="07E309E6" w14:textId="77777777" w:rsidR="00B842FE" w:rsidRDefault="00B842FE" w:rsidP="00E768D8">
                            <w:pPr>
                              <w:jc w:val="both"/>
                              <w:rPr>
                                <w:rFonts w:eastAsia="Times New Roman" w:cstheme="minorHAnsi"/>
                                <w:sz w:val="18"/>
                                <w:szCs w:val="18"/>
                              </w:rPr>
                            </w:pPr>
                          </w:p>
                          <w:p w14:paraId="2BFF8310" w14:textId="77777777" w:rsidR="00B842FE" w:rsidRPr="004457D9" w:rsidRDefault="00B842FE" w:rsidP="00E768D8">
                            <w:pPr>
                              <w:jc w:val="both"/>
                              <w:rPr>
                                <w:rFonts w:eastAsia="Times New Roman" w:cstheme="minorHAnsi"/>
                                <w:sz w:val="18"/>
                                <w:szCs w:val="18"/>
                              </w:rPr>
                            </w:pPr>
                          </w:p>
                          <w:p w14:paraId="0453D3BC" w14:textId="77777777" w:rsidR="00B842FE" w:rsidRPr="007332DC" w:rsidRDefault="00B842FE" w:rsidP="00E768D8">
                            <w:pPr>
                              <w:rPr>
                                <w:rFonts w:eastAsia="Times New Roman" w:cstheme="minorHAnsi"/>
                                <w:sz w:val="20"/>
                                <w:szCs w:val="20"/>
                              </w:rPr>
                            </w:pPr>
                          </w:p>
                          <w:p w14:paraId="1EEE7B63" w14:textId="77777777" w:rsidR="00B842FE" w:rsidRDefault="00B842FE" w:rsidP="00E768D8">
                            <w:pPr>
                              <w:rPr>
                                <w:sz w:val="20"/>
                                <w:szCs w:val="20"/>
                              </w:rPr>
                            </w:pPr>
                          </w:p>
                          <w:p w14:paraId="3E003F42" w14:textId="77777777" w:rsidR="00B842FE" w:rsidRDefault="00B842FE" w:rsidP="00E768D8">
                            <w:pPr>
                              <w:rPr>
                                <w:sz w:val="20"/>
                                <w:szCs w:val="20"/>
                              </w:rPr>
                            </w:pPr>
                          </w:p>
                          <w:p w14:paraId="2A87ACF5" w14:textId="77777777" w:rsidR="00B842FE" w:rsidRDefault="00B842FE" w:rsidP="00E768D8">
                            <w:pPr>
                              <w:rPr>
                                <w:sz w:val="20"/>
                                <w:szCs w:val="20"/>
                              </w:rPr>
                            </w:pPr>
                          </w:p>
                          <w:p w14:paraId="3202EEA6" w14:textId="77777777" w:rsidR="00B842FE" w:rsidRDefault="00B842FE" w:rsidP="00E768D8">
                            <w:pPr>
                              <w:rPr>
                                <w:sz w:val="20"/>
                                <w:szCs w:val="20"/>
                              </w:rPr>
                            </w:pPr>
                          </w:p>
                          <w:p w14:paraId="358A2043" w14:textId="77777777" w:rsidR="00B842FE" w:rsidRDefault="00B842FE" w:rsidP="00E768D8">
                            <w:pPr>
                              <w:rPr>
                                <w:sz w:val="20"/>
                                <w:szCs w:val="20"/>
                              </w:rPr>
                            </w:pPr>
                          </w:p>
                          <w:p w14:paraId="0F046889" w14:textId="77777777" w:rsidR="00B842FE" w:rsidRDefault="00B842FE" w:rsidP="00E768D8">
                            <w:pPr>
                              <w:rPr>
                                <w:sz w:val="20"/>
                                <w:szCs w:val="20"/>
                              </w:rPr>
                            </w:pPr>
                          </w:p>
                          <w:p w14:paraId="372AFA1B" w14:textId="77777777" w:rsidR="00B842FE" w:rsidRDefault="00B842FE" w:rsidP="00E768D8">
                            <w:pPr>
                              <w:rPr>
                                <w:sz w:val="20"/>
                                <w:szCs w:val="20"/>
                              </w:rPr>
                            </w:pPr>
                          </w:p>
                          <w:p w14:paraId="06C9A957" w14:textId="77777777" w:rsidR="00B842FE" w:rsidRDefault="00B842FE" w:rsidP="00E768D8">
                            <w:pPr>
                              <w:rPr>
                                <w:sz w:val="20"/>
                                <w:szCs w:val="20"/>
                              </w:rPr>
                            </w:pPr>
                          </w:p>
                          <w:p w14:paraId="017225AF" w14:textId="77777777" w:rsidR="00B842FE" w:rsidRDefault="00B842FE" w:rsidP="00E768D8">
                            <w:pPr>
                              <w:rPr>
                                <w:sz w:val="20"/>
                                <w:szCs w:val="20"/>
                              </w:rPr>
                            </w:pPr>
                          </w:p>
                          <w:p w14:paraId="131C4B19" w14:textId="77777777" w:rsidR="00B842FE" w:rsidRDefault="00B842FE" w:rsidP="00E768D8">
                            <w:pPr>
                              <w:rPr>
                                <w:sz w:val="20"/>
                                <w:szCs w:val="20"/>
                              </w:rPr>
                            </w:pPr>
                          </w:p>
                          <w:p w14:paraId="3F79AB1E" w14:textId="77777777" w:rsidR="00B842FE" w:rsidRDefault="00B842FE" w:rsidP="00E768D8">
                            <w:pPr>
                              <w:rPr>
                                <w:sz w:val="20"/>
                                <w:szCs w:val="20"/>
                              </w:rPr>
                            </w:pPr>
                          </w:p>
                          <w:p w14:paraId="39A6633F" w14:textId="77777777" w:rsidR="00B842FE" w:rsidRDefault="00B842FE" w:rsidP="00E768D8">
                            <w:pPr>
                              <w:rPr>
                                <w:sz w:val="20"/>
                                <w:szCs w:val="20"/>
                              </w:rPr>
                            </w:pPr>
                          </w:p>
                          <w:p w14:paraId="3F3A32AA" w14:textId="77777777" w:rsidR="00B842FE" w:rsidRDefault="00B842FE" w:rsidP="00E768D8">
                            <w:pPr>
                              <w:rPr>
                                <w:sz w:val="20"/>
                                <w:szCs w:val="20"/>
                              </w:rPr>
                            </w:pPr>
                          </w:p>
                          <w:p w14:paraId="36B6883D" w14:textId="77777777" w:rsidR="00B842FE" w:rsidRDefault="00B842FE" w:rsidP="00E768D8">
                            <w:pPr>
                              <w:rPr>
                                <w:sz w:val="20"/>
                                <w:szCs w:val="20"/>
                              </w:rPr>
                            </w:pPr>
                          </w:p>
                          <w:p w14:paraId="139555E5" w14:textId="77777777" w:rsidR="00B842FE" w:rsidRDefault="00B842FE" w:rsidP="00E768D8">
                            <w:pPr>
                              <w:rPr>
                                <w:sz w:val="20"/>
                                <w:szCs w:val="20"/>
                              </w:rPr>
                            </w:pPr>
                          </w:p>
                          <w:p w14:paraId="630CDB7A" w14:textId="77777777" w:rsidR="00B842FE" w:rsidRDefault="00B842FE" w:rsidP="00E768D8">
                            <w:pPr>
                              <w:rPr>
                                <w:sz w:val="20"/>
                                <w:szCs w:val="20"/>
                              </w:rPr>
                            </w:pPr>
                          </w:p>
                          <w:p w14:paraId="7F4CB461" w14:textId="77777777" w:rsidR="00B842FE" w:rsidRDefault="00B842FE" w:rsidP="00E768D8">
                            <w:pPr>
                              <w:rPr>
                                <w:sz w:val="20"/>
                                <w:szCs w:val="20"/>
                              </w:rPr>
                            </w:pPr>
                          </w:p>
                          <w:p w14:paraId="3CB0DE02" w14:textId="77777777" w:rsidR="00B842FE" w:rsidRDefault="00B842FE" w:rsidP="00E768D8">
                            <w:pPr>
                              <w:rPr>
                                <w:sz w:val="20"/>
                                <w:szCs w:val="20"/>
                              </w:rPr>
                            </w:pPr>
                          </w:p>
                          <w:p w14:paraId="6841B470" w14:textId="77777777" w:rsidR="00B842FE" w:rsidRDefault="00B842FE" w:rsidP="00E768D8">
                            <w:pPr>
                              <w:rPr>
                                <w:sz w:val="20"/>
                                <w:szCs w:val="20"/>
                              </w:rPr>
                            </w:pPr>
                          </w:p>
                          <w:p w14:paraId="3BB411FE" w14:textId="77777777" w:rsidR="00B842FE" w:rsidRDefault="00B842FE" w:rsidP="00E768D8">
                            <w:pPr>
                              <w:rPr>
                                <w:sz w:val="20"/>
                                <w:szCs w:val="20"/>
                              </w:rPr>
                            </w:pPr>
                          </w:p>
                          <w:p w14:paraId="062306EF" w14:textId="77777777" w:rsidR="00B842FE" w:rsidRDefault="00B842FE" w:rsidP="00E768D8">
                            <w:pPr>
                              <w:rPr>
                                <w:sz w:val="20"/>
                                <w:szCs w:val="20"/>
                              </w:rPr>
                            </w:pPr>
                          </w:p>
                          <w:p w14:paraId="08CDA125" w14:textId="77777777" w:rsidR="00B842FE" w:rsidRDefault="00B842FE" w:rsidP="00E768D8">
                            <w:pPr>
                              <w:rPr>
                                <w:sz w:val="20"/>
                                <w:szCs w:val="20"/>
                              </w:rPr>
                            </w:pPr>
                          </w:p>
                          <w:p w14:paraId="53ABC342" w14:textId="77777777" w:rsidR="00B842FE" w:rsidRDefault="00B842FE" w:rsidP="00E768D8">
                            <w:pPr>
                              <w:rPr>
                                <w:sz w:val="20"/>
                                <w:szCs w:val="20"/>
                              </w:rPr>
                            </w:pPr>
                          </w:p>
                          <w:p w14:paraId="7F6EAB5E" w14:textId="77777777" w:rsidR="00B842FE" w:rsidRDefault="00B842FE" w:rsidP="00E768D8">
                            <w:pPr>
                              <w:rPr>
                                <w:sz w:val="20"/>
                                <w:szCs w:val="20"/>
                              </w:rPr>
                            </w:pPr>
                          </w:p>
                          <w:p w14:paraId="53B120AB" w14:textId="77777777" w:rsidR="00B842FE" w:rsidRDefault="00B842FE" w:rsidP="00E768D8">
                            <w:pPr>
                              <w:rPr>
                                <w:sz w:val="20"/>
                                <w:szCs w:val="20"/>
                              </w:rPr>
                            </w:pPr>
                          </w:p>
                          <w:p w14:paraId="4D3F3323" w14:textId="77777777" w:rsidR="00B842FE" w:rsidRDefault="00B842FE" w:rsidP="00E768D8">
                            <w:pPr>
                              <w:rPr>
                                <w:sz w:val="20"/>
                                <w:szCs w:val="20"/>
                              </w:rPr>
                            </w:pPr>
                          </w:p>
                          <w:p w14:paraId="0C999897" w14:textId="77777777" w:rsidR="00B842FE" w:rsidRDefault="00B842FE" w:rsidP="00E768D8">
                            <w:pPr>
                              <w:rPr>
                                <w:sz w:val="20"/>
                                <w:szCs w:val="20"/>
                              </w:rPr>
                            </w:pPr>
                          </w:p>
                          <w:p w14:paraId="7B7F8848" w14:textId="77777777" w:rsidR="00B842FE" w:rsidRDefault="00B842FE" w:rsidP="00E768D8">
                            <w:pPr>
                              <w:rPr>
                                <w:sz w:val="20"/>
                                <w:szCs w:val="20"/>
                              </w:rPr>
                            </w:pPr>
                          </w:p>
                          <w:p w14:paraId="669C3188" w14:textId="77777777" w:rsidR="00B842FE" w:rsidRDefault="00B842FE" w:rsidP="00E768D8">
                            <w:pPr>
                              <w:rPr>
                                <w:sz w:val="20"/>
                                <w:szCs w:val="20"/>
                              </w:rPr>
                            </w:pPr>
                          </w:p>
                          <w:p w14:paraId="11252685" w14:textId="77777777" w:rsidR="00B842FE" w:rsidRDefault="00B842FE" w:rsidP="00E768D8">
                            <w:pPr>
                              <w:rPr>
                                <w:sz w:val="20"/>
                                <w:szCs w:val="20"/>
                              </w:rPr>
                            </w:pPr>
                          </w:p>
                          <w:p w14:paraId="5943764F" w14:textId="77777777" w:rsidR="00B842FE" w:rsidRPr="00E66236" w:rsidRDefault="00B842FE" w:rsidP="00E768D8">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32EC0" id="Zone de texte 103" o:spid="_x0000_s1028" type="#_x0000_t202" style="position:absolute;margin-left:205.65pt;margin-top:2.8pt;width:4in;height:489.6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" fillcolor="white [3201]" stroked="f" strokeweight=".5pt">
                <v:textbox>
                  <w:txbxContent>
                    <w:p w14:paraId="51AA817C" w14:textId="77777777" w:rsidR="00B842FE" w:rsidRPr="002519A6" w:rsidRDefault="00B842FE" w:rsidP="00E768D8">
                      <w:pPr>
                        <w:jc w:val="both"/>
                        <w:rPr>
                          <w:rFonts w:ascii="Arial" w:eastAsia="Times New Roman" w:hAnsi="Arial" w:cs="Arial"/>
                          <w:sz w:val="22"/>
                        </w:rPr>
                      </w:pPr>
                      <w:r w:rsidRPr="002519A6">
                        <w:rPr>
                          <w:rFonts w:ascii="Arial" w:eastAsia="Times New Roman" w:hAnsi="Arial" w:cs="Arial"/>
                          <w:sz w:val="22"/>
                        </w:rPr>
                        <w:t xml:space="preserve">Porte-à-porte ou e-mailing ? Téléphone ou campagne Facebook ? Bouche-à-oreille ou site internet ? Depuis de nombreuses années déjà, les techniques de prospection traditionnelles sont régulièrement délaissées au profit des outils numériques. Et parfois… c’est l’inverse. Alors qu’est-ce qui fonctionne le mieux ? Quelles techniques permettent de générer le meilleur taux de transformation ? Quel retour sur investissement espérer quand on confronte le </w:t>
                      </w:r>
                      <w:r w:rsidRPr="002519A6">
                        <w:rPr>
                          <w:rFonts w:ascii="Arial" w:eastAsia="Times New Roman" w:hAnsi="Arial" w:cs="Arial"/>
                          <w:i/>
                          <w:iCs/>
                          <w:sz w:val="22"/>
                        </w:rPr>
                        <w:t>« real life » </w:t>
                      </w:r>
                      <w:r w:rsidRPr="002519A6">
                        <w:rPr>
                          <w:rFonts w:ascii="Arial" w:eastAsia="Times New Roman" w:hAnsi="Arial" w:cs="Arial"/>
                          <w:sz w:val="22"/>
                        </w:rPr>
                        <w:t>(dans la vraie vie) et le « </w:t>
                      </w:r>
                      <w:r w:rsidRPr="002519A6">
                        <w:rPr>
                          <w:rFonts w:ascii="Arial" w:eastAsia="Times New Roman" w:hAnsi="Arial" w:cs="Arial"/>
                          <w:i/>
                          <w:iCs/>
                          <w:sz w:val="22"/>
                        </w:rPr>
                        <w:t xml:space="preserve">digital » </w:t>
                      </w:r>
                      <w:r w:rsidRPr="002519A6">
                        <w:rPr>
                          <w:rFonts w:ascii="Arial" w:eastAsia="Times New Roman" w:hAnsi="Arial" w:cs="Arial"/>
                          <w:sz w:val="22"/>
                        </w:rPr>
                        <w:t>(sur nos écrans) ?</w:t>
                      </w:r>
                    </w:p>
                    <w:p w14:paraId="15365C39" w14:textId="77777777" w:rsidR="00B842FE" w:rsidRPr="002519A6" w:rsidRDefault="00B842FE" w:rsidP="00E768D8">
                      <w:pPr>
                        <w:jc w:val="both"/>
                        <w:rPr>
                          <w:rFonts w:ascii="Arial" w:eastAsia="Times New Roman" w:hAnsi="Arial" w:cs="Arial"/>
                          <w:sz w:val="22"/>
                        </w:rPr>
                      </w:pPr>
                      <w:r w:rsidRPr="002519A6">
                        <w:rPr>
                          <w:rFonts w:ascii="Arial" w:eastAsia="Times New Roman" w:hAnsi="Arial" w:cs="Arial"/>
                          <w:sz w:val="22"/>
                        </w:rPr>
                        <w:t>Pour cartonner, votre agence immobilière s’appuie surtout sur votre capacité à alimenter votre base de données de nouveaux propriétaires (vendeurs et bailleurs) et de prospects (acheteurs et locataires). Pour cela,</w:t>
                      </w:r>
                      <w:r w:rsidRPr="00D860B3">
                        <w:rPr>
                          <w:rFonts w:asciiTheme="minorHAnsi" w:eastAsia="Times New Roman" w:hAnsiTheme="minorHAnsi" w:cstheme="minorHAnsi"/>
                        </w:rPr>
                        <w:t xml:space="preserve"> </w:t>
                      </w:r>
                      <w:r w:rsidRPr="002519A6">
                        <w:rPr>
                          <w:rFonts w:ascii="Arial" w:eastAsia="Times New Roman" w:hAnsi="Arial" w:cs="Arial"/>
                          <w:b/>
                          <w:bCs/>
                          <w:sz w:val="22"/>
                        </w:rPr>
                        <w:t xml:space="preserve">la prospection reste le premier pilier de votre </w:t>
                      </w:r>
                      <w:r w:rsidRPr="002519A6">
                        <w:rPr>
                          <w:rFonts w:ascii="Arial" w:eastAsia="Times New Roman" w:hAnsi="Arial" w:cs="Arial"/>
                          <w:b/>
                          <w:bCs/>
                          <w:i/>
                          <w:sz w:val="22"/>
                        </w:rPr>
                        <w:t>business</w:t>
                      </w:r>
                      <w:r w:rsidRPr="002519A6">
                        <w:rPr>
                          <w:rFonts w:ascii="Arial" w:eastAsia="Times New Roman" w:hAnsi="Arial" w:cs="Arial"/>
                          <w:sz w:val="22"/>
                        </w:rPr>
                        <w:t>.</w:t>
                      </w:r>
                      <w:r w:rsidRPr="002519A6">
                        <w:rPr>
                          <w:rFonts w:asciiTheme="minorHAnsi" w:eastAsia="Times New Roman" w:hAnsiTheme="minorHAnsi" w:cstheme="minorHAnsi"/>
                          <w:sz w:val="22"/>
                        </w:rPr>
                        <w:t xml:space="preserve"> </w:t>
                      </w:r>
                      <w:r w:rsidRPr="002519A6">
                        <w:rPr>
                          <w:rFonts w:ascii="Arial" w:eastAsia="Times New Roman" w:hAnsi="Arial" w:cs="Arial"/>
                          <w:sz w:val="22"/>
                        </w:rPr>
                        <w:t xml:space="preserve">Sans elle, pas de vendeurs ni de mandats donc pas d’affaires. Maintenant que 90 % des projets immobiliers démarrent par une recherche sur Internet, votre site internet doit devenir votre nouveau canal prometteur. </w:t>
                      </w:r>
                    </w:p>
                    <w:p w14:paraId="617CB8F1" w14:textId="574C6ED4" w:rsidR="00B842FE" w:rsidRPr="002519A6" w:rsidRDefault="00B842FE" w:rsidP="00E768D8">
                      <w:pPr>
                        <w:jc w:val="both"/>
                        <w:rPr>
                          <w:rStyle w:val="s1"/>
                          <w:rFonts w:ascii="Arial" w:hAnsi="Arial" w:cs="Arial"/>
                          <w:sz w:val="22"/>
                        </w:rPr>
                      </w:pPr>
                      <w:r w:rsidRPr="002519A6">
                        <w:rPr>
                          <w:rStyle w:val="s1"/>
                          <w:rFonts w:ascii="Arial" w:hAnsi="Arial" w:cs="Arial"/>
                          <w:sz w:val="22"/>
                        </w:rPr>
                        <w:t>Mettre </w:t>
                      </w:r>
                      <w:r w:rsidRPr="002519A6">
                        <w:rPr>
                          <w:rStyle w:val="s1"/>
                          <w:rFonts w:ascii="Arial" w:hAnsi="Arial" w:cs="Arial"/>
                          <w:i/>
                          <w:sz w:val="22"/>
                        </w:rPr>
                        <w:t>l’</w:t>
                      </w:r>
                      <w:r w:rsidRPr="002519A6">
                        <w:rPr>
                          <w:rStyle w:val="s1"/>
                          <w:rFonts w:ascii="Arial" w:hAnsi="Arial" w:cs="Arial"/>
                          <w:i/>
                          <w:sz w:val="22"/>
                        </w:rPr>
                        <w:t>inbound</w:t>
                      </w:r>
                      <w:r>
                        <w:rPr>
                          <w:rStyle w:val="s1"/>
                          <w:rFonts w:ascii="Arial" w:hAnsi="Arial" w:cs="Arial"/>
                          <w:i/>
                          <w:sz w:val="22"/>
                        </w:rPr>
                        <w:t xml:space="preserve"> </w:t>
                      </w:r>
                      <w:r w:rsidRPr="002519A6">
                        <w:rPr>
                          <w:rStyle w:val="s1"/>
                          <w:rFonts w:ascii="Arial" w:hAnsi="Arial" w:cs="Arial"/>
                          <w:i/>
                          <w:sz w:val="22"/>
                        </w:rPr>
                        <w:t>marketing*</w:t>
                      </w:r>
                      <w:r w:rsidRPr="002519A6">
                        <w:rPr>
                          <w:rStyle w:val="s1"/>
                          <w:rFonts w:ascii="Arial" w:hAnsi="Arial" w:cs="Arial"/>
                          <w:sz w:val="22"/>
                        </w:rPr>
                        <w:t xml:space="preserve"> au cœur de vos activités immobilières vous permet de toucher une audience bien plus large à moindre coût. Grâce à </w:t>
                      </w:r>
                      <w:hyperlink r:id="rId32" w:history="1">
                        <w:r w:rsidRPr="002519A6">
                          <w:rPr>
                            <w:rStyle w:val="Lienhypertexte"/>
                            <w:rFonts w:ascii="Arial" w:hAnsi="Arial" w:cs="Arial"/>
                            <w:sz w:val="22"/>
                          </w:rPr>
                          <w:t>des actions automatisées</w:t>
                        </w:r>
                      </w:hyperlink>
                      <w:r w:rsidRPr="002519A6">
                        <w:rPr>
                          <w:rStyle w:val="s1"/>
                          <w:rFonts w:ascii="Arial" w:hAnsi="Arial" w:cs="Arial"/>
                          <w:sz w:val="22"/>
                        </w:rPr>
                        <w:t> et personnalisées, vous pouvez espérer des résultats satisfaisants tout en facilitant la tâche de vos agents.</w:t>
                      </w:r>
                    </w:p>
                    <w:p w14:paraId="08CFE546" w14:textId="77777777" w:rsidR="00B842FE" w:rsidRPr="002519A6" w:rsidRDefault="00B842FE" w:rsidP="00E768D8">
                      <w:pPr>
                        <w:jc w:val="both"/>
                        <w:rPr>
                          <w:rFonts w:ascii="Arial" w:eastAsia="Times New Roman" w:hAnsi="Arial" w:cs="Arial"/>
                          <w:b/>
                          <w:bCs/>
                          <w:sz w:val="22"/>
                        </w:rPr>
                      </w:pPr>
                      <w:r w:rsidRPr="002519A6">
                        <w:rPr>
                          <w:rFonts w:ascii="Arial" w:eastAsia="Times New Roman" w:hAnsi="Arial" w:cs="Arial"/>
                          <w:b/>
                          <w:bCs/>
                          <w:sz w:val="22"/>
                        </w:rPr>
                        <w:t>L’idée n’est pas de bannir la prospection directe de vos démarches commerciales, mais surtout de la renforcer par des stratégies en amont.</w:t>
                      </w:r>
                    </w:p>
                    <w:p w14:paraId="2A9B5B3D" w14:textId="77777777" w:rsidR="00B842FE" w:rsidRPr="002519A6" w:rsidRDefault="00B842FE" w:rsidP="00E768D8">
                      <w:pPr>
                        <w:rPr>
                          <w:rFonts w:ascii="Arial" w:eastAsia="Times New Roman" w:hAnsi="Arial" w:cs="Arial"/>
                          <w:sz w:val="22"/>
                        </w:rPr>
                      </w:pPr>
                    </w:p>
                    <w:p w14:paraId="2507FE77" w14:textId="6E17D212" w:rsidR="00B842FE" w:rsidRDefault="00B842FE" w:rsidP="00E768D8">
                      <w:pPr>
                        <w:rPr>
                          <w:rFonts w:ascii="Arial" w:hAnsi="Arial" w:cs="Arial"/>
                          <w:i/>
                          <w:sz w:val="22"/>
                        </w:rPr>
                      </w:pPr>
                      <w:r w:rsidRPr="002519A6">
                        <w:rPr>
                          <w:rFonts w:ascii="Arial" w:eastAsia="Times New Roman" w:hAnsi="Arial" w:cs="Arial"/>
                          <w:i/>
                          <w:sz w:val="22"/>
                        </w:rPr>
                        <w:t>*</w:t>
                      </w:r>
                      <w:r w:rsidRPr="002519A6">
                        <w:rPr>
                          <w:rFonts w:ascii="Arial" w:hAnsi="Arial" w:cs="Arial"/>
                          <w:i/>
                          <w:sz w:val="22"/>
                        </w:rPr>
                        <w:t>Inboud marketing : stratégie de création de contenu qui permet d'attirer des visiteurs afin de les convertir en prospects puis en clients</w:t>
                      </w:r>
                    </w:p>
                    <w:p w14:paraId="22E3000A" w14:textId="77777777" w:rsidR="00B842FE" w:rsidRPr="002519A6" w:rsidRDefault="00B842FE" w:rsidP="00E768D8">
                      <w:pPr>
                        <w:rPr>
                          <w:rFonts w:ascii="Arial" w:eastAsia="Times New Roman" w:hAnsi="Arial" w:cs="Arial"/>
                          <w:i/>
                          <w:sz w:val="22"/>
                        </w:rPr>
                      </w:pPr>
                    </w:p>
                    <w:p w14:paraId="3EB9E3C3" w14:textId="77777777" w:rsidR="00B842FE" w:rsidRPr="00D860B3" w:rsidRDefault="00B842FE" w:rsidP="00E768D8">
                      <w:pPr>
                        <w:jc w:val="both"/>
                        <w:rPr>
                          <w:rFonts w:asciiTheme="minorHAnsi" w:eastAsia="Times New Roman" w:hAnsiTheme="minorHAnsi" w:cstheme="minorHAnsi"/>
                        </w:rPr>
                      </w:pPr>
                    </w:p>
                    <w:p w14:paraId="7C638315" w14:textId="77777777" w:rsidR="00B842FE" w:rsidRPr="00D860B3" w:rsidRDefault="00B842FE" w:rsidP="00E768D8">
                      <w:pPr>
                        <w:jc w:val="both"/>
                        <w:rPr>
                          <w:rFonts w:asciiTheme="minorHAnsi" w:eastAsia="Times New Roman" w:hAnsiTheme="minorHAnsi" w:cstheme="minorHAnsi"/>
                        </w:rPr>
                      </w:pPr>
                    </w:p>
                    <w:p w14:paraId="10A8B544" w14:textId="77777777" w:rsidR="00B842FE" w:rsidRPr="00D860B3" w:rsidRDefault="00B842FE" w:rsidP="00E768D8">
                      <w:pPr>
                        <w:jc w:val="right"/>
                        <w:rPr>
                          <w:rFonts w:asciiTheme="minorHAnsi" w:eastAsia="Times New Roman" w:hAnsiTheme="minorHAnsi" w:cstheme="minorHAnsi"/>
                          <w:i/>
                        </w:rPr>
                      </w:pPr>
                      <w:r w:rsidRPr="00D860B3">
                        <w:rPr>
                          <w:rFonts w:asciiTheme="minorHAnsi" w:eastAsia="Times New Roman" w:hAnsiTheme="minorHAnsi" w:cstheme="minorHAnsi"/>
                          <w:i/>
                        </w:rPr>
                        <w:t xml:space="preserve">Source : www.agence.copernic.fr </w:t>
                      </w:r>
                    </w:p>
                    <w:p w14:paraId="333EB643" w14:textId="77777777" w:rsidR="00B842FE" w:rsidRDefault="00B842FE" w:rsidP="00E768D8">
                      <w:pPr>
                        <w:jc w:val="both"/>
                        <w:rPr>
                          <w:rFonts w:eastAsia="Times New Roman" w:cstheme="minorHAnsi"/>
                          <w:sz w:val="18"/>
                          <w:szCs w:val="18"/>
                        </w:rPr>
                      </w:pPr>
                    </w:p>
                    <w:p w14:paraId="07E309E6" w14:textId="77777777" w:rsidR="00B842FE" w:rsidRDefault="00B842FE" w:rsidP="00E768D8">
                      <w:pPr>
                        <w:jc w:val="both"/>
                        <w:rPr>
                          <w:rFonts w:eastAsia="Times New Roman" w:cstheme="minorHAnsi"/>
                          <w:sz w:val="18"/>
                          <w:szCs w:val="18"/>
                        </w:rPr>
                      </w:pPr>
                    </w:p>
                    <w:p w14:paraId="2BFF8310" w14:textId="77777777" w:rsidR="00B842FE" w:rsidRPr="004457D9" w:rsidRDefault="00B842FE" w:rsidP="00E768D8">
                      <w:pPr>
                        <w:jc w:val="both"/>
                        <w:rPr>
                          <w:rFonts w:eastAsia="Times New Roman" w:cstheme="minorHAnsi"/>
                          <w:sz w:val="18"/>
                          <w:szCs w:val="18"/>
                        </w:rPr>
                      </w:pPr>
                    </w:p>
                    <w:p w14:paraId="0453D3BC" w14:textId="77777777" w:rsidR="00B842FE" w:rsidRPr="007332DC" w:rsidRDefault="00B842FE" w:rsidP="00E768D8">
                      <w:pPr>
                        <w:rPr>
                          <w:rFonts w:eastAsia="Times New Roman" w:cstheme="minorHAnsi"/>
                          <w:sz w:val="20"/>
                          <w:szCs w:val="20"/>
                        </w:rPr>
                      </w:pPr>
                    </w:p>
                    <w:p w14:paraId="1EEE7B63" w14:textId="77777777" w:rsidR="00B842FE" w:rsidRDefault="00B842FE" w:rsidP="00E768D8">
                      <w:pPr>
                        <w:rPr>
                          <w:sz w:val="20"/>
                          <w:szCs w:val="20"/>
                        </w:rPr>
                      </w:pPr>
                    </w:p>
                    <w:p w14:paraId="3E003F42" w14:textId="77777777" w:rsidR="00B842FE" w:rsidRDefault="00B842FE" w:rsidP="00E768D8">
                      <w:pPr>
                        <w:rPr>
                          <w:sz w:val="20"/>
                          <w:szCs w:val="20"/>
                        </w:rPr>
                      </w:pPr>
                    </w:p>
                    <w:p w14:paraId="2A87ACF5" w14:textId="77777777" w:rsidR="00B842FE" w:rsidRDefault="00B842FE" w:rsidP="00E768D8">
                      <w:pPr>
                        <w:rPr>
                          <w:sz w:val="20"/>
                          <w:szCs w:val="20"/>
                        </w:rPr>
                      </w:pPr>
                    </w:p>
                    <w:p w14:paraId="3202EEA6" w14:textId="77777777" w:rsidR="00B842FE" w:rsidRDefault="00B842FE" w:rsidP="00E768D8">
                      <w:pPr>
                        <w:rPr>
                          <w:sz w:val="20"/>
                          <w:szCs w:val="20"/>
                        </w:rPr>
                      </w:pPr>
                    </w:p>
                    <w:p w14:paraId="358A2043" w14:textId="77777777" w:rsidR="00B842FE" w:rsidRDefault="00B842FE" w:rsidP="00E768D8">
                      <w:pPr>
                        <w:rPr>
                          <w:sz w:val="20"/>
                          <w:szCs w:val="20"/>
                        </w:rPr>
                      </w:pPr>
                    </w:p>
                    <w:p w14:paraId="0F046889" w14:textId="77777777" w:rsidR="00B842FE" w:rsidRDefault="00B842FE" w:rsidP="00E768D8">
                      <w:pPr>
                        <w:rPr>
                          <w:sz w:val="20"/>
                          <w:szCs w:val="20"/>
                        </w:rPr>
                      </w:pPr>
                    </w:p>
                    <w:p w14:paraId="372AFA1B" w14:textId="77777777" w:rsidR="00B842FE" w:rsidRDefault="00B842FE" w:rsidP="00E768D8">
                      <w:pPr>
                        <w:rPr>
                          <w:sz w:val="20"/>
                          <w:szCs w:val="20"/>
                        </w:rPr>
                      </w:pPr>
                    </w:p>
                    <w:p w14:paraId="06C9A957" w14:textId="77777777" w:rsidR="00B842FE" w:rsidRDefault="00B842FE" w:rsidP="00E768D8">
                      <w:pPr>
                        <w:rPr>
                          <w:sz w:val="20"/>
                          <w:szCs w:val="20"/>
                        </w:rPr>
                      </w:pPr>
                    </w:p>
                    <w:p w14:paraId="017225AF" w14:textId="77777777" w:rsidR="00B842FE" w:rsidRDefault="00B842FE" w:rsidP="00E768D8">
                      <w:pPr>
                        <w:rPr>
                          <w:sz w:val="20"/>
                          <w:szCs w:val="20"/>
                        </w:rPr>
                      </w:pPr>
                    </w:p>
                    <w:p w14:paraId="131C4B19" w14:textId="77777777" w:rsidR="00B842FE" w:rsidRDefault="00B842FE" w:rsidP="00E768D8">
                      <w:pPr>
                        <w:rPr>
                          <w:sz w:val="20"/>
                          <w:szCs w:val="20"/>
                        </w:rPr>
                      </w:pPr>
                    </w:p>
                    <w:p w14:paraId="3F79AB1E" w14:textId="77777777" w:rsidR="00B842FE" w:rsidRDefault="00B842FE" w:rsidP="00E768D8">
                      <w:pPr>
                        <w:rPr>
                          <w:sz w:val="20"/>
                          <w:szCs w:val="20"/>
                        </w:rPr>
                      </w:pPr>
                    </w:p>
                    <w:p w14:paraId="39A6633F" w14:textId="77777777" w:rsidR="00B842FE" w:rsidRDefault="00B842FE" w:rsidP="00E768D8">
                      <w:pPr>
                        <w:rPr>
                          <w:sz w:val="20"/>
                          <w:szCs w:val="20"/>
                        </w:rPr>
                      </w:pPr>
                    </w:p>
                    <w:p w14:paraId="3F3A32AA" w14:textId="77777777" w:rsidR="00B842FE" w:rsidRDefault="00B842FE" w:rsidP="00E768D8">
                      <w:pPr>
                        <w:rPr>
                          <w:sz w:val="20"/>
                          <w:szCs w:val="20"/>
                        </w:rPr>
                      </w:pPr>
                    </w:p>
                    <w:p w14:paraId="36B6883D" w14:textId="77777777" w:rsidR="00B842FE" w:rsidRDefault="00B842FE" w:rsidP="00E768D8">
                      <w:pPr>
                        <w:rPr>
                          <w:sz w:val="20"/>
                          <w:szCs w:val="20"/>
                        </w:rPr>
                      </w:pPr>
                    </w:p>
                    <w:p w14:paraId="139555E5" w14:textId="77777777" w:rsidR="00B842FE" w:rsidRDefault="00B842FE" w:rsidP="00E768D8">
                      <w:pPr>
                        <w:rPr>
                          <w:sz w:val="20"/>
                          <w:szCs w:val="20"/>
                        </w:rPr>
                      </w:pPr>
                    </w:p>
                    <w:p w14:paraId="630CDB7A" w14:textId="77777777" w:rsidR="00B842FE" w:rsidRDefault="00B842FE" w:rsidP="00E768D8">
                      <w:pPr>
                        <w:rPr>
                          <w:sz w:val="20"/>
                          <w:szCs w:val="20"/>
                        </w:rPr>
                      </w:pPr>
                    </w:p>
                    <w:p w14:paraId="7F4CB461" w14:textId="77777777" w:rsidR="00B842FE" w:rsidRDefault="00B842FE" w:rsidP="00E768D8">
                      <w:pPr>
                        <w:rPr>
                          <w:sz w:val="20"/>
                          <w:szCs w:val="20"/>
                        </w:rPr>
                      </w:pPr>
                    </w:p>
                    <w:p w14:paraId="3CB0DE02" w14:textId="77777777" w:rsidR="00B842FE" w:rsidRDefault="00B842FE" w:rsidP="00E768D8">
                      <w:pPr>
                        <w:rPr>
                          <w:sz w:val="20"/>
                          <w:szCs w:val="20"/>
                        </w:rPr>
                      </w:pPr>
                    </w:p>
                    <w:p w14:paraId="6841B470" w14:textId="77777777" w:rsidR="00B842FE" w:rsidRDefault="00B842FE" w:rsidP="00E768D8">
                      <w:pPr>
                        <w:rPr>
                          <w:sz w:val="20"/>
                          <w:szCs w:val="20"/>
                        </w:rPr>
                      </w:pPr>
                    </w:p>
                    <w:p w14:paraId="3BB411FE" w14:textId="77777777" w:rsidR="00B842FE" w:rsidRDefault="00B842FE" w:rsidP="00E768D8">
                      <w:pPr>
                        <w:rPr>
                          <w:sz w:val="20"/>
                          <w:szCs w:val="20"/>
                        </w:rPr>
                      </w:pPr>
                    </w:p>
                    <w:p w14:paraId="062306EF" w14:textId="77777777" w:rsidR="00B842FE" w:rsidRDefault="00B842FE" w:rsidP="00E768D8">
                      <w:pPr>
                        <w:rPr>
                          <w:sz w:val="20"/>
                          <w:szCs w:val="20"/>
                        </w:rPr>
                      </w:pPr>
                    </w:p>
                    <w:p w14:paraId="08CDA125" w14:textId="77777777" w:rsidR="00B842FE" w:rsidRDefault="00B842FE" w:rsidP="00E768D8">
                      <w:pPr>
                        <w:rPr>
                          <w:sz w:val="20"/>
                          <w:szCs w:val="20"/>
                        </w:rPr>
                      </w:pPr>
                    </w:p>
                    <w:p w14:paraId="53ABC342" w14:textId="77777777" w:rsidR="00B842FE" w:rsidRDefault="00B842FE" w:rsidP="00E768D8">
                      <w:pPr>
                        <w:rPr>
                          <w:sz w:val="20"/>
                          <w:szCs w:val="20"/>
                        </w:rPr>
                      </w:pPr>
                    </w:p>
                    <w:p w14:paraId="7F6EAB5E" w14:textId="77777777" w:rsidR="00B842FE" w:rsidRDefault="00B842FE" w:rsidP="00E768D8">
                      <w:pPr>
                        <w:rPr>
                          <w:sz w:val="20"/>
                          <w:szCs w:val="20"/>
                        </w:rPr>
                      </w:pPr>
                    </w:p>
                    <w:p w14:paraId="53B120AB" w14:textId="77777777" w:rsidR="00B842FE" w:rsidRDefault="00B842FE" w:rsidP="00E768D8">
                      <w:pPr>
                        <w:rPr>
                          <w:sz w:val="20"/>
                          <w:szCs w:val="20"/>
                        </w:rPr>
                      </w:pPr>
                    </w:p>
                    <w:p w14:paraId="4D3F3323" w14:textId="77777777" w:rsidR="00B842FE" w:rsidRDefault="00B842FE" w:rsidP="00E768D8">
                      <w:pPr>
                        <w:rPr>
                          <w:sz w:val="20"/>
                          <w:szCs w:val="20"/>
                        </w:rPr>
                      </w:pPr>
                    </w:p>
                    <w:p w14:paraId="0C999897" w14:textId="77777777" w:rsidR="00B842FE" w:rsidRDefault="00B842FE" w:rsidP="00E768D8">
                      <w:pPr>
                        <w:rPr>
                          <w:sz w:val="20"/>
                          <w:szCs w:val="20"/>
                        </w:rPr>
                      </w:pPr>
                    </w:p>
                    <w:p w14:paraId="7B7F8848" w14:textId="77777777" w:rsidR="00B842FE" w:rsidRDefault="00B842FE" w:rsidP="00E768D8">
                      <w:pPr>
                        <w:rPr>
                          <w:sz w:val="20"/>
                          <w:szCs w:val="20"/>
                        </w:rPr>
                      </w:pPr>
                    </w:p>
                    <w:p w14:paraId="669C3188" w14:textId="77777777" w:rsidR="00B842FE" w:rsidRDefault="00B842FE" w:rsidP="00E768D8">
                      <w:pPr>
                        <w:rPr>
                          <w:sz w:val="20"/>
                          <w:szCs w:val="20"/>
                        </w:rPr>
                      </w:pPr>
                    </w:p>
                    <w:p w14:paraId="11252685" w14:textId="77777777" w:rsidR="00B842FE" w:rsidRDefault="00B842FE" w:rsidP="00E768D8">
                      <w:pPr>
                        <w:rPr>
                          <w:sz w:val="20"/>
                          <w:szCs w:val="20"/>
                        </w:rPr>
                      </w:pPr>
                    </w:p>
                    <w:p w14:paraId="5943764F" w14:textId="77777777" w:rsidR="00B842FE" w:rsidRPr="00E66236" w:rsidRDefault="00B842FE" w:rsidP="00E768D8">
                      <w:pPr>
                        <w:rPr>
                          <w:sz w:val="20"/>
                          <w:szCs w:val="20"/>
                        </w:rPr>
                      </w:pPr>
                    </w:p>
                  </w:txbxContent>
                </v:textbox>
              </v:shape>
            </w:pict>
          </mc:Fallback>
        </mc:AlternateContent>
      </w:r>
    </w:p>
    <w:p w14:paraId="12E5CC75" w14:textId="56547095" w:rsidR="00563935" w:rsidRPr="005D5AFC" w:rsidRDefault="00563935" w:rsidP="00563935">
      <w:pPr>
        <w:rPr>
          <w:rFonts w:ascii="Arial" w:hAnsi="Arial" w:cs="Arial"/>
          <w:sz w:val="22"/>
          <w:szCs w:val="22"/>
        </w:rPr>
      </w:pPr>
    </w:p>
    <w:p w14:paraId="61AC4264" w14:textId="77777777" w:rsidR="00563935" w:rsidRPr="005D5AFC" w:rsidRDefault="00563935" w:rsidP="00563935">
      <w:pPr>
        <w:rPr>
          <w:rFonts w:ascii="Arial" w:hAnsi="Arial" w:cs="Arial"/>
          <w:sz w:val="22"/>
          <w:szCs w:val="22"/>
        </w:rPr>
      </w:pPr>
    </w:p>
    <w:p w14:paraId="2ED7A841" w14:textId="77777777" w:rsidR="00E768D8" w:rsidRPr="005D5AFC" w:rsidRDefault="00E768D8" w:rsidP="00563935">
      <w:pPr>
        <w:rPr>
          <w:rFonts w:ascii="Arial" w:hAnsi="Arial" w:cs="Arial"/>
          <w:sz w:val="22"/>
          <w:szCs w:val="22"/>
        </w:rPr>
      </w:pPr>
    </w:p>
    <w:p w14:paraId="22E15946" w14:textId="77777777" w:rsidR="00E768D8" w:rsidRPr="005D5AFC" w:rsidRDefault="00E768D8" w:rsidP="00563935">
      <w:pPr>
        <w:rPr>
          <w:rFonts w:ascii="Arial" w:hAnsi="Arial" w:cs="Arial"/>
          <w:sz w:val="22"/>
          <w:szCs w:val="22"/>
        </w:rPr>
      </w:pPr>
    </w:p>
    <w:p w14:paraId="0C8B0504" w14:textId="77777777" w:rsidR="00E768D8" w:rsidRPr="005D5AFC" w:rsidRDefault="00E768D8" w:rsidP="00563935">
      <w:pPr>
        <w:rPr>
          <w:rFonts w:ascii="Arial" w:hAnsi="Arial" w:cs="Arial"/>
          <w:sz w:val="22"/>
          <w:szCs w:val="22"/>
        </w:rPr>
      </w:pPr>
    </w:p>
    <w:p w14:paraId="214FCC2D" w14:textId="77777777" w:rsidR="00E768D8" w:rsidRPr="005D5AFC" w:rsidRDefault="00E768D8" w:rsidP="00563935">
      <w:pPr>
        <w:rPr>
          <w:rFonts w:ascii="Arial" w:hAnsi="Arial" w:cs="Arial"/>
          <w:sz w:val="22"/>
          <w:szCs w:val="22"/>
        </w:rPr>
      </w:pPr>
    </w:p>
    <w:p w14:paraId="1ABE3863" w14:textId="77777777" w:rsidR="00E768D8" w:rsidRPr="005D5AFC" w:rsidRDefault="00E768D8" w:rsidP="00563935">
      <w:pPr>
        <w:rPr>
          <w:rFonts w:ascii="Arial" w:hAnsi="Arial" w:cs="Arial"/>
          <w:sz w:val="22"/>
          <w:szCs w:val="22"/>
        </w:rPr>
      </w:pPr>
    </w:p>
    <w:p w14:paraId="40AAE349" w14:textId="77777777" w:rsidR="00E768D8" w:rsidRPr="005D5AFC" w:rsidRDefault="00E768D8" w:rsidP="00563935">
      <w:pPr>
        <w:rPr>
          <w:rFonts w:ascii="Arial" w:hAnsi="Arial" w:cs="Arial"/>
          <w:sz w:val="22"/>
          <w:szCs w:val="22"/>
        </w:rPr>
      </w:pPr>
    </w:p>
    <w:p w14:paraId="453C7217" w14:textId="77777777" w:rsidR="00E768D8" w:rsidRPr="005D5AFC" w:rsidRDefault="00E768D8" w:rsidP="00563935">
      <w:pPr>
        <w:rPr>
          <w:rFonts w:ascii="Arial" w:hAnsi="Arial" w:cs="Arial"/>
          <w:sz w:val="22"/>
          <w:szCs w:val="22"/>
        </w:rPr>
      </w:pPr>
    </w:p>
    <w:p w14:paraId="63804983" w14:textId="77777777" w:rsidR="00E768D8" w:rsidRPr="005D5AFC" w:rsidRDefault="00E768D8" w:rsidP="00563935">
      <w:pPr>
        <w:rPr>
          <w:rFonts w:ascii="Arial" w:hAnsi="Arial" w:cs="Arial"/>
          <w:sz w:val="22"/>
          <w:szCs w:val="22"/>
        </w:rPr>
      </w:pPr>
    </w:p>
    <w:p w14:paraId="14A7CF30" w14:textId="77777777" w:rsidR="00E768D8" w:rsidRPr="005D5AFC" w:rsidRDefault="00E768D8" w:rsidP="00563935">
      <w:pPr>
        <w:rPr>
          <w:rFonts w:ascii="Arial" w:hAnsi="Arial" w:cs="Arial"/>
          <w:sz w:val="22"/>
          <w:szCs w:val="22"/>
        </w:rPr>
      </w:pPr>
    </w:p>
    <w:p w14:paraId="736E6B50" w14:textId="77777777" w:rsidR="00E768D8" w:rsidRPr="005D5AFC" w:rsidRDefault="00E768D8" w:rsidP="00563935">
      <w:pPr>
        <w:rPr>
          <w:rFonts w:ascii="Arial" w:hAnsi="Arial" w:cs="Arial"/>
          <w:sz w:val="22"/>
          <w:szCs w:val="22"/>
        </w:rPr>
      </w:pPr>
    </w:p>
    <w:p w14:paraId="22AE78BB" w14:textId="04C4228F" w:rsidR="00E768D8" w:rsidRPr="005D5AFC" w:rsidRDefault="00E768D8" w:rsidP="00563935">
      <w:pPr>
        <w:rPr>
          <w:rFonts w:ascii="Arial" w:hAnsi="Arial" w:cs="Arial"/>
          <w:sz w:val="22"/>
          <w:szCs w:val="22"/>
        </w:rPr>
        <w:sectPr w:rsidR="00E768D8" w:rsidRPr="005D5AFC" w:rsidSect="00A75E54">
          <w:pgSz w:w="11906" w:h="16838"/>
          <w:pgMar w:top="709" w:right="1417" w:bottom="426" w:left="1417" w:header="708" w:footer="708" w:gutter="0"/>
          <w:cols w:space="708"/>
          <w:docGrid w:linePitch="360"/>
        </w:sectPr>
      </w:pPr>
    </w:p>
    <w:p w14:paraId="4BAC21A1" w14:textId="2592FB86" w:rsidR="00E768D8" w:rsidRPr="005D5AFC" w:rsidRDefault="00E768D8" w:rsidP="00FE75B4">
      <w:pPr>
        <w:tabs>
          <w:tab w:val="left" w:pos="7976"/>
        </w:tabs>
        <w:jc w:val="both"/>
        <w:rPr>
          <w:rFonts w:ascii="Arial" w:hAnsi="Arial" w:cs="Arial"/>
          <w:color w:val="000000" w:themeColor="text1"/>
          <w:sz w:val="22"/>
          <w:szCs w:val="22"/>
        </w:rPr>
      </w:pPr>
    </w:p>
    <w:p w14:paraId="68D3B736" w14:textId="77777777" w:rsidR="00961EB6" w:rsidRPr="005D5AFC" w:rsidRDefault="00961EB6" w:rsidP="00961EB6">
      <w:pPr>
        <w:spacing w:before="100" w:beforeAutospacing="1" w:after="100" w:afterAutospacing="1"/>
        <w:contextualSpacing/>
        <w:rPr>
          <w:rFonts w:ascii="Arial" w:eastAsia="Times New Roman" w:hAnsi="Arial" w:cs="Arial"/>
          <w:sz w:val="22"/>
          <w:szCs w:val="22"/>
        </w:rPr>
      </w:pPr>
    </w:p>
    <w:p w14:paraId="1D288496" w14:textId="77777777" w:rsidR="00961EB6" w:rsidRPr="005D5AFC" w:rsidRDefault="00961EB6" w:rsidP="00961EB6">
      <w:pPr>
        <w:pStyle w:val="Titre4"/>
        <w:rPr>
          <w:rFonts w:cs="Arial"/>
          <w:szCs w:val="22"/>
        </w:rPr>
      </w:pPr>
      <w:bookmarkStart w:id="24" w:name="_Toc69133871"/>
      <w:r w:rsidRPr="005D5AFC">
        <w:rPr>
          <w:rFonts w:cs="Arial"/>
          <w:szCs w:val="22"/>
        </w:rPr>
        <w:t>Ressource n°7 : Rédiger un post sur Facebook qui facilite l’engagement du lecteur</w:t>
      </w:r>
      <w:bookmarkEnd w:id="24"/>
    </w:p>
    <w:p w14:paraId="66333B98" w14:textId="5ED940BB" w:rsidR="00E768D8" w:rsidRPr="005D5AFC" w:rsidRDefault="00E768D8" w:rsidP="00E768D8">
      <w:pPr>
        <w:rPr>
          <w:rFonts w:ascii="Arial" w:hAnsi="Arial" w:cs="Arial"/>
          <w:sz w:val="22"/>
          <w:szCs w:val="22"/>
        </w:rPr>
      </w:pPr>
    </w:p>
    <w:p w14:paraId="7B804687" w14:textId="6D9D9B10" w:rsidR="00961EB6" w:rsidRPr="005D5AFC" w:rsidRDefault="00961EB6" w:rsidP="00E768D8">
      <w:pPr>
        <w:rPr>
          <w:rFonts w:ascii="Arial" w:hAnsi="Arial" w:cs="Arial"/>
          <w:sz w:val="22"/>
          <w:szCs w:val="22"/>
        </w:rPr>
      </w:pPr>
      <w:r w:rsidRPr="005D5AFC">
        <w:rPr>
          <w:rFonts w:ascii="Arial" w:eastAsia="Times New Roman" w:hAnsi="Arial" w:cs="Arial"/>
          <w:noProof/>
          <w:sz w:val="22"/>
          <w:szCs w:val="22"/>
        </w:rPr>
        <w:drawing>
          <wp:inline distT="0" distB="0" distL="0" distR="0" wp14:anchorId="3EE39132" wp14:editId="15308AD6">
            <wp:extent cx="5915688" cy="3062177"/>
            <wp:effectExtent l="0" t="0" r="8890" b="508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17236" cy="3062978"/>
                    </a:xfrm>
                    <a:prstGeom prst="rect">
                      <a:avLst/>
                    </a:prstGeom>
                  </pic:spPr>
                </pic:pic>
              </a:graphicData>
            </a:graphic>
          </wp:inline>
        </w:drawing>
      </w:r>
    </w:p>
    <w:p w14:paraId="59834088" w14:textId="4D0924B7" w:rsidR="00E768D8" w:rsidRPr="005D5AFC" w:rsidRDefault="00F73844" w:rsidP="00E768D8">
      <w:pPr>
        <w:rPr>
          <w:rFonts w:ascii="Arial" w:hAnsi="Arial" w:cs="Arial"/>
          <w:sz w:val="22"/>
          <w:szCs w:val="22"/>
        </w:rPr>
      </w:pPr>
      <w:r w:rsidRPr="005D5AFC">
        <w:rPr>
          <w:rFonts w:ascii="Arial" w:hAnsi="Arial" w:cs="Arial"/>
          <w:noProof/>
          <w:sz w:val="22"/>
          <w:szCs w:val="22"/>
        </w:rPr>
        <mc:AlternateContent>
          <mc:Choice Requires="wps">
            <w:drawing>
              <wp:anchor distT="0" distB="0" distL="114300" distR="114300" simplePos="0" relativeHeight="252098560" behindDoc="0" locked="0" layoutInCell="1" allowOverlap="1" wp14:anchorId="7E826BB6" wp14:editId="72D25A77">
                <wp:simplePos x="0" y="0"/>
                <wp:positionH relativeFrom="column">
                  <wp:posOffset>4748530</wp:posOffset>
                </wp:positionH>
                <wp:positionV relativeFrom="paragraph">
                  <wp:posOffset>1961515</wp:posOffset>
                </wp:positionV>
                <wp:extent cx="1268963" cy="242026"/>
                <wp:effectExtent l="0" t="0" r="13970" b="12065"/>
                <wp:wrapNone/>
                <wp:docPr id="13" name="Zone de texte 13"/>
                <wp:cNvGraphicFramePr/>
                <a:graphic xmlns:a="http://schemas.openxmlformats.org/drawingml/2006/main">
                  <a:graphicData uri="http://schemas.microsoft.com/office/word/2010/wordprocessingShape">
                    <wps:wsp>
                      <wps:cNvSpPr txBox="1"/>
                      <wps:spPr>
                        <a:xfrm>
                          <a:off x="0" y="0"/>
                          <a:ext cx="1268963" cy="242026"/>
                        </a:xfrm>
                        <a:prstGeom prst="rect">
                          <a:avLst/>
                        </a:prstGeom>
                        <a:solidFill>
                          <a:srgbClr val="4F81BD">
                            <a:lumMod val="20000"/>
                            <a:lumOff val="80000"/>
                          </a:srgbClr>
                        </a:solidFill>
                        <a:ln w="6350">
                          <a:solidFill>
                            <a:srgbClr val="4F81BD"/>
                          </a:solidFill>
                        </a:ln>
                      </wps:spPr>
                      <wps:txbx>
                        <w:txbxContent>
                          <w:p w14:paraId="5FA53101" w14:textId="77777777" w:rsidR="00B842FE" w:rsidRPr="003D1293" w:rsidRDefault="00B842FE" w:rsidP="00F73844">
                            <w:pPr>
                              <w:rPr>
                                <w:rFonts w:asciiTheme="minorHAnsi" w:hAnsiTheme="minorHAnsi" w:cstheme="minorHAnsi"/>
                                <w:b/>
                                <w:bCs/>
                                <w:color w:val="4F81BD" w:themeColor="accent1"/>
                              </w:rPr>
                            </w:pPr>
                            <w:r w:rsidRPr="003D1293">
                              <w:rPr>
                                <w:rFonts w:asciiTheme="minorHAnsi" w:hAnsiTheme="minorHAnsi" w:cstheme="minorHAnsi"/>
                                <w:b/>
                                <w:bCs/>
                                <w:color w:val="4F81BD" w:themeColor="accent1"/>
                              </w:rPr>
                              <w:t>En savoir plus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E826BB6" id="Zone de texte 13" o:spid="_x0000_s1029" type="#_x0000_t202" style="position:absolute;margin-left:373.9pt;margin-top:154.45pt;width:99.9pt;height:19.05pt;z-index:252098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" fillcolor="#dce6f2" strokecolor="#4f81bd" strokeweight=".5pt">
                <v:textbox>
                  <w:txbxContent>
                    <w:p w14:paraId="5FA53101" w14:textId="77777777" w:rsidR="00B842FE" w:rsidRPr="003D1293" w:rsidRDefault="00B842FE" w:rsidP="00F73844">
                      <w:pPr>
                        <w:rPr>
                          <w:rFonts w:asciiTheme="minorHAnsi" w:hAnsiTheme="minorHAnsi" w:cstheme="minorHAnsi"/>
                          <w:b/>
                          <w:bCs/>
                          <w:color w:val="4F81BD" w:themeColor="accent1"/>
                        </w:rPr>
                      </w:pPr>
                      <w:r w:rsidRPr="003D1293">
                        <w:rPr>
                          <w:rFonts w:asciiTheme="minorHAnsi" w:hAnsiTheme="minorHAnsi" w:cstheme="minorHAnsi"/>
                          <w:b/>
                          <w:bCs/>
                          <w:color w:val="4F81BD" w:themeColor="accent1"/>
                        </w:rPr>
                        <w:t>En savoir plus !</w:t>
                      </w:r>
                    </w:p>
                  </w:txbxContent>
                </v:textbox>
              </v:shape>
            </w:pict>
          </mc:Fallback>
        </mc:AlternateContent>
      </w:r>
      <w:r w:rsidR="00961EB6" w:rsidRPr="005D5AFC">
        <w:rPr>
          <w:rFonts w:ascii="Arial" w:hAnsi="Arial" w:cs="Arial"/>
          <w:noProof/>
          <w:sz w:val="22"/>
          <w:szCs w:val="22"/>
        </w:rPr>
        <w:drawing>
          <wp:anchor distT="0" distB="0" distL="114300" distR="114300" simplePos="0" relativeHeight="252026880" behindDoc="1" locked="0" layoutInCell="1" allowOverlap="1" wp14:anchorId="223AF5F6" wp14:editId="2450361A">
            <wp:simplePos x="0" y="0"/>
            <wp:positionH relativeFrom="page">
              <wp:posOffset>3239135</wp:posOffset>
            </wp:positionH>
            <wp:positionV relativeFrom="paragraph">
              <wp:posOffset>320040</wp:posOffset>
            </wp:positionV>
            <wp:extent cx="4051300" cy="2054860"/>
            <wp:effectExtent l="0" t="0" r="6350" b="2540"/>
            <wp:wrapTight wrapText="bothSides">
              <wp:wrapPolygon edited="0">
                <wp:start x="0" y="0"/>
                <wp:lineTo x="0" y="21426"/>
                <wp:lineTo x="21532" y="21426"/>
                <wp:lineTo x="21532" y="0"/>
                <wp:lineTo x="0" y="0"/>
              </wp:wrapPolygon>
            </wp:wrapTight>
            <wp:docPr id="109" name="Image 109" descr="Une image contenant capture d’écran, moniteur, assis, por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Une image contenant capture d’écran, moniteur, assis, portable&#10;&#10;Description générée automatiquemen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051300" cy="2054860"/>
                    </a:xfrm>
                    <a:prstGeom prst="rect">
                      <a:avLst/>
                    </a:prstGeom>
                  </pic:spPr>
                </pic:pic>
              </a:graphicData>
            </a:graphic>
            <wp14:sizeRelH relativeFrom="page">
              <wp14:pctWidth>0</wp14:pctWidth>
            </wp14:sizeRelH>
            <wp14:sizeRelV relativeFrom="page">
              <wp14:pctHeight>0</wp14:pctHeight>
            </wp14:sizeRelV>
          </wp:anchor>
        </w:drawing>
      </w:r>
      <w:r w:rsidR="00961EB6" w:rsidRPr="005D5AFC">
        <w:rPr>
          <w:rFonts w:ascii="Arial" w:eastAsia="Times New Roman" w:hAnsi="Arial" w:cs="Arial"/>
          <w:noProof/>
          <w:sz w:val="22"/>
          <w:szCs w:val="22"/>
        </w:rPr>
        <w:drawing>
          <wp:anchor distT="0" distB="0" distL="114300" distR="114300" simplePos="0" relativeHeight="252024832" behindDoc="1" locked="0" layoutInCell="1" allowOverlap="1" wp14:anchorId="1170017E" wp14:editId="2D0B4F17">
            <wp:simplePos x="0" y="0"/>
            <wp:positionH relativeFrom="margin">
              <wp:posOffset>-336500</wp:posOffset>
            </wp:positionH>
            <wp:positionV relativeFrom="paragraph">
              <wp:posOffset>137795</wp:posOffset>
            </wp:positionV>
            <wp:extent cx="2891155" cy="3162300"/>
            <wp:effectExtent l="0" t="0" r="4445" b="0"/>
            <wp:wrapTight wrapText="bothSides">
              <wp:wrapPolygon edited="0">
                <wp:start x="0" y="0"/>
                <wp:lineTo x="0" y="21470"/>
                <wp:lineTo x="21491" y="21470"/>
                <wp:lineTo x="21491" y="0"/>
                <wp:lineTo x="0" y="0"/>
              </wp:wrapPolygon>
            </wp:wrapTight>
            <wp:docPr id="24" name="Image 24" descr="cid:DF88D99A-0649-4CC0-8148-14536370F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EE377C7-1D8C-4507-B165-49858ACF23DA" descr="cid:DF88D99A-0649-4CC0-8148-14536370F490"/>
                    <pic:cNvPicPr>
                      <a:picLocks noChangeAspect="1" noChangeArrowheads="1"/>
                    </pic:cNvPicPr>
                  </pic:nvPicPr>
                  <pic:blipFill>
                    <a:blip r:embed="rId35" r:link="rId36" cstate="print">
                      <a:extLst>
                        <a:ext uri="{28A0092B-C50C-407E-A947-70E740481C1C}">
                          <a14:useLocalDpi xmlns:a14="http://schemas.microsoft.com/office/drawing/2010/main" val="0"/>
                        </a:ext>
                      </a:extLst>
                    </a:blip>
                    <a:srcRect/>
                    <a:stretch>
                      <a:fillRect/>
                    </a:stretch>
                  </pic:blipFill>
                  <pic:spPr bwMode="auto">
                    <a:xfrm>
                      <a:off x="0" y="0"/>
                      <a:ext cx="2891155" cy="3162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C81BF3" w14:textId="7ADC1F0B" w:rsidR="00E768D8" w:rsidRPr="005D5AFC" w:rsidRDefault="00E768D8" w:rsidP="00E768D8">
      <w:pPr>
        <w:rPr>
          <w:rFonts w:ascii="Arial" w:hAnsi="Arial" w:cs="Arial"/>
          <w:sz w:val="22"/>
          <w:szCs w:val="22"/>
        </w:rPr>
      </w:pPr>
    </w:p>
    <w:p w14:paraId="52BF36FD" w14:textId="719C06CD" w:rsidR="00E768D8" w:rsidRPr="005D5AFC" w:rsidRDefault="00E768D8" w:rsidP="00E768D8">
      <w:pPr>
        <w:tabs>
          <w:tab w:val="left" w:pos="956"/>
        </w:tabs>
        <w:rPr>
          <w:rFonts w:ascii="Arial" w:hAnsi="Arial" w:cs="Arial"/>
          <w:sz w:val="22"/>
          <w:szCs w:val="22"/>
        </w:rPr>
      </w:pPr>
      <w:r w:rsidRPr="005D5AFC">
        <w:rPr>
          <w:rFonts w:ascii="Arial" w:hAnsi="Arial" w:cs="Arial"/>
          <w:sz w:val="22"/>
          <w:szCs w:val="22"/>
        </w:rPr>
        <w:tab/>
      </w:r>
    </w:p>
    <w:p w14:paraId="67CF06CE" w14:textId="77777777" w:rsidR="00E768D8" w:rsidRPr="005D5AFC" w:rsidRDefault="00E768D8" w:rsidP="00E768D8">
      <w:pPr>
        <w:tabs>
          <w:tab w:val="left" w:pos="956"/>
        </w:tabs>
        <w:rPr>
          <w:rFonts w:ascii="Arial" w:eastAsia="Times New Roman" w:hAnsi="Arial" w:cs="Arial"/>
          <w:noProof/>
          <w:sz w:val="22"/>
          <w:szCs w:val="22"/>
        </w:rPr>
      </w:pPr>
      <w:r w:rsidRPr="005D5AFC">
        <w:rPr>
          <w:rFonts w:ascii="Arial" w:hAnsi="Arial" w:cs="Arial"/>
          <w:sz w:val="22"/>
          <w:szCs w:val="22"/>
        </w:rPr>
        <w:tab/>
      </w:r>
    </w:p>
    <w:p w14:paraId="2374EB82" w14:textId="77777777" w:rsidR="00961EB6" w:rsidRPr="005D5AFC" w:rsidRDefault="00961EB6" w:rsidP="00E768D8">
      <w:pPr>
        <w:tabs>
          <w:tab w:val="left" w:pos="956"/>
        </w:tabs>
        <w:rPr>
          <w:rFonts w:ascii="Arial" w:hAnsi="Arial" w:cs="Arial"/>
          <w:sz w:val="22"/>
          <w:szCs w:val="22"/>
        </w:rPr>
      </w:pPr>
    </w:p>
    <w:p w14:paraId="3A42C0B3" w14:textId="77777777" w:rsidR="00961EB6" w:rsidRPr="005D5AFC" w:rsidRDefault="00961EB6" w:rsidP="00E768D8">
      <w:pPr>
        <w:tabs>
          <w:tab w:val="left" w:pos="956"/>
        </w:tabs>
        <w:rPr>
          <w:rFonts w:ascii="Arial" w:hAnsi="Arial" w:cs="Arial"/>
          <w:sz w:val="22"/>
          <w:szCs w:val="22"/>
        </w:rPr>
      </w:pPr>
    </w:p>
    <w:p w14:paraId="2367C564" w14:textId="77777777" w:rsidR="00961EB6" w:rsidRPr="005D5AFC" w:rsidRDefault="00961EB6" w:rsidP="00E768D8">
      <w:pPr>
        <w:tabs>
          <w:tab w:val="left" w:pos="956"/>
        </w:tabs>
        <w:rPr>
          <w:rFonts w:ascii="Arial" w:hAnsi="Arial" w:cs="Arial"/>
          <w:sz w:val="22"/>
          <w:szCs w:val="22"/>
        </w:rPr>
      </w:pPr>
    </w:p>
    <w:p w14:paraId="75892036" w14:textId="77777777" w:rsidR="00961EB6" w:rsidRPr="005D5AFC" w:rsidRDefault="00961EB6" w:rsidP="00E768D8">
      <w:pPr>
        <w:tabs>
          <w:tab w:val="left" w:pos="956"/>
        </w:tabs>
        <w:rPr>
          <w:rFonts w:ascii="Arial" w:hAnsi="Arial" w:cs="Arial"/>
          <w:sz w:val="22"/>
          <w:szCs w:val="22"/>
        </w:rPr>
      </w:pPr>
    </w:p>
    <w:p w14:paraId="7564E93E" w14:textId="77777777" w:rsidR="00961EB6" w:rsidRPr="005D5AFC" w:rsidRDefault="00961EB6" w:rsidP="00E768D8">
      <w:pPr>
        <w:tabs>
          <w:tab w:val="left" w:pos="956"/>
        </w:tabs>
        <w:rPr>
          <w:rFonts w:ascii="Arial" w:hAnsi="Arial" w:cs="Arial"/>
          <w:sz w:val="22"/>
          <w:szCs w:val="22"/>
        </w:rPr>
      </w:pPr>
    </w:p>
    <w:p w14:paraId="756BB350" w14:textId="413F870C" w:rsidR="00961EB6" w:rsidRPr="007B068A" w:rsidRDefault="00961EB6" w:rsidP="007B068A">
      <w:pPr>
        <w:tabs>
          <w:tab w:val="left" w:pos="956"/>
        </w:tabs>
        <w:jc w:val="right"/>
        <w:rPr>
          <w:rFonts w:ascii="Arial" w:hAnsi="Arial" w:cs="Arial"/>
          <w:i/>
          <w:sz w:val="22"/>
          <w:szCs w:val="22"/>
        </w:rPr>
      </w:pPr>
      <w:r w:rsidRPr="007B068A">
        <w:rPr>
          <w:rFonts w:ascii="Arial" w:hAnsi="Arial" w:cs="Arial"/>
          <w:i/>
          <w:sz w:val="22"/>
          <w:szCs w:val="22"/>
        </w:rPr>
        <w:t xml:space="preserve">Source : </w:t>
      </w:r>
      <w:proofErr w:type="spellStart"/>
      <w:r w:rsidRPr="007B068A">
        <w:rPr>
          <w:rFonts w:ascii="Arial" w:hAnsi="Arial" w:cs="Arial"/>
          <w:i/>
          <w:sz w:val="22"/>
          <w:szCs w:val="22"/>
        </w:rPr>
        <w:t>digitad</w:t>
      </w:r>
      <w:proofErr w:type="spellEnd"/>
    </w:p>
    <w:p w14:paraId="3D2CA177" w14:textId="743B1E5B" w:rsidR="00961EB6" w:rsidRPr="005D5AFC" w:rsidRDefault="00961EB6" w:rsidP="00961EB6">
      <w:pPr>
        <w:rPr>
          <w:rFonts w:ascii="Arial" w:hAnsi="Arial" w:cs="Arial"/>
          <w:sz w:val="22"/>
          <w:szCs w:val="22"/>
        </w:rPr>
      </w:pPr>
    </w:p>
    <w:p w14:paraId="3095FEDD" w14:textId="77777777" w:rsidR="00961EB6" w:rsidRPr="005D5AFC" w:rsidRDefault="00961EB6" w:rsidP="00961EB6">
      <w:pPr>
        <w:tabs>
          <w:tab w:val="left" w:pos="1313"/>
        </w:tabs>
        <w:rPr>
          <w:rFonts w:ascii="Arial" w:hAnsi="Arial" w:cs="Arial"/>
          <w:sz w:val="22"/>
          <w:szCs w:val="22"/>
        </w:rPr>
        <w:sectPr w:rsidR="00961EB6" w:rsidRPr="005D5AFC" w:rsidSect="00A75E54">
          <w:pgSz w:w="11906" w:h="16838"/>
          <w:pgMar w:top="709" w:right="1417" w:bottom="426" w:left="1417" w:header="708" w:footer="708" w:gutter="0"/>
          <w:cols w:space="708"/>
          <w:docGrid w:linePitch="360"/>
        </w:sectPr>
      </w:pPr>
      <w:r w:rsidRPr="005D5AFC">
        <w:rPr>
          <w:rFonts w:ascii="Arial" w:hAnsi="Arial" w:cs="Arial"/>
          <w:sz w:val="22"/>
          <w:szCs w:val="22"/>
        </w:rPr>
        <w:tab/>
      </w:r>
    </w:p>
    <w:p w14:paraId="1B0877E1" w14:textId="618E711B" w:rsidR="00961EB6" w:rsidRPr="005D5AFC" w:rsidRDefault="00961EB6" w:rsidP="00961EB6">
      <w:pPr>
        <w:tabs>
          <w:tab w:val="left" w:pos="1313"/>
        </w:tabs>
        <w:rPr>
          <w:rFonts w:ascii="Arial" w:hAnsi="Arial" w:cs="Arial"/>
          <w:sz w:val="22"/>
          <w:szCs w:val="22"/>
        </w:rPr>
      </w:pPr>
    </w:p>
    <w:p w14:paraId="01775575" w14:textId="77777777" w:rsidR="00961EB6" w:rsidRPr="005D5AFC" w:rsidRDefault="00961EB6" w:rsidP="00961EB6">
      <w:pPr>
        <w:spacing w:before="100" w:beforeAutospacing="1" w:after="100" w:afterAutospacing="1"/>
        <w:contextualSpacing/>
        <w:jc w:val="center"/>
        <w:rPr>
          <w:rFonts w:ascii="Arial" w:eastAsia="Times New Roman" w:hAnsi="Arial" w:cs="Arial"/>
          <w:sz w:val="22"/>
          <w:szCs w:val="22"/>
        </w:rPr>
      </w:pPr>
      <w:r w:rsidRPr="005D5AFC">
        <w:rPr>
          <w:rFonts w:ascii="Arial" w:hAnsi="Arial" w:cs="Arial"/>
          <w:sz w:val="22"/>
          <w:szCs w:val="22"/>
        </w:rPr>
        <w:tab/>
      </w:r>
    </w:p>
    <w:p w14:paraId="5A160813" w14:textId="43FCD898" w:rsidR="00961EB6" w:rsidRPr="005D5AFC" w:rsidRDefault="00961EB6" w:rsidP="00961EB6">
      <w:pPr>
        <w:pStyle w:val="Titre4"/>
        <w:rPr>
          <w:rFonts w:eastAsia="Times New Roman" w:cs="Arial"/>
          <w:szCs w:val="22"/>
        </w:rPr>
      </w:pPr>
      <w:bookmarkStart w:id="25" w:name="_Toc69133872"/>
      <w:r w:rsidRPr="005D5AFC">
        <w:rPr>
          <w:rFonts w:eastAsia="Times New Roman" w:cs="Arial"/>
          <w:szCs w:val="22"/>
        </w:rPr>
        <w:t>Ressource n°8 : Livre blanc</w:t>
      </w:r>
      <w:r w:rsidR="00BD64AC" w:rsidRPr="005D5AFC">
        <w:rPr>
          <w:rFonts w:eastAsia="Times New Roman" w:cs="Arial"/>
          <w:szCs w:val="22"/>
        </w:rPr>
        <w:t>*</w:t>
      </w:r>
      <w:r w:rsidRPr="005D5AFC">
        <w:rPr>
          <w:rFonts w:eastAsia="Times New Roman" w:cs="Arial"/>
          <w:szCs w:val="22"/>
        </w:rPr>
        <w:t xml:space="preserve"> « mon premier achat immobilier, du bien au crédit »</w:t>
      </w:r>
      <w:bookmarkEnd w:id="25"/>
      <w:r w:rsidRPr="005D5AFC">
        <w:rPr>
          <w:rFonts w:eastAsia="Times New Roman" w:cs="Arial"/>
          <w:szCs w:val="22"/>
        </w:rPr>
        <w:t xml:space="preserve"> </w:t>
      </w:r>
    </w:p>
    <w:p w14:paraId="1A409EF1" w14:textId="56FEE816" w:rsidR="00961EB6" w:rsidRPr="005D5AFC" w:rsidRDefault="00961EB6" w:rsidP="00961EB6">
      <w:pPr>
        <w:spacing w:before="100" w:beforeAutospacing="1" w:after="100" w:afterAutospacing="1"/>
        <w:contextualSpacing/>
        <w:jc w:val="both"/>
        <w:rPr>
          <w:rFonts w:ascii="Arial" w:eastAsia="Times New Roman" w:hAnsi="Arial" w:cs="Arial"/>
          <w:sz w:val="22"/>
          <w:szCs w:val="22"/>
        </w:rPr>
      </w:pPr>
    </w:p>
    <w:p w14:paraId="3C1E40EB" w14:textId="672658C2" w:rsidR="00961EB6" w:rsidRPr="005D5AFC" w:rsidRDefault="00961EB6" w:rsidP="00961EB6">
      <w:pPr>
        <w:rPr>
          <w:rFonts w:ascii="Arial" w:hAnsi="Arial" w:cs="Arial"/>
          <w:sz w:val="22"/>
          <w:szCs w:val="22"/>
        </w:rPr>
      </w:pPr>
      <w:r w:rsidRPr="005D5AFC">
        <w:rPr>
          <w:rFonts w:ascii="Arial" w:eastAsia="Times New Roman" w:hAnsi="Arial" w:cs="Arial"/>
          <w:noProof/>
          <w:sz w:val="22"/>
          <w:szCs w:val="22"/>
        </w:rPr>
        <mc:AlternateContent>
          <mc:Choice Requires="wps">
            <w:drawing>
              <wp:anchor distT="0" distB="0" distL="114300" distR="114300" simplePos="0" relativeHeight="252030976" behindDoc="0" locked="0" layoutInCell="1" allowOverlap="1" wp14:anchorId="7FE02193" wp14:editId="6383E59F">
                <wp:simplePos x="0" y="0"/>
                <wp:positionH relativeFrom="margin">
                  <wp:posOffset>1251585</wp:posOffset>
                </wp:positionH>
                <wp:positionV relativeFrom="paragraph">
                  <wp:posOffset>635000</wp:posOffset>
                </wp:positionV>
                <wp:extent cx="4430332" cy="1055077"/>
                <wp:effectExtent l="0" t="0" r="27940" b="12065"/>
                <wp:wrapNone/>
                <wp:docPr id="105" name="Zone de texte 105"/>
                <wp:cNvGraphicFramePr/>
                <a:graphic xmlns:a="http://schemas.openxmlformats.org/drawingml/2006/main">
                  <a:graphicData uri="http://schemas.microsoft.com/office/word/2010/wordprocessingShape">
                    <wps:wsp>
                      <wps:cNvSpPr txBox="1"/>
                      <wps:spPr>
                        <a:xfrm>
                          <a:off x="0" y="0"/>
                          <a:ext cx="4430332" cy="1055077"/>
                        </a:xfrm>
                        <a:prstGeom prst="rect">
                          <a:avLst/>
                        </a:prstGeom>
                        <a:solidFill>
                          <a:schemeClr val="lt1"/>
                        </a:solidFill>
                        <a:ln w="6350">
                          <a:solidFill>
                            <a:prstClr val="black"/>
                          </a:solidFill>
                        </a:ln>
                      </wps:spPr>
                      <wps:txbx>
                        <w:txbxContent>
                          <w:p w14:paraId="1D4A593A" w14:textId="77777777" w:rsidR="00B842FE" w:rsidRPr="00F93D73" w:rsidRDefault="00B842FE" w:rsidP="00961EB6">
                            <w:pPr>
                              <w:rPr>
                                <w:rStyle w:val="lev"/>
                                <w:rFonts w:ascii="Arial" w:hAnsi="Arial" w:cs="Arial"/>
                                <w:iCs/>
                                <w:sz w:val="20"/>
                                <w:szCs w:val="20"/>
                              </w:rPr>
                            </w:pPr>
                            <w:r w:rsidRPr="00F93D73">
                              <w:rPr>
                                <w:rStyle w:val="lev"/>
                                <w:rFonts w:ascii="Arial" w:hAnsi="Arial" w:cs="Arial"/>
                                <w:iCs/>
                                <w:sz w:val="20"/>
                                <w:szCs w:val="20"/>
                              </w:rPr>
                              <w:t>« Mon premier achat immobilier » c’est :</w:t>
                            </w:r>
                          </w:p>
                          <w:p w14:paraId="484DCA54" w14:textId="77777777" w:rsidR="00B842FE" w:rsidRPr="00F93D73" w:rsidRDefault="00B842FE" w:rsidP="00E7639F">
                            <w:pPr>
                              <w:pStyle w:val="Paragraphedeliste"/>
                              <w:numPr>
                                <w:ilvl w:val="0"/>
                                <w:numId w:val="4"/>
                              </w:numPr>
                              <w:rPr>
                                <w:rStyle w:val="lev"/>
                                <w:rFonts w:ascii="Arial" w:hAnsi="Arial" w:cs="Arial"/>
                                <w:b w:val="0"/>
                                <w:bCs w:val="0"/>
                                <w:iCs/>
                                <w:sz w:val="20"/>
                                <w:szCs w:val="20"/>
                              </w:rPr>
                            </w:pPr>
                            <w:r w:rsidRPr="00F93D73">
                              <w:rPr>
                                <w:rStyle w:val="lev"/>
                                <w:rFonts w:ascii="Arial" w:hAnsi="Arial" w:cs="Arial"/>
                                <w:b w:val="0"/>
                                <w:bCs w:val="0"/>
                                <w:iCs/>
                                <w:sz w:val="20"/>
                                <w:szCs w:val="20"/>
                              </w:rPr>
                              <w:t>Des conseils d’experts pour chercher avec efficacité votre 1</w:t>
                            </w:r>
                            <w:r w:rsidRPr="00F93D73">
                              <w:rPr>
                                <w:rStyle w:val="lev"/>
                                <w:rFonts w:ascii="Arial" w:hAnsi="Arial" w:cs="Arial"/>
                                <w:b w:val="0"/>
                                <w:bCs w:val="0"/>
                                <w:iCs/>
                                <w:sz w:val="20"/>
                                <w:szCs w:val="20"/>
                                <w:vertAlign w:val="superscript"/>
                              </w:rPr>
                              <w:t>er</w:t>
                            </w:r>
                            <w:r w:rsidRPr="00F93D73">
                              <w:rPr>
                                <w:rStyle w:val="lev"/>
                                <w:rFonts w:ascii="Arial" w:hAnsi="Arial" w:cs="Arial"/>
                                <w:b w:val="0"/>
                                <w:bCs w:val="0"/>
                                <w:iCs/>
                                <w:sz w:val="20"/>
                                <w:szCs w:val="20"/>
                              </w:rPr>
                              <w:t xml:space="preserve"> bien</w:t>
                            </w:r>
                          </w:p>
                          <w:p w14:paraId="6B57E48F" w14:textId="77777777" w:rsidR="00B842FE" w:rsidRPr="00F93D73" w:rsidRDefault="00B842FE" w:rsidP="00E7639F">
                            <w:pPr>
                              <w:pStyle w:val="Paragraphedeliste"/>
                              <w:numPr>
                                <w:ilvl w:val="0"/>
                                <w:numId w:val="4"/>
                              </w:numPr>
                              <w:rPr>
                                <w:rStyle w:val="lev"/>
                                <w:rFonts w:ascii="Arial" w:hAnsi="Arial" w:cs="Arial"/>
                                <w:b w:val="0"/>
                                <w:bCs w:val="0"/>
                                <w:iCs/>
                                <w:sz w:val="20"/>
                                <w:szCs w:val="20"/>
                              </w:rPr>
                            </w:pPr>
                            <w:r w:rsidRPr="00F93D73">
                              <w:rPr>
                                <w:rStyle w:val="lev"/>
                                <w:rFonts w:ascii="Arial" w:hAnsi="Arial" w:cs="Arial"/>
                                <w:b w:val="0"/>
                                <w:bCs w:val="0"/>
                                <w:iCs/>
                                <w:sz w:val="20"/>
                                <w:szCs w:val="20"/>
                              </w:rPr>
                              <w:t>Les avis de nos partenaires financiers pour calculer vos capacités d’emprunt et obtenir les meilleurs taux de crédit du marché</w:t>
                            </w:r>
                          </w:p>
                          <w:p w14:paraId="25E83F4E" w14:textId="77777777" w:rsidR="00B842FE" w:rsidRPr="00F93D73" w:rsidRDefault="00B842FE" w:rsidP="00E7639F">
                            <w:pPr>
                              <w:pStyle w:val="Paragraphedeliste"/>
                              <w:numPr>
                                <w:ilvl w:val="0"/>
                                <w:numId w:val="4"/>
                              </w:numPr>
                              <w:rPr>
                                <w:rStyle w:val="lev"/>
                                <w:rFonts w:ascii="Arial" w:hAnsi="Arial" w:cs="Arial"/>
                                <w:b w:val="0"/>
                                <w:bCs w:val="0"/>
                                <w:iCs/>
                                <w:sz w:val="20"/>
                                <w:szCs w:val="20"/>
                              </w:rPr>
                            </w:pPr>
                            <w:r w:rsidRPr="00F93D73">
                              <w:rPr>
                                <w:rStyle w:val="lev"/>
                                <w:rFonts w:ascii="Arial" w:hAnsi="Arial" w:cs="Arial"/>
                                <w:b w:val="0"/>
                                <w:bCs w:val="0"/>
                                <w:iCs/>
                                <w:sz w:val="20"/>
                                <w:szCs w:val="20"/>
                              </w:rPr>
                              <w:t>Des explications claires de nos experts juridiques sur la démarche d’acquisition</w:t>
                            </w:r>
                          </w:p>
                          <w:p w14:paraId="59D168D4" w14:textId="77777777" w:rsidR="00B842FE" w:rsidRPr="006001A4" w:rsidRDefault="00B842FE" w:rsidP="00961EB6">
                            <w:pPr>
                              <w:pStyle w:val="Paragraphedeliste"/>
                              <w:rPr>
                                <w:rStyle w:val="lev"/>
                                <w:rFonts w:asciiTheme="minorHAnsi" w:hAnsiTheme="minorHAnsi" w:cstheme="minorHAnsi"/>
                                <w:b w:val="0"/>
                                <w:bCs w:val="0"/>
                                <w:iCs/>
                                <w:sz w:val="20"/>
                                <w:szCs w:val="20"/>
                              </w:rPr>
                            </w:pPr>
                          </w:p>
                          <w:p w14:paraId="51AF7085" w14:textId="77777777" w:rsidR="00B842FE" w:rsidRPr="006001A4" w:rsidRDefault="00B842FE" w:rsidP="00961EB6">
                            <w:pPr>
                              <w:ind w:left="360"/>
                              <w:rPr>
                                <w:rFonts w:asciiTheme="minorHAnsi" w:hAnsiTheme="minorHAnsi" w:cstheme="minorHAnsi"/>
                                <w:iCs/>
                                <w:sz w:val="20"/>
                                <w:szCs w:val="20"/>
                              </w:rPr>
                            </w:pPr>
                          </w:p>
                          <w:p w14:paraId="527C808C" w14:textId="77777777" w:rsidR="00B842FE" w:rsidRPr="001C440F" w:rsidRDefault="00B842FE" w:rsidP="00961EB6">
                            <w:pPr>
                              <w:rPr>
                                <w:rFonts w:asciiTheme="minorHAnsi" w:hAnsiTheme="minorHAnsi"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02193" id="Zone de texte 105" o:spid="_x0000_s1030" type="#_x0000_t202" style="position:absolute;margin-left:98.55pt;margin-top:50pt;width:348.85pt;height:83.1pt;z-index:25203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" fillcolor="white [3201]" strokeweight=".5pt">
                <v:textbox>
                  <w:txbxContent>
                    <w:p w14:paraId="1D4A593A" w14:textId="77777777" w:rsidR="00B842FE" w:rsidRPr="00F93D73" w:rsidRDefault="00B842FE" w:rsidP="00961EB6">
                      <w:pPr>
                        <w:rPr>
                          <w:rStyle w:val="lev"/>
                          <w:rFonts w:ascii="Arial" w:hAnsi="Arial" w:cs="Arial"/>
                          <w:iCs/>
                          <w:sz w:val="20"/>
                          <w:szCs w:val="20"/>
                        </w:rPr>
                      </w:pPr>
                      <w:r w:rsidRPr="00F93D73">
                        <w:rPr>
                          <w:rStyle w:val="lev"/>
                          <w:rFonts w:ascii="Arial" w:hAnsi="Arial" w:cs="Arial"/>
                          <w:iCs/>
                          <w:sz w:val="20"/>
                          <w:szCs w:val="20"/>
                        </w:rPr>
                        <w:t>« Mon premier achat immobilier » c’est :</w:t>
                      </w:r>
                    </w:p>
                    <w:p w14:paraId="484DCA54" w14:textId="77777777" w:rsidR="00B842FE" w:rsidRPr="00F93D73" w:rsidRDefault="00B842FE" w:rsidP="00E7639F">
                      <w:pPr>
                        <w:pStyle w:val="Paragraphedeliste"/>
                        <w:numPr>
                          <w:ilvl w:val="0"/>
                          <w:numId w:val="4"/>
                        </w:numPr>
                        <w:rPr>
                          <w:rStyle w:val="lev"/>
                          <w:rFonts w:ascii="Arial" w:hAnsi="Arial" w:cs="Arial"/>
                          <w:b w:val="0"/>
                          <w:bCs w:val="0"/>
                          <w:iCs/>
                          <w:sz w:val="20"/>
                          <w:szCs w:val="20"/>
                        </w:rPr>
                      </w:pPr>
                      <w:r w:rsidRPr="00F93D73">
                        <w:rPr>
                          <w:rStyle w:val="lev"/>
                          <w:rFonts w:ascii="Arial" w:hAnsi="Arial" w:cs="Arial"/>
                          <w:b w:val="0"/>
                          <w:bCs w:val="0"/>
                          <w:iCs/>
                          <w:sz w:val="20"/>
                          <w:szCs w:val="20"/>
                        </w:rPr>
                        <w:t>Des conseils d’experts pour chercher avec efficacité votre 1</w:t>
                      </w:r>
                      <w:r w:rsidRPr="00F93D73">
                        <w:rPr>
                          <w:rStyle w:val="lev"/>
                          <w:rFonts w:ascii="Arial" w:hAnsi="Arial" w:cs="Arial"/>
                          <w:b w:val="0"/>
                          <w:bCs w:val="0"/>
                          <w:iCs/>
                          <w:sz w:val="20"/>
                          <w:szCs w:val="20"/>
                          <w:vertAlign w:val="superscript"/>
                        </w:rPr>
                        <w:t>er</w:t>
                      </w:r>
                      <w:r w:rsidRPr="00F93D73">
                        <w:rPr>
                          <w:rStyle w:val="lev"/>
                          <w:rFonts w:ascii="Arial" w:hAnsi="Arial" w:cs="Arial"/>
                          <w:b w:val="0"/>
                          <w:bCs w:val="0"/>
                          <w:iCs/>
                          <w:sz w:val="20"/>
                          <w:szCs w:val="20"/>
                        </w:rPr>
                        <w:t xml:space="preserve"> bien</w:t>
                      </w:r>
                    </w:p>
                    <w:p w14:paraId="6B57E48F" w14:textId="77777777" w:rsidR="00B842FE" w:rsidRPr="00F93D73" w:rsidRDefault="00B842FE" w:rsidP="00E7639F">
                      <w:pPr>
                        <w:pStyle w:val="Paragraphedeliste"/>
                        <w:numPr>
                          <w:ilvl w:val="0"/>
                          <w:numId w:val="4"/>
                        </w:numPr>
                        <w:rPr>
                          <w:rStyle w:val="lev"/>
                          <w:rFonts w:ascii="Arial" w:hAnsi="Arial" w:cs="Arial"/>
                          <w:b w:val="0"/>
                          <w:bCs w:val="0"/>
                          <w:iCs/>
                          <w:sz w:val="20"/>
                          <w:szCs w:val="20"/>
                        </w:rPr>
                      </w:pPr>
                      <w:r w:rsidRPr="00F93D73">
                        <w:rPr>
                          <w:rStyle w:val="lev"/>
                          <w:rFonts w:ascii="Arial" w:hAnsi="Arial" w:cs="Arial"/>
                          <w:b w:val="0"/>
                          <w:bCs w:val="0"/>
                          <w:iCs/>
                          <w:sz w:val="20"/>
                          <w:szCs w:val="20"/>
                        </w:rPr>
                        <w:t>Les avis de nos partenaires financiers pour calculer vos capacités d’emprunt et obtenir les meilleurs taux de crédit du marché</w:t>
                      </w:r>
                    </w:p>
                    <w:p w14:paraId="25E83F4E" w14:textId="77777777" w:rsidR="00B842FE" w:rsidRPr="00F93D73" w:rsidRDefault="00B842FE" w:rsidP="00E7639F">
                      <w:pPr>
                        <w:pStyle w:val="Paragraphedeliste"/>
                        <w:numPr>
                          <w:ilvl w:val="0"/>
                          <w:numId w:val="4"/>
                        </w:numPr>
                        <w:rPr>
                          <w:rStyle w:val="lev"/>
                          <w:rFonts w:ascii="Arial" w:hAnsi="Arial" w:cs="Arial"/>
                          <w:b w:val="0"/>
                          <w:bCs w:val="0"/>
                          <w:iCs/>
                          <w:sz w:val="20"/>
                          <w:szCs w:val="20"/>
                        </w:rPr>
                      </w:pPr>
                      <w:r w:rsidRPr="00F93D73">
                        <w:rPr>
                          <w:rStyle w:val="lev"/>
                          <w:rFonts w:ascii="Arial" w:hAnsi="Arial" w:cs="Arial"/>
                          <w:b w:val="0"/>
                          <w:bCs w:val="0"/>
                          <w:iCs/>
                          <w:sz w:val="20"/>
                          <w:szCs w:val="20"/>
                        </w:rPr>
                        <w:t>Des explications claires de nos experts juridiques sur la démarche d’acquisition</w:t>
                      </w:r>
                    </w:p>
                    <w:p w14:paraId="59D168D4" w14:textId="77777777" w:rsidR="00B842FE" w:rsidRPr="006001A4" w:rsidRDefault="00B842FE" w:rsidP="00961EB6">
                      <w:pPr>
                        <w:pStyle w:val="Paragraphedeliste"/>
                        <w:rPr>
                          <w:rStyle w:val="lev"/>
                          <w:rFonts w:asciiTheme="minorHAnsi" w:hAnsiTheme="minorHAnsi" w:cstheme="minorHAnsi"/>
                          <w:b w:val="0"/>
                          <w:bCs w:val="0"/>
                          <w:iCs/>
                          <w:sz w:val="20"/>
                          <w:szCs w:val="20"/>
                        </w:rPr>
                      </w:pPr>
                    </w:p>
                    <w:p w14:paraId="51AF7085" w14:textId="77777777" w:rsidR="00B842FE" w:rsidRPr="006001A4" w:rsidRDefault="00B842FE" w:rsidP="00961EB6">
                      <w:pPr>
                        <w:ind w:left="360"/>
                        <w:rPr>
                          <w:rFonts w:asciiTheme="minorHAnsi" w:hAnsiTheme="minorHAnsi" w:cstheme="minorHAnsi"/>
                          <w:iCs/>
                          <w:sz w:val="20"/>
                          <w:szCs w:val="20"/>
                        </w:rPr>
                      </w:pPr>
                    </w:p>
                    <w:p w14:paraId="527C808C" w14:textId="77777777" w:rsidR="00B842FE" w:rsidRPr="001C440F" w:rsidRDefault="00B842FE" w:rsidP="00961EB6">
                      <w:pPr>
                        <w:rPr>
                          <w:rFonts w:asciiTheme="minorHAnsi" w:hAnsiTheme="minorHAnsi" w:cstheme="minorHAnsi"/>
                        </w:rPr>
                      </w:pPr>
                    </w:p>
                  </w:txbxContent>
                </v:textbox>
                <w10:wrap anchorx="margin"/>
              </v:shape>
            </w:pict>
          </mc:Fallback>
        </mc:AlternateContent>
      </w:r>
      <w:r w:rsidRPr="005D5AFC">
        <w:rPr>
          <w:rFonts w:ascii="Arial" w:hAnsi="Arial" w:cs="Arial"/>
          <w:noProof/>
          <w:sz w:val="22"/>
          <w:szCs w:val="22"/>
        </w:rPr>
        <w:drawing>
          <wp:inline distT="0" distB="0" distL="0" distR="0" wp14:anchorId="789BDB32" wp14:editId="5540891E">
            <wp:extent cx="1213216" cy="1875454"/>
            <wp:effectExtent l="0" t="0" r="6350" b="4445"/>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272004" cy="1966331"/>
                    </a:xfrm>
                    <a:prstGeom prst="rect">
                      <a:avLst/>
                    </a:prstGeom>
                  </pic:spPr>
                </pic:pic>
              </a:graphicData>
            </a:graphic>
          </wp:inline>
        </w:drawing>
      </w:r>
    </w:p>
    <w:p w14:paraId="40CAE332" w14:textId="0F58A3FE" w:rsidR="00961EB6" w:rsidRDefault="00961EB6" w:rsidP="00961EB6">
      <w:pPr>
        <w:tabs>
          <w:tab w:val="left" w:pos="1313"/>
        </w:tabs>
        <w:rPr>
          <w:rFonts w:ascii="Arial" w:hAnsi="Arial" w:cs="Arial"/>
          <w:sz w:val="22"/>
          <w:szCs w:val="22"/>
        </w:rPr>
      </w:pPr>
    </w:p>
    <w:p w14:paraId="15501FA0" w14:textId="77777777" w:rsidR="007B068A" w:rsidRPr="007B068A" w:rsidRDefault="007B068A" w:rsidP="007B068A">
      <w:pPr>
        <w:tabs>
          <w:tab w:val="left" w:pos="1313"/>
        </w:tabs>
        <w:jc w:val="right"/>
        <w:rPr>
          <w:rFonts w:ascii="Arial" w:hAnsi="Arial" w:cs="Arial"/>
          <w:i/>
          <w:sz w:val="22"/>
          <w:szCs w:val="22"/>
        </w:rPr>
      </w:pPr>
      <w:r w:rsidRPr="007B068A">
        <w:rPr>
          <w:rFonts w:ascii="Arial" w:hAnsi="Arial" w:cs="Arial"/>
          <w:i/>
          <w:sz w:val="22"/>
          <w:szCs w:val="22"/>
        </w:rPr>
        <w:t xml:space="preserve">Source : d’après le livre de Renaud </w:t>
      </w:r>
      <w:proofErr w:type="spellStart"/>
      <w:r w:rsidRPr="007B068A">
        <w:rPr>
          <w:rFonts w:ascii="Arial" w:hAnsi="Arial" w:cs="Arial"/>
          <w:i/>
          <w:sz w:val="22"/>
          <w:szCs w:val="22"/>
        </w:rPr>
        <w:t>Pestre</w:t>
      </w:r>
      <w:proofErr w:type="spellEnd"/>
      <w:r w:rsidRPr="007B068A">
        <w:rPr>
          <w:rFonts w:ascii="Arial" w:hAnsi="Arial" w:cs="Arial"/>
          <w:i/>
          <w:sz w:val="22"/>
          <w:szCs w:val="22"/>
        </w:rPr>
        <w:t xml:space="preserve"> « mon premier achat immobilier »</w:t>
      </w:r>
    </w:p>
    <w:p w14:paraId="3D50958C" w14:textId="5D9BFD2E" w:rsidR="00961EB6" w:rsidRPr="005D5AFC" w:rsidRDefault="00961EB6" w:rsidP="00961EB6">
      <w:pPr>
        <w:tabs>
          <w:tab w:val="left" w:pos="1313"/>
        </w:tabs>
        <w:rPr>
          <w:rFonts w:ascii="Arial" w:hAnsi="Arial" w:cs="Arial"/>
          <w:sz w:val="22"/>
          <w:szCs w:val="22"/>
        </w:rPr>
      </w:pPr>
    </w:p>
    <w:p w14:paraId="4AA27504" w14:textId="69DE2A21" w:rsidR="00961EB6" w:rsidRPr="005D5AFC" w:rsidRDefault="00BD64AC" w:rsidP="00961EB6">
      <w:pPr>
        <w:tabs>
          <w:tab w:val="left" w:pos="1313"/>
        </w:tabs>
        <w:rPr>
          <w:rFonts w:ascii="Arial" w:hAnsi="Arial" w:cs="Arial"/>
          <w:sz w:val="22"/>
          <w:szCs w:val="22"/>
        </w:rPr>
      </w:pPr>
      <w:r w:rsidRPr="005D5AFC">
        <w:rPr>
          <w:rFonts w:ascii="Arial" w:hAnsi="Arial" w:cs="Arial"/>
          <w:noProof/>
          <w:sz w:val="22"/>
          <w:szCs w:val="22"/>
        </w:rPr>
        <mc:AlternateContent>
          <mc:Choice Requires="wps">
            <w:drawing>
              <wp:anchor distT="0" distB="0" distL="114300" distR="114300" simplePos="0" relativeHeight="252032000" behindDoc="0" locked="0" layoutInCell="1" allowOverlap="1" wp14:anchorId="2680F407" wp14:editId="3FD01113">
                <wp:simplePos x="0" y="0"/>
                <wp:positionH relativeFrom="column">
                  <wp:posOffset>-416992</wp:posOffset>
                </wp:positionH>
                <wp:positionV relativeFrom="paragraph">
                  <wp:posOffset>124739</wp:posOffset>
                </wp:positionV>
                <wp:extent cx="6488125" cy="797357"/>
                <wp:effectExtent l="0" t="0" r="27305" b="22225"/>
                <wp:wrapNone/>
                <wp:docPr id="12" name="Zone de texte 12"/>
                <wp:cNvGraphicFramePr/>
                <a:graphic xmlns:a="http://schemas.openxmlformats.org/drawingml/2006/main">
                  <a:graphicData uri="http://schemas.microsoft.com/office/word/2010/wordprocessingShape">
                    <wps:wsp>
                      <wps:cNvSpPr txBox="1"/>
                      <wps:spPr>
                        <a:xfrm>
                          <a:off x="0" y="0"/>
                          <a:ext cx="6488125" cy="797357"/>
                        </a:xfrm>
                        <a:prstGeom prst="rect">
                          <a:avLst/>
                        </a:prstGeom>
                        <a:solidFill>
                          <a:schemeClr val="lt1"/>
                        </a:solidFill>
                        <a:ln w="6350">
                          <a:solidFill>
                            <a:prstClr val="black"/>
                          </a:solidFill>
                        </a:ln>
                      </wps:spPr>
                      <wps:txbx>
                        <w:txbxContent>
                          <w:p w14:paraId="2AEAC009" w14:textId="1106472F" w:rsidR="00B842FE" w:rsidRPr="00F73844" w:rsidRDefault="00B842FE" w:rsidP="00961EB6">
                            <w:pPr>
                              <w:jc w:val="both"/>
                              <w:rPr>
                                <w:rFonts w:ascii="Arial" w:hAnsi="Arial" w:cs="Arial"/>
                                <w:sz w:val="20"/>
                                <w:szCs w:val="20"/>
                              </w:rPr>
                            </w:pPr>
                            <w:r>
                              <w:rPr>
                                <w:rFonts w:ascii="Arial" w:hAnsi="Arial" w:cs="Arial"/>
                                <w:b/>
                                <w:bCs/>
                                <w:sz w:val="20"/>
                                <w:szCs w:val="20"/>
                              </w:rPr>
                              <w:t>*</w:t>
                            </w:r>
                            <w:r w:rsidRPr="00F73844">
                              <w:rPr>
                                <w:rFonts w:ascii="Arial" w:hAnsi="Arial" w:cs="Arial"/>
                                <w:b/>
                                <w:bCs/>
                                <w:sz w:val="20"/>
                                <w:szCs w:val="20"/>
                              </w:rPr>
                              <w:t>Livre blanc :</w:t>
                            </w:r>
                            <w:r w:rsidRPr="00F73844">
                              <w:rPr>
                                <w:rFonts w:ascii="Arial" w:hAnsi="Arial" w:cs="Arial"/>
                                <w:sz w:val="20"/>
                                <w:szCs w:val="20"/>
                              </w:rPr>
                              <w:t xml:space="preserve"> c’est un guide pratique de quelques pages, consacré à un produit et/ou un service et destiné à des prospects. Le livre blanc permet de convaincre les prospects de l’intérêt du produit et de les qualifier grâce à la page d’accès (</w:t>
                            </w:r>
                            <w:r w:rsidRPr="00F73844">
                              <w:rPr>
                                <w:rFonts w:ascii="Arial" w:hAnsi="Arial" w:cs="Arial"/>
                                <w:i/>
                                <w:sz w:val="20"/>
                                <w:szCs w:val="20"/>
                              </w:rPr>
                              <w:t>landing page</w:t>
                            </w:r>
                            <w:r w:rsidRPr="00F73844">
                              <w:rPr>
                                <w:rFonts w:ascii="Arial" w:hAnsi="Arial" w:cs="Arial"/>
                                <w:sz w:val="20"/>
                                <w:szCs w:val="20"/>
                              </w:rPr>
                              <w:t xml:space="preserve"> ou page d’atterrissage)</w:t>
                            </w:r>
                          </w:p>
                          <w:p w14:paraId="0AD5EB18" w14:textId="77777777" w:rsidR="00B842FE" w:rsidRPr="00F73844" w:rsidRDefault="00B842FE" w:rsidP="00961EB6">
                            <w:pPr>
                              <w:rPr>
                                <w:rFonts w:ascii="Arial" w:hAnsi="Arial" w:cs="Arial"/>
                                <w:i/>
                                <w:iCs/>
                                <w:sz w:val="18"/>
                                <w:szCs w:val="18"/>
                              </w:rPr>
                            </w:pPr>
                          </w:p>
                          <w:p w14:paraId="4BA8B8AE" w14:textId="77777777" w:rsidR="00B842FE" w:rsidRPr="00F93D73" w:rsidRDefault="00B842FE" w:rsidP="00961EB6">
                            <w:pPr>
                              <w:rPr>
                                <w:rFonts w:ascii="Arial" w:hAnsi="Arial" w:cs="Arial"/>
                                <w:i/>
                                <w:iCs/>
                                <w:sz w:val="18"/>
                                <w:szCs w:val="18"/>
                              </w:rPr>
                            </w:pPr>
                            <w:r w:rsidRPr="00F73844">
                              <w:rPr>
                                <w:rFonts w:ascii="Arial" w:hAnsi="Arial" w:cs="Arial"/>
                                <w:i/>
                                <w:iCs/>
                                <w:sz w:val="18"/>
                                <w:szCs w:val="18"/>
                              </w:rPr>
                              <w:t>Source : définitions marketing</w:t>
                            </w:r>
                          </w:p>
                          <w:p w14:paraId="22C1D78F" w14:textId="77777777" w:rsidR="00B842FE" w:rsidRDefault="00B842FE" w:rsidP="00961E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0F407" id="Zone de texte 12" o:spid="_x0000_s1031" type="#_x0000_t202" style="position:absolute;margin-left:-32.85pt;margin-top:9.8pt;width:510.9pt;height:62.8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" fillcolor="white [3201]" strokeweight=".5pt">
                <v:textbox>
                  <w:txbxContent>
                    <w:p w14:paraId="2AEAC009" w14:textId="1106472F" w:rsidR="00B842FE" w:rsidRPr="00F73844" w:rsidRDefault="00B842FE" w:rsidP="00961EB6">
                      <w:pPr>
                        <w:jc w:val="both"/>
                        <w:rPr>
                          <w:rFonts w:ascii="Arial" w:hAnsi="Arial" w:cs="Arial"/>
                          <w:sz w:val="20"/>
                          <w:szCs w:val="20"/>
                        </w:rPr>
                      </w:pPr>
                      <w:r>
                        <w:rPr>
                          <w:rFonts w:ascii="Arial" w:hAnsi="Arial" w:cs="Arial"/>
                          <w:b/>
                          <w:bCs/>
                          <w:sz w:val="20"/>
                          <w:szCs w:val="20"/>
                        </w:rPr>
                        <w:t>*</w:t>
                      </w:r>
                      <w:r w:rsidRPr="00F73844">
                        <w:rPr>
                          <w:rFonts w:ascii="Arial" w:hAnsi="Arial" w:cs="Arial"/>
                          <w:b/>
                          <w:bCs/>
                          <w:sz w:val="20"/>
                          <w:szCs w:val="20"/>
                        </w:rPr>
                        <w:t>Livre blanc :</w:t>
                      </w:r>
                      <w:r w:rsidRPr="00F73844">
                        <w:rPr>
                          <w:rFonts w:ascii="Arial" w:hAnsi="Arial" w:cs="Arial"/>
                          <w:sz w:val="20"/>
                          <w:szCs w:val="20"/>
                        </w:rPr>
                        <w:t xml:space="preserve"> c’est un guide pratique de quelques pages, consacré à un produit et/ou un service et destiné à des prospects. Le livre blanc permet de convaincre les prospects de l’intérêt du produit et de les qualifier grâce à la page d’accès (</w:t>
                      </w:r>
                      <w:r w:rsidRPr="00F73844">
                        <w:rPr>
                          <w:rFonts w:ascii="Arial" w:hAnsi="Arial" w:cs="Arial"/>
                          <w:i/>
                          <w:sz w:val="20"/>
                          <w:szCs w:val="20"/>
                        </w:rPr>
                        <w:t>landing page</w:t>
                      </w:r>
                      <w:r w:rsidRPr="00F73844">
                        <w:rPr>
                          <w:rFonts w:ascii="Arial" w:hAnsi="Arial" w:cs="Arial"/>
                          <w:sz w:val="20"/>
                          <w:szCs w:val="20"/>
                        </w:rPr>
                        <w:t xml:space="preserve"> ou page d’atterrissage)</w:t>
                      </w:r>
                    </w:p>
                    <w:p w14:paraId="0AD5EB18" w14:textId="77777777" w:rsidR="00B842FE" w:rsidRPr="00F73844" w:rsidRDefault="00B842FE" w:rsidP="00961EB6">
                      <w:pPr>
                        <w:rPr>
                          <w:rFonts w:ascii="Arial" w:hAnsi="Arial" w:cs="Arial"/>
                          <w:i/>
                          <w:iCs/>
                          <w:sz w:val="18"/>
                          <w:szCs w:val="18"/>
                        </w:rPr>
                      </w:pPr>
                    </w:p>
                    <w:p w14:paraId="4BA8B8AE" w14:textId="77777777" w:rsidR="00B842FE" w:rsidRPr="00F93D73" w:rsidRDefault="00B842FE" w:rsidP="00961EB6">
                      <w:pPr>
                        <w:rPr>
                          <w:rFonts w:ascii="Arial" w:hAnsi="Arial" w:cs="Arial"/>
                          <w:i/>
                          <w:iCs/>
                          <w:sz w:val="18"/>
                          <w:szCs w:val="18"/>
                        </w:rPr>
                      </w:pPr>
                      <w:r w:rsidRPr="00F73844">
                        <w:rPr>
                          <w:rFonts w:ascii="Arial" w:hAnsi="Arial" w:cs="Arial"/>
                          <w:i/>
                          <w:iCs/>
                          <w:sz w:val="18"/>
                          <w:szCs w:val="18"/>
                        </w:rPr>
                        <w:t>Source : définitions marketing</w:t>
                      </w:r>
                    </w:p>
                    <w:p w14:paraId="22C1D78F" w14:textId="77777777" w:rsidR="00B842FE" w:rsidRDefault="00B842FE" w:rsidP="00961EB6"/>
                  </w:txbxContent>
                </v:textbox>
              </v:shape>
            </w:pict>
          </mc:Fallback>
        </mc:AlternateContent>
      </w:r>
    </w:p>
    <w:p w14:paraId="6121FCC0" w14:textId="77777777" w:rsidR="00961EB6" w:rsidRPr="005D5AFC" w:rsidRDefault="00961EB6" w:rsidP="00961EB6">
      <w:pPr>
        <w:tabs>
          <w:tab w:val="left" w:pos="1313"/>
        </w:tabs>
        <w:rPr>
          <w:rFonts w:ascii="Arial" w:hAnsi="Arial" w:cs="Arial"/>
          <w:sz w:val="22"/>
          <w:szCs w:val="22"/>
        </w:rPr>
      </w:pPr>
    </w:p>
    <w:p w14:paraId="070700FA" w14:textId="77777777" w:rsidR="00BD64AC" w:rsidRPr="005D5AFC" w:rsidRDefault="00BD64AC" w:rsidP="00961EB6">
      <w:pPr>
        <w:tabs>
          <w:tab w:val="left" w:pos="1313"/>
        </w:tabs>
        <w:rPr>
          <w:rFonts w:ascii="Arial" w:hAnsi="Arial" w:cs="Arial"/>
          <w:sz w:val="22"/>
          <w:szCs w:val="22"/>
        </w:rPr>
      </w:pPr>
    </w:p>
    <w:p w14:paraId="1F70E73F" w14:textId="77777777" w:rsidR="00BD64AC" w:rsidRPr="005D5AFC" w:rsidRDefault="00BD64AC" w:rsidP="00961EB6">
      <w:pPr>
        <w:tabs>
          <w:tab w:val="left" w:pos="1313"/>
        </w:tabs>
        <w:rPr>
          <w:rFonts w:ascii="Arial" w:hAnsi="Arial" w:cs="Arial"/>
          <w:sz w:val="22"/>
          <w:szCs w:val="22"/>
        </w:rPr>
      </w:pPr>
    </w:p>
    <w:p w14:paraId="2285483B" w14:textId="77777777" w:rsidR="00BD64AC" w:rsidRPr="005D5AFC" w:rsidRDefault="00BD64AC" w:rsidP="00961EB6">
      <w:pPr>
        <w:tabs>
          <w:tab w:val="left" w:pos="1313"/>
        </w:tabs>
        <w:rPr>
          <w:rFonts w:ascii="Arial" w:hAnsi="Arial" w:cs="Arial"/>
          <w:sz w:val="22"/>
          <w:szCs w:val="22"/>
        </w:rPr>
      </w:pPr>
    </w:p>
    <w:p w14:paraId="132D674B" w14:textId="77777777" w:rsidR="00BD64AC" w:rsidRPr="005D5AFC" w:rsidRDefault="00BD64AC" w:rsidP="00BD64AC">
      <w:pPr>
        <w:rPr>
          <w:rFonts w:ascii="Arial" w:hAnsi="Arial" w:cs="Arial"/>
          <w:sz w:val="22"/>
          <w:szCs w:val="22"/>
        </w:rPr>
      </w:pPr>
    </w:p>
    <w:p w14:paraId="4FE05DE5" w14:textId="6211C034" w:rsidR="00BD64AC" w:rsidRDefault="00BD64AC" w:rsidP="00BD64AC">
      <w:pPr>
        <w:rPr>
          <w:rFonts w:ascii="Arial" w:hAnsi="Arial" w:cs="Arial"/>
          <w:sz w:val="22"/>
          <w:szCs w:val="22"/>
        </w:rPr>
      </w:pPr>
    </w:p>
    <w:p w14:paraId="5E07719E" w14:textId="77777777" w:rsidR="007B068A" w:rsidRPr="005D5AFC" w:rsidRDefault="007B068A" w:rsidP="00BD64AC">
      <w:pPr>
        <w:rPr>
          <w:rFonts w:ascii="Arial" w:hAnsi="Arial" w:cs="Arial"/>
          <w:sz w:val="22"/>
          <w:szCs w:val="22"/>
        </w:rPr>
      </w:pPr>
    </w:p>
    <w:p w14:paraId="6D7EF620" w14:textId="2CA34FD5" w:rsidR="00BD64AC" w:rsidRPr="005D5AFC" w:rsidRDefault="00BD64AC" w:rsidP="00BD64AC">
      <w:pPr>
        <w:pStyle w:val="Titre4"/>
        <w:rPr>
          <w:rFonts w:eastAsia="Times New Roman" w:cs="Arial"/>
          <w:szCs w:val="22"/>
        </w:rPr>
      </w:pPr>
      <w:bookmarkStart w:id="26" w:name="_Toc69133873"/>
      <w:r w:rsidRPr="005D5AFC">
        <w:rPr>
          <w:rFonts w:eastAsia="Times New Roman" w:cs="Arial"/>
          <w:szCs w:val="22"/>
        </w:rPr>
        <w:t>Ressource n° 9 : « Du livre blanc à la page d’atterrissage »</w:t>
      </w:r>
      <w:bookmarkEnd w:id="26"/>
    </w:p>
    <w:p w14:paraId="250EB2B8" w14:textId="70055928" w:rsidR="00BD64AC" w:rsidRPr="007B068A" w:rsidRDefault="00BD64AC" w:rsidP="007B068A">
      <w:pPr>
        <w:rPr>
          <w:rFonts w:ascii="Arial" w:hAnsi="Arial" w:cs="Arial"/>
          <w:sz w:val="22"/>
          <w:szCs w:val="22"/>
          <w:u w:val="single"/>
        </w:rPr>
        <w:sectPr w:rsidR="00BD64AC" w:rsidRPr="007B068A" w:rsidSect="00A75E54">
          <w:pgSz w:w="11906" w:h="16838"/>
          <w:pgMar w:top="709" w:right="1417" w:bottom="426" w:left="1417" w:header="708" w:footer="708" w:gutter="0"/>
          <w:cols w:space="708"/>
          <w:docGrid w:linePitch="360"/>
        </w:sectPr>
      </w:pPr>
      <w:r w:rsidRPr="005D5AFC">
        <w:rPr>
          <w:rFonts w:ascii="Arial" w:eastAsia="Times New Roman" w:hAnsi="Arial" w:cs="Arial"/>
          <w:noProof/>
          <w:sz w:val="22"/>
          <w:szCs w:val="22"/>
        </w:rPr>
        <w:drawing>
          <wp:anchor distT="0" distB="0" distL="114300" distR="114300" simplePos="0" relativeHeight="252038144" behindDoc="1" locked="0" layoutInCell="1" allowOverlap="1" wp14:anchorId="4E51B232" wp14:editId="2F2E1017">
            <wp:simplePos x="0" y="0"/>
            <wp:positionH relativeFrom="margin">
              <wp:align>right</wp:align>
            </wp:positionH>
            <wp:positionV relativeFrom="paragraph">
              <wp:posOffset>368935</wp:posOffset>
            </wp:positionV>
            <wp:extent cx="6017260" cy="3117850"/>
            <wp:effectExtent l="0" t="0" r="2540" b="6350"/>
            <wp:wrapTight wrapText="bothSides">
              <wp:wrapPolygon edited="0">
                <wp:start x="0" y="0"/>
                <wp:lineTo x="0" y="21512"/>
                <wp:lineTo x="21541" y="21512"/>
                <wp:lineTo x="21541" y="0"/>
                <wp:lineTo x="0" y="0"/>
              </wp:wrapPolygon>
            </wp:wrapTight>
            <wp:docPr id="25" name="Image 25" descr="cid:43C9876D-4028-458D-8476-B8EAC7EE7B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D7768C-F439-4ED1-A241-DCECA16A5CF5" descr="cid:43C9876D-4028-458D-8476-B8EAC7EE7B96"/>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6017260" cy="3117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209F02" w14:textId="49FB6059" w:rsidR="00FE75B4" w:rsidRPr="005D5AFC" w:rsidRDefault="00FE75B4" w:rsidP="00FE75B4">
      <w:pPr>
        <w:tabs>
          <w:tab w:val="left" w:pos="7976"/>
        </w:tabs>
        <w:jc w:val="both"/>
        <w:rPr>
          <w:rFonts w:ascii="Arial" w:hAnsi="Arial" w:cs="Arial"/>
          <w:color w:val="000000" w:themeColor="text1"/>
          <w:sz w:val="22"/>
          <w:szCs w:val="22"/>
        </w:rPr>
      </w:pPr>
    </w:p>
    <w:p w14:paraId="42DAF18A" w14:textId="77777777" w:rsidR="004E43AA" w:rsidRPr="005D5AFC" w:rsidRDefault="004E43AA" w:rsidP="004E43AA">
      <w:pPr>
        <w:rPr>
          <w:rFonts w:ascii="Arial" w:hAnsi="Arial" w:cs="Arial"/>
          <w:sz w:val="22"/>
          <w:szCs w:val="22"/>
          <w:u w:val="single"/>
        </w:rPr>
      </w:pPr>
    </w:p>
    <w:p w14:paraId="64710E9A" w14:textId="77777777" w:rsidR="004E43AA" w:rsidRPr="005D5AFC" w:rsidRDefault="004E43AA" w:rsidP="004E43AA">
      <w:pPr>
        <w:pStyle w:val="Titre4"/>
        <w:rPr>
          <w:rFonts w:cs="Arial"/>
          <w:szCs w:val="22"/>
        </w:rPr>
      </w:pPr>
      <w:bookmarkStart w:id="27" w:name="_Toc69133874"/>
      <w:r w:rsidRPr="005D5AFC">
        <w:rPr>
          <w:rFonts w:cs="Arial"/>
          <w:szCs w:val="22"/>
        </w:rPr>
        <w:t xml:space="preserve">Ressource n° 10 : Indicateurs du site internet de l’entreprise </w:t>
      </w:r>
      <w:proofErr w:type="spellStart"/>
      <w:r w:rsidRPr="005D5AFC">
        <w:rPr>
          <w:rFonts w:cs="Arial"/>
          <w:szCs w:val="22"/>
        </w:rPr>
        <w:t>Urbat</w:t>
      </w:r>
      <w:bookmarkEnd w:id="27"/>
      <w:proofErr w:type="spellEnd"/>
    </w:p>
    <w:p w14:paraId="604A111F" w14:textId="77777777" w:rsidR="004E43AA" w:rsidRPr="005D5AFC" w:rsidRDefault="004E43AA" w:rsidP="004E43AA">
      <w:pPr>
        <w:rPr>
          <w:rFonts w:ascii="Arial" w:hAnsi="Arial" w:cs="Arial"/>
          <w:sz w:val="22"/>
          <w:szCs w:val="22"/>
          <w:u w:val="single"/>
        </w:rPr>
      </w:pPr>
    </w:p>
    <w:p w14:paraId="147FB0AD" w14:textId="690F7D1F" w:rsidR="004E43AA" w:rsidRPr="005D5AFC" w:rsidRDefault="004E43AA" w:rsidP="004E43AA">
      <w:pPr>
        <w:rPr>
          <w:rFonts w:ascii="Arial" w:hAnsi="Arial" w:cs="Arial"/>
          <w:sz w:val="22"/>
          <w:szCs w:val="22"/>
          <w:u w:val="single"/>
        </w:rPr>
      </w:pPr>
    </w:p>
    <w:p w14:paraId="123FFAD6" w14:textId="3635942D" w:rsidR="004E43AA" w:rsidRPr="005D5AFC" w:rsidRDefault="004E43AA" w:rsidP="004E43AA">
      <w:pPr>
        <w:rPr>
          <w:rFonts w:ascii="Arial" w:hAnsi="Arial" w:cs="Arial"/>
          <w:sz w:val="22"/>
          <w:szCs w:val="22"/>
          <w:u w:val="single"/>
        </w:rPr>
      </w:pPr>
    </w:p>
    <w:p w14:paraId="408243AF" w14:textId="3B07AF9C" w:rsidR="004E43AA" w:rsidRPr="007B068A" w:rsidRDefault="004E43AA" w:rsidP="004E43AA">
      <w:pPr>
        <w:rPr>
          <w:rFonts w:ascii="Arial" w:hAnsi="Arial" w:cs="Arial"/>
          <w:i/>
          <w:sz w:val="22"/>
          <w:szCs w:val="22"/>
        </w:rPr>
      </w:pPr>
      <w:r w:rsidRPr="005D5AFC">
        <w:rPr>
          <w:rFonts w:ascii="Arial" w:hAnsi="Arial" w:cs="Arial"/>
          <w:sz w:val="22"/>
          <w:szCs w:val="22"/>
        </w:rPr>
        <w:t>*</w:t>
      </w:r>
      <w:r w:rsidRPr="007B068A">
        <w:rPr>
          <w:rFonts w:ascii="Arial" w:hAnsi="Arial" w:cs="Arial"/>
          <w:i/>
          <w:sz w:val="22"/>
          <w:szCs w:val="22"/>
        </w:rPr>
        <w:t xml:space="preserve">Taux de rebond : Le taux de rebond correspond au pourcentage de visiteurs qui accèdent à une page, puis quittent le site sans </w:t>
      </w:r>
      <w:r w:rsidR="00F73844" w:rsidRPr="007B068A">
        <w:rPr>
          <w:rFonts w:ascii="Arial" w:hAnsi="Arial" w:cs="Arial"/>
          <w:i/>
          <w:sz w:val="22"/>
          <w:szCs w:val="22"/>
        </w:rPr>
        <w:t>ne cliquer nulle part ni</w:t>
      </w:r>
      <w:r w:rsidRPr="007B068A">
        <w:rPr>
          <w:rFonts w:ascii="Arial" w:hAnsi="Arial" w:cs="Arial"/>
          <w:i/>
          <w:sz w:val="22"/>
          <w:szCs w:val="22"/>
        </w:rPr>
        <w:t xml:space="preserve"> accéder à aucune autre page.</w:t>
      </w:r>
    </w:p>
    <w:p w14:paraId="13F96692" w14:textId="5F1C0B52" w:rsidR="00563F2E" w:rsidRPr="005D5AFC" w:rsidRDefault="00563F2E" w:rsidP="00FE60D7">
      <w:pPr>
        <w:ind w:left="2124" w:firstLine="708"/>
        <w:jc w:val="right"/>
        <w:rPr>
          <w:rFonts w:ascii="Arial" w:hAnsi="Arial" w:cs="Arial"/>
          <w:sz w:val="22"/>
          <w:szCs w:val="22"/>
        </w:rPr>
      </w:pPr>
      <w:r w:rsidRPr="007B068A">
        <w:rPr>
          <w:rFonts w:ascii="Arial" w:hAnsi="Arial" w:cs="Arial"/>
          <w:i/>
          <w:sz w:val="22"/>
          <w:szCs w:val="22"/>
        </w:rPr>
        <w:t>https://blog.hubspot.fr/marketing/limiter-taux-rebond-site-web</w:t>
      </w:r>
    </w:p>
    <w:p w14:paraId="5033DBBF" w14:textId="526D9EC7" w:rsidR="004E43AA" w:rsidRPr="005D5AFC" w:rsidRDefault="004E43AA" w:rsidP="004E43AA">
      <w:pPr>
        <w:rPr>
          <w:rFonts w:ascii="Arial" w:hAnsi="Arial" w:cs="Arial"/>
          <w:sz w:val="22"/>
          <w:szCs w:val="22"/>
          <w:u w:val="single"/>
        </w:rPr>
      </w:pPr>
      <w:r w:rsidRPr="005D5AFC">
        <w:rPr>
          <w:rFonts w:ascii="Arial" w:hAnsi="Arial" w:cs="Arial"/>
          <w:noProof/>
          <w:sz w:val="22"/>
          <w:szCs w:val="22"/>
          <w:u w:val="single"/>
        </w:rPr>
        <w:drawing>
          <wp:anchor distT="0" distB="0" distL="114300" distR="114300" simplePos="0" relativeHeight="252040192" behindDoc="1" locked="0" layoutInCell="1" allowOverlap="1" wp14:anchorId="0B2B13F4" wp14:editId="0C5157EE">
            <wp:simplePos x="0" y="0"/>
            <wp:positionH relativeFrom="margin">
              <wp:posOffset>-460883</wp:posOffset>
            </wp:positionH>
            <wp:positionV relativeFrom="paragraph">
              <wp:posOffset>90424</wp:posOffset>
            </wp:positionV>
            <wp:extent cx="4434205" cy="4797171"/>
            <wp:effectExtent l="0" t="0" r="4445" b="3810"/>
            <wp:wrapNone/>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ecran-ordinateur-moniteur-philips-v-line-242v8a-00.jpg"/>
                    <pic:cNvPicPr/>
                  </pic:nvPicPr>
                  <pic:blipFill>
                    <a:blip r:embed="rId40">
                      <a:extLst>
                        <a:ext uri="{28A0092B-C50C-407E-A947-70E740481C1C}">
                          <a14:useLocalDpi xmlns:a14="http://schemas.microsoft.com/office/drawing/2010/main" val="0"/>
                        </a:ext>
                      </a:extLst>
                    </a:blip>
                    <a:stretch>
                      <a:fillRect/>
                    </a:stretch>
                  </pic:blipFill>
                  <pic:spPr>
                    <a:xfrm>
                      <a:off x="0" y="0"/>
                      <a:ext cx="4434205" cy="4797171"/>
                    </a:xfrm>
                    <a:prstGeom prst="rect">
                      <a:avLst/>
                    </a:prstGeom>
                  </pic:spPr>
                </pic:pic>
              </a:graphicData>
            </a:graphic>
            <wp14:sizeRelH relativeFrom="page">
              <wp14:pctWidth>0</wp14:pctWidth>
            </wp14:sizeRelH>
            <wp14:sizeRelV relativeFrom="page">
              <wp14:pctHeight>0</wp14:pctHeight>
            </wp14:sizeRelV>
          </wp:anchor>
        </w:drawing>
      </w:r>
    </w:p>
    <w:p w14:paraId="784E0738" w14:textId="244C1950" w:rsidR="004E43AA" w:rsidRPr="005D5AFC" w:rsidRDefault="004E43AA" w:rsidP="004E43AA">
      <w:pPr>
        <w:pStyle w:val="Titre4"/>
        <w:rPr>
          <w:rFonts w:cs="Arial"/>
          <w:szCs w:val="22"/>
        </w:rPr>
      </w:pPr>
      <w:bookmarkStart w:id="28" w:name="_Toc69133875"/>
      <w:r w:rsidRPr="005D5AFC">
        <w:rPr>
          <w:rFonts w:cs="Arial"/>
          <w:szCs w:val="22"/>
        </w:rPr>
        <w:t>Ressource n°11 : Objections de prospects issues de la page Facebook</w:t>
      </w:r>
      <w:bookmarkEnd w:id="28"/>
    </w:p>
    <w:p w14:paraId="6477F16B" w14:textId="16F52F4E" w:rsidR="004E43AA" w:rsidRPr="005D5AFC" w:rsidRDefault="004E43AA" w:rsidP="004E43AA">
      <w:pPr>
        <w:rPr>
          <w:rFonts w:ascii="Arial" w:hAnsi="Arial" w:cs="Arial"/>
          <w:sz w:val="22"/>
          <w:szCs w:val="22"/>
        </w:rPr>
      </w:pPr>
    </w:p>
    <w:p w14:paraId="01A98B3B" w14:textId="060300AF" w:rsidR="004E43AA" w:rsidRPr="005D5AFC" w:rsidRDefault="004E43AA" w:rsidP="004E43AA">
      <w:pPr>
        <w:rPr>
          <w:rFonts w:ascii="Arial" w:hAnsi="Arial" w:cs="Arial"/>
          <w:sz w:val="22"/>
          <w:szCs w:val="22"/>
          <w:u w:val="single"/>
        </w:rPr>
      </w:pPr>
    </w:p>
    <w:p w14:paraId="604F1A9E" w14:textId="7F37D65D" w:rsidR="004E43AA" w:rsidRPr="005D5AFC" w:rsidRDefault="004E43AA" w:rsidP="004E43AA">
      <w:pPr>
        <w:rPr>
          <w:rFonts w:ascii="Arial" w:hAnsi="Arial" w:cs="Arial"/>
          <w:sz w:val="22"/>
          <w:szCs w:val="22"/>
          <w:u w:val="single"/>
        </w:rPr>
      </w:pPr>
      <w:r w:rsidRPr="005D5AFC">
        <w:rPr>
          <w:rFonts w:ascii="Arial" w:hAnsi="Arial" w:cs="Arial"/>
          <w:noProof/>
          <w:sz w:val="22"/>
          <w:szCs w:val="22"/>
        </w:rPr>
        <w:drawing>
          <wp:anchor distT="0" distB="0" distL="114300" distR="114300" simplePos="0" relativeHeight="252042240" behindDoc="0" locked="0" layoutInCell="1" allowOverlap="1" wp14:anchorId="5C92EFB9" wp14:editId="1C27A42D">
            <wp:simplePos x="0" y="0"/>
            <wp:positionH relativeFrom="margin">
              <wp:align>left</wp:align>
            </wp:positionH>
            <wp:positionV relativeFrom="paragraph">
              <wp:posOffset>38455</wp:posOffset>
            </wp:positionV>
            <wp:extent cx="3609975" cy="2659031"/>
            <wp:effectExtent l="0" t="0" r="0" b="8255"/>
            <wp:wrapNone/>
            <wp:docPr id="111" name="Image 11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descr="Une image contenant texte&#10;&#10;Description générée automatiquement"/>
                    <pic:cNvPicPr/>
                  </pic:nvPicPr>
                  <pic:blipFill>
                    <a:blip r:embed="rId41">
                      <a:extLst>
                        <a:ext uri="{28A0092B-C50C-407E-A947-70E740481C1C}">
                          <a14:useLocalDpi xmlns:a14="http://schemas.microsoft.com/office/drawing/2010/main" val="0"/>
                        </a:ext>
                      </a:extLst>
                    </a:blip>
                    <a:stretch>
                      <a:fillRect/>
                    </a:stretch>
                  </pic:blipFill>
                  <pic:spPr>
                    <a:xfrm>
                      <a:off x="0" y="0"/>
                      <a:ext cx="3609975" cy="2659031"/>
                    </a:xfrm>
                    <a:prstGeom prst="rect">
                      <a:avLst/>
                    </a:prstGeom>
                  </pic:spPr>
                </pic:pic>
              </a:graphicData>
            </a:graphic>
            <wp14:sizeRelH relativeFrom="page">
              <wp14:pctWidth>0</wp14:pctWidth>
            </wp14:sizeRelH>
            <wp14:sizeRelV relativeFrom="page">
              <wp14:pctHeight>0</wp14:pctHeight>
            </wp14:sizeRelV>
          </wp:anchor>
        </w:drawing>
      </w:r>
    </w:p>
    <w:tbl>
      <w:tblPr>
        <w:tblStyle w:val="TableauGrille2-Accentuation1"/>
        <w:tblpPr w:leftFromText="141" w:rightFromText="141" w:vertAnchor="page" w:horzAnchor="margin" w:tblpY="1846"/>
        <w:tblW w:w="0" w:type="auto"/>
        <w:tblLook w:val="04A0" w:firstRow="1" w:lastRow="0" w:firstColumn="1" w:lastColumn="0" w:noHBand="0" w:noVBand="1"/>
      </w:tblPr>
      <w:tblGrid>
        <w:gridCol w:w="1838"/>
        <w:gridCol w:w="1740"/>
        <w:gridCol w:w="1741"/>
        <w:gridCol w:w="1732"/>
        <w:gridCol w:w="1833"/>
      </w:tblGrid>
      <w:tr w:rsidR="004E43AA" w:rsidRPr="005D5AFC" w14:paraId="4ADC49C5" w14:textId="77777777" w:rsidTr="009A62C7">
        <w:trPr>
          <w:cnfStyle w:val="100000000000" w:firstRow="1" w:lastRow="0" w:firstColumn="0" w:lastColumn="0" w:oddVBand="0" w:evenVBand="0" w:oddHBand="0"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1838" w:type="dxa"/>
          </w:tcPr>
          <w:p w14:paraId="55BD047A" w14:textId="77777777" w:rsidR="004E43AA" w:rsidRPr="005D5AFC" w:rsidRDefault="004E43AA" w:rsidP="009A62C7">
            <w:pPr>
              <w:jc w:val="center"/>
              <w:rPr>
                <w:rFonts w:ascii="Arial" w:hAnsi="Arial" w:cs="Arial"/>
                <w:sz w:val="22"/>
                <w:szCs w:val="22"/>
              </w:rPr>
            </w:pPr>
          </w:p>
        </w:tc>
        <w:tc>
          <w:tcPr>
            <w:tcW w:w="1740" w:type="dxa"/>
          </w:tcPr>
          <w:p w14:paraId="4F61A2E6" w14:textId="77777777" w:rsidR="004E43AA" w:rsidRPr="005D5AFC" w:rsidRDefault="004E43AA" w:rsidP="009A62C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5D5AFC">
              <w:rPr>
                <w:rFonts w:ascii="Arial" w:hAnsi="Arial" w:cs="Arial"/>
                <w:b w:val="0"/>
                <w:bCs w:val="0"/>
                <w:sz w:val="22"/>
                <w:szCs w:val="22"/>
              </w:rPr>
              <w:t>Nombre de visites/jour</w:t>
            </w:r>
          </w:p>
        </w:tc>
        <w:tc>
          <w:tcPr>
            <w:tcW w:w="1741" w:type="dxa"/>
          </w:tcPr>
          <w:p w14:paraId="6FB31E94" w14:textId="77777777" w:rsidR="004E43AA" w:rsidRPr="005D5AFC" w:rsidRDefault="004E43AA" w:rsidP="009A62C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5D5AFC">
              <w:rPr>
                <w:rFonts w:ascii="Arial" w:hAnsi="Arial" w:cs="Arial"/>
                <w:b w:val="0"/>
                <w:bCs w:val="0"/>
                <w:sz w:val="22"/>
                <w:szCs w:val="22"/>
              </w:rPr>
              <w:t>Taux de clic</w:t>
            </w:r>
          </w:p>
        </w:tc>
        <w:tc>
          <w:tcPr>
            <w:tcW w:w="1732" w:type="dxa"/>
          </w:tcPr>
          <w:p w14:paraId="45A9097A" w14:textId="77777777" w:rsidR="004E43AA" w:rsidRPr="005D5AFC" w:rsidRDefault="004E43AA" w:rsidP="009A62C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5D5AFC">
              <w:rPr>
                <w:rFonts w:ascii="Arial" w:hAnsi="Arial" w:cs="Arial"/>
                <w:b w:val="0"/>
                <w:bCs w:val="0"/>
                <w:sz w:val="22"/>
                <w:szCs w:val="22"/>
              </w:rPr>
              <w:t>Temps moyen/session</w:t>
            </w:r>
          </w:p>
        </w:tc>
        <w:tc>
          <w:tcPr>
            <w:tcW w:w="1833" w:type="dxa"/>
          </w:tcPr>
          <w:p w14:paraId="00DD74F3" w14:textId="766A5A1A" w:rsidR="004E43AA" w:rsidRPr="005D5AFC" w:rsidRDefault="004E43AA" w:rsidP="009A62C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5D5AFC">
              <w:rPr>
                <w:rFonts w:ascii="Arial" w:hAnsi="Arial" w:cs="Arial"/>
                <w:b w:val="0"/>
                <w:bCs w:val="0"/>
                <w:sz w:val="22"/>
                <w:szCs w:val="22"/>
              </w:rPr>
              <w:t xml:space="preserve">Taux de rebond* </w:t>
            </w:r>
          </w:p>
        </w:tc>
      </w:tr>
      <w:tr w:rsidR="004E43AA" w:rsidRPr="005D5AFC" w14:paraId="33E39FA4" w14:textId="77777777" w:rsidTr="009A62C7">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838" w:type="dxa"/>
          </w:tcPr>
          <w:p w14:paraId="0006ECF4" w14:textId="77777777" w:rsidR="004E43AA" w:rsidRPr="005D5AFC" w:rsidRDefault="004E43AA" w:rsidP="009A62C7">
            <w:pPr>
              <w:jc w:val="center"/>
              <w:rPr>
                <w:rFonts w:ascii="Arial" w:hAnsi="Arial" w:cs="Arial"/>
                <w:b w:val="0"/>
                <w:bCs w:val="0"/>
                <w:sz w:val="22"/>
                <w:szCs w:val="22"/>
              </w:rPr>
            </w:pPr>
            <w:r w:rsidRPr="005D5AFC">
              <w:rPr>
                <w:rFonts w:ascii="Arial" w:hAnsi="Arial" w:cs="Arial"/>
                <w:b w:val="0"/>
                <w:bCs w:val="0"/>
                <w:sz w:val="22"/>
                <w:szCs w:val="22"/>
              </w:rPr>
              <w:t>Chiffres actuels</w:t>
            </w:r>
          </w:p>
        </w:tc>
        <w:tc>
          <w:tcPr>
            <w:tcW w:w="1740" w:type="dxa"/>
          </w:tcPr>
          <w:p w14:paraId="24BCF82D" w14:textId="77777777" w:rsidR="004E43AA" w:rsidRPr="005D5AFC" w:rsidRDefault="004E43AA" w:rsidP="009A62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230</w:t>
            </w:r>
          </w:p>
        </w:tc>
        <w:tc>
          <w:tcPr>
            <w:tcW w:w="1741" w:type="dxa"/>
          </w:tcPr>
          <w:p w14:paraId="00899E49" w14:textId="77777777" w:rsidR="004E43AA" w:rsidRPr="005D5AFC" w:rsidRDefault="004E43AA" w:rsidP="009A62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4,5%</w:t>
            </w:r>
          </w:p>
        </w:tc>
        <w:tc>
          <w:tcPr>
            <w:tcW w:w="1732" w:type="dxa"/>
          </w:tcPr>
          <w:p w14:paraId="3A89FFA8" w14:textId="77777777" w:rsidR="004E43AA" w:rsidRPr="005D5AFC" w:rsidRDefault="004E43AA" w:rsidP="009A62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7 minutes</w:t>
            </w:r>
          </w:p>
        </w:tc>
        <w:tc>
          <w:tcPr>
            <w:tcW w:w="1833" w:type="dxa"/>
          </w:tcPr>
          <w:p w14:paraId="5B219F28" w14:textId="77777777" w:rsidR="004E43AA" w:rsidRPr="005D5AFC" w:rsidRDefault="004E43AA" w:rsidP="009A62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65%</w:t>
            </w:r>
          </w:p>
        </w:tc>
      </w:tr>
      <w:tr w:rsidR="004E43AA" w:rsidRPr="005D5AFC" w14:paraId="6D8A9737" w14:textId="77777777" w:rsidTr="009A62C7">
        <w:trPr>
          <w:trHeight w:val="310"/>
        </w:trPr>
        <w:tc>
          <w:tcPr>
            <w:cnfStyle w:val="001000000000" w:firstRow="0" w:lastRow="0" w:firstColumn="1" w:lastColumn="0" w:oddVBand="0" w:evenVBand="0" w:oddHBand="0" w:evenHBand="0" w:firstRowFirstColumn="0" w:firstRowLastColumn="0" w:lastRowFirstColumn="0" w:lastRowLastColumn="0"/>
            <w:tcW w:w="1838" w:type="dxa"/>
          </w:tcPr>
          <w:p w14:paraId="3E7035D0" w14:textId="77777777" w:rsidR="004E43AA" w:rsidRPr="005D5AFC" w:rsidRDefault="004E43AA" w:rsidP="009A62C7">
            <w:pPr>
              <w:jc w:val="center"/>
              <w:rPr>
                <w:rFonts w:ascii="Arial" w:hAnsi="Arial" w:cs="Arial"/>
                <w:b w:val="0"/>
                <w:bCs w:val="0"/>
                <w:sz w:val="22"/>
                <w:szCs w:val="22"/>
              </w:rPr>
            </w:pPr>
            <w:r w:rsidRPr="005D5AFC">
              <w:rPr>
                <w:rFonts w:ascii="Arial" w:hAnsi="Arial" w:cs="Arial"/>
                <w:b w:val="0"/>
                <w:bCs w:val="0"/>
                <w:sz w:val="22"/>
                <w:szCs w:val="22"/>
              </w:rPr>
              <w:t>Chiffres constatés 15 jours avant le post Facebook</w:t>
            </w:r>
          </w:p>
        </w:tc>
        <w:tc>
          <w:tcPr>
            <w:tcW w:w="1740" w:type="dxa"/>
          </w:tcPr>
          <w:p w14:paraId="71CD413B" w14:textId="77777777" w:rsidR="004E43AA" w:rsidRPr="005D5AFC" w:rsidRDefault="004E43AA" w:rsidP="009A62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150</w:t>
            </w:r>
          </w:p>
        </w:tc>
        <w:tc>
          <w:tcPr>
            <w:tcW w:w="1741" w:type="dxa"/>
          </w:tcPr>
          <w:p w14:paraId="6A4C5803" w14:textId="77777777" w:rsidR="004E43AA" w:rsidRPr="005D5AFC" w:rsidRDefault="004E43AA" w:rsidP="009A62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2,5%</w:t>
            </w:r>
          </w:p>
        </w:tc>
        <w:tc>
          <w:tcPr>
            <w:tcW w:w="1732" w:type="dxa"/>
          </w:tcPr>
          <w:p w14:paraId="0DD9545E" w14:textId="77777777" w:rsidR="004E43AA" w:rsidRPr="005D5AFC" w:rsidRDefault="004E43AA" w:rsidP="009A62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2 minutes</w:t>
            </w:r>
          </w:p>
        </w:tc>
        <w:tc>
          <w:tcPr>
            <w:tcW w:w="1833" w:type="dxa"/>
          </w:tcPr>
          <w:p w14:paraId="6586557D" w14:textId="77777777" w:rsidR="004E43AA" w:rsidRPr="005D5AFC" w:rsidRDefault="004E43AA" w:rsidP="009A62C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70%</w:t>
            </w:r>
          </w:p>
        </w:tc>
      </w:tr>
      <w:tr w:rsidR="004E43AA" w:rsidRPr="005D5AFC" w14:paraId="69E4D778" w14:textId="77777777" w:rsidTr="009A62C7">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838" w:type="dxa"/>
          </w:tcPr>
          <w:p w14:paraId="78D80E04" w14:textId="77777777" w:rsidR="004E43AA" w:rsidRPr="005D5AFC" w:rsidRDefault="004E43AA" w:rsidP="009A62C7">
            <w:pPr>
              <w:jc w:val="center"/>
              <w:rPr>
                <w:rFonts w:ascii="Arial" w:hAnsi="Arial" w:cs="Arial"/>
                <w:b w:val="0"/>
                <w:bCs w:val="0"/>
                <w:sz w:val="22"/>
                <w:szCs w:val="22"/>
              </w:rPr>
            </w:pPr>
            <w:r w:rsidRPr="005D5AFC">
              <w:rPr>
                <w:rFonts w:ascii="Arial" w:hAnsi="Arial" w:cs="Arial"/>
                <w:b w:val="0"/>
                <w:bCs w:val="0"/>
                <w:sz w:val="22"/>
                <w:szCs w:val="22"/>
              </w:rPr>
              <w:t>Moyenne entreprises du secteur</w:t>
            </w:r>
          </w:p>
        </w:tc>
        <w:tc>
          <w:tcPr>
            <w:tcW w:w="1740" w:type="dxa"/>
          </w:tcPr>
          <w:p w14:paraId="139EA52B" w14:textId="77777777" w:rsidR="004E43AA" w:rsidRPr="005D5AFC" w:rsidRDefault="004E43AA" w:rsidP="009A62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300</w:t>
            </w:r>
          </w:p>
        </w:tc>
        <w:tc>
          <w:tcPr>
            <w:tcW w:w="1741" w:type="dxa"/>
          </w:tcPr>
          <w:p w14:paraId="483323E2" w14:textId="77777777" w:rsidR="004E43AA" w:rsidRPr="005D5AFC" w:rsidRDefault="004E43AA" w:rsidP="009A62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5%</w:t>
            </w:r>
          </w:p>
        </w:tc>
        <w:tc>
          <w:tcPr>
            <w:tcW w:w="1732" w:type="dxa"/>
          </w:tcPr>
          <w:p w14:paraId="6CF476F5" w14:textId="77777777" w:rsidR="004E43AA" w:rsidRPr="005D5AFC" w:rsidRDefault="004E43AA" w:rsidP="009A62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 xml:space="preserve">8 minutes </w:t>
            </w:r>
          </w:p>
        </w:tc>
        <w:tc>
          <w:tcPr>
            <w:tcW w:w="1833" w:type="dxa"/>
          </w:tcPr>
          <w:p w14:paraId="79847762" w14:textId="77777777" w:rsidR="004E43AA" w:rsidRPr="005D5AFC" w:rsidRDefault="004E43AA" w:rsidP="009A62C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55%</w:t>
            </w:r>
          </w:p>
        </w:tc>
      </w:tr>
    </w:tbl>
    <w:p w14:paraId="0F2AC1D8" w14:textId="77777777" w:rsidR="00BD64AC" w:rsidRPr="005D5AFC" w:rsidRDefault="00BD64AC" w:rsidP="00FE75B4">
      <w:pPr>
        <w:tabs>
          <w:tab w:val="left" w:pos="7976"/>
        </w:tabs>
        <w:rPr>
          <w:rFonts w:ascii="Arial" w:hAnsi="Arial" w:cs="Arial"/>
          <w:b/>
          <w:color w:val="FF0000"/>
          <w:sz w:val="22"/>
          <w:szCs w:val="22"/>
          <w:u w:val="single"/>
        </w:rPr>
      </w:pPr>
    </w:p>
    <w:p w14:paraId="46381106" w14:textId="0F1F698A" w:rsidR="004E43AA" w:rsidRPr="005D5AFC" w:rsidRDefault="004E43AA" w:rsidP="00FE75B4">
      <w:pPr>
        <w:tabs>
          <w:tab w:val="left" w:pos="7976"/>
        </w:tabs>
        <w:rPr>
          <w:rFonts w:ascii="Arial" w:hAnsi="Arial" w:cs="Arial"/>
          <w:b/>
          <w:color w:val="FF0000"/>
          <w:sz w:val="22"/>
          <w:szCs w:val="22"/>
          <w:u w:val="single"/>
        </w:rPr>
      </w:pPr>
      <w:r w:rsidRPr="005D5AFC">
        <w:rPr>
          <w:rFonts w:ascii="Arial" w:hAnsi="Arial" w:cs="Arial"/>
          <w:noProof/>
          <w:sz w:val="22"/>
          <w:szCs w:val="22"/>
        </w:rPr>
        <mc:AlternateContent>
          <mc:Choice Requires="wps">
            <w:drawing>
              <wp:anchor distT="0" distB="0" distL="114300" distR="114300" simplePos="0" relativeHeight="252044288" behindDoc="0" locked="0" layoutInCell="1" allowOverlap="1" wp14:anchorId="42880249" wp14:editId="1676865D">
                <wp:simplePos x="0" y="0"/>
                <wp:positionH relativeFrom="column">
                  <wp:posOffset>4184294</wp:posOffset>
                </wp:positionH>
                <wp:positionV relativeFrom="paragraph">
                  <wp:posOffset>51842</wp:posOffset>
                </wp:positionV>
                <wp:extent cx="2000250" cy="1838325"/>
                <wp:effectExtent l="228600" t="228600" r="228600" b="238125"/>
                <wp:wrapNone/>
                <wp:docPr id="15" name="Zone de texte 15"/>
                <wp:cNvGraphicFramePr/>
                <a:graphic xmlns:a="http://schemas.openxmlformats.org/drawingml/2006/main">
                  <a:graphicData uri="http://schemas.microsoft.com/office/word/2010/wordprocessingShape">
                    <wps:wsp>
                      <wps:cNvSpPr txBox="1"/>
                      <wps:spPr>
                        <a:xfrm>
                          <a:off x="0" y="0"/>
                          <a:ext cx="2000250" cy="1838325"/>
                        </a:xfrm>
                        <a:prstGeom prst="rect">
                          <a:avLst/>
                        </a:prstGeom>
                        <a:solidFill>
                          <a:schemeClr val="lt1"/>
                        </a:solidFill>
                        <a:ln w="6350">
                          <a:noFill/>
                        </a:ln>
                        <a:effectLst>
                          <a:glow rad="228600">
                            <a:schemeClr val="accent3">
                              <a:satMod val="175000"/>
                              <a:alpha val="40000"/>
                            </a:schemeClr>
                          </a:glow>
                        </a:effectLst>
                      </wps:spPr>
                      <wps:txbx>
                        <w:txbxContent>
                          <w:p w14:paraId="0EADA282" w14:textId="77777777" w:rsidR="00B842FE" w:rsidRPr="00F93D73" w:rsidRDefault="00B842FE" w:rsidP="004E43AA">
                            <w:pPr>
                              <w:rPr>
                                <w:rFonts w:ascii="Arial" w:hAnsi="Arial" w:cs="Arial"/>
                                <w:sz w:val="22"/>
                                <w:szCs w:val="20"/>
                              </w:rPr>
                            </w:pPr>
                            <w:r w:rsidRPr="00F93D73">
                              <w:rPr>
                                <w:rFonts w:ascii="Arial" w:hAnsi="Arial" w:cs="Arial"/>
                                <w:sz w:val="22"/>
                                <w:szCs w:val="20"/>
                              </w:rPr>
                              <w:t>« Sur les réseaux sociaux, les commentaires négatifs des internautes peuvent ternir l’image de l’entreprise si celle-ci ne réagit pas rapidement et de manière appropriée.</w:t>
                            </w:r>
                          </w:p>
                          <w:p w14:paraId="364012BE" w14:textId="77777777" w:rsidR="00B842FE" w:rsidRPr="00F93D73" w:rsidRDefault="00B842FE" w:rsidP="004E43AA">
                            <w:pPr>
                              <w:rPr>
                                <w:rFonts w:ascii="Arial" w:hAnsi="Arial" w:cs="Arial"/>
                                <w:sz w:val="22"/>
                                <w:szCs w:val="20"/>
                              </w:rPr>
                            </w:pPr>
                            <w:r w:rsidRPr="00F93D73">
                              <w:rPr>
                                <w:rFonts w:ascii="Arial" w:hAnsi="Arial" w:cs="Arial"/>
                                <w:sz w:val="22"/>
                                <w:szCs w:val="20"/>
                              </w:rPr>
                              <w:t>Voici quelques-uns des messages laissés par des internautes. »</w:t>
                            </w:r>
                          </w:p>
                          <w:p w14:paraId="531BE1BB" w14:textId="77777777" w:rsidR="00B842FE" w:rsidRPr="00F93D73" w:rsidRDefault="00B842FE" w:rsidP="004E43AA">
                            <w:pPr>
                              <w:rPr>
                                <w:rFonts w:ascii="Arial" w:hAnsi="Arial" w:cs="Arial"/>
                                <w:sz w:val="22"/>
                                <w:szCs w:val="20"/>
                              </w:rPr>
                            </w:pPr>
                            <w:r w:rsidRPr="00F93D73">
                              <w:rPr>
                                <w:rFonts w:ascii="Arial" w:hAnsi="Arial" w:cs="Arial"/>
                                <w:sz w:val="22"/>
                                <w:szCs w:val="20"/>
                              </w:rPr>
                              <w:t xml:space="preserve">M. De Saint Felix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80249" id="Zone de texte 15" o:spid="_x0000_s1032" type="#_x0000_t202" style="position:absolute;margin-left:329.45pt;margin-top:4.1pt;width:157.5pt;height:144.7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" fillcolor="white [3201]" stroked="f" strokeweight=".5pt">
                <v:textbox>
                  <w:txbxContent>
                    <w:p w14:paraId="0EADA282" w14:textId="77777777" w:rsidR="00B842FE" w:rsidRPr="00F93D73" w:rsidRDefault="00B842FE" w:rsidP="004E43AA">
                      <w:pPr>
                        <w:rPr>
                          <w:rFonts w:ascii="Arial" w:hAnsi="Arial" w:cs="Arial"/>
                          <w:sz w:val="22"/>
                          <w:szCs w:val="20"/>
                        </w:rPr>
                      </w:pPr>
                      <w:r w:rsidRPr="00F93D73">
                        <w:rPr>
                          <w:rFonts w:ascii="Arial" w:hAnsi="Arial" w:cs="Arial"/>
                          <w:sz w:val="22"/>
                          <w:szCs w:val="20"/>
                        </w:rPr>
                        <w:t>« Sur les réseaux sociaux, les commentaires négatifs des internautes peuvent ternir l’image de l’entreprise si celle-ci ne réagit pas rapidement et de manière appropriée.</w:t>
                      </w:r>
                    </w:p>
                    <w:p w14:paraId="364012BE" w14:textId="77777777" w:rsidR="00B842FE" w:rsidRPr="00F93D73" w:rsidRDefault="00B842FE" w:rsidP="004E43AA">
                      <w:pPr>
                        <w:rPr>
                          <w:rFonts w:ascii="Arial" w:hAnsi="Arial" w:cs="Arial"/>
                          <w:sz w:val="22"/>
                          <w:szCs w:val="20"/>
                        </w:rPr>
                      </w:pPr>
                      <w:r w:rsidRPr="00F93D73">
                        <w:rPr>
                          <w:rFonts w:ascii="Arial" w:hAnsi="Arial" w:cs="Arial"/>
                          <w:sz w:val="22"/>
                          <w:szCs w:val="20"/>
                        </w:rPr>
                        <w:t>Voici quelques-uns des messages laissés par des internautes. »</w:t>
                      </w:r>
                    </w:p>
                    <w:p w14:paraId="531BE1BB" w14:textId="77777777" w:rsidR="00B842FE" w:rsidRPr="00F93D73" w:rsidRDefault="00B842FE" w:rsidP="004E43AA">
                      <w:pPr>
                        <w:rPr>
                          <w:rFonts w:ascii="Arial" w:hAnsi="Arial" w:cs="Arial"/>
                          <w:sz w:val="22"/>
                          <w:szCs w:val="20"/>
                        </w:rPr>
                      </w:pPr>
                      <w:r w:rsidRPr="00F93D73">
                        <w:rPr>
                          <w:rFonts w:ascii="Arial" w:hAnsi="Arial" w:cs="Arial"/>
                          <w:sz w:val="22"/>
                          <w:szCs w:val="20"/>
                        </w:rPr>
                        <w:t xml:space="preserve">M. De Saint Felix </w:t>
                      </w:r>
                    </w:p>
                  </w:txbxContent>
                </v:textbox>
              </v:shape>
            </w:pict>
          </mc:Fallback>
        </mc:AlternateContent>
      </w:r>
    </w:p>
    <w:p w14:paraId="2D0259CE" w14:textId="561A97D2" w:rsidR="004E43AA" w:rsidRPr="005D5AFC" w:rsidRDefault="004E43AA" w:rsidP="00FE75B4">
      <w:pPr>
        <w:tabs>
          <w:tab w:val="left" w:pos="7976"/>
        </w:tabs>
        <w:rPr>
          <w:rFonts w:ascii="Arial" w:hAnsi="Arial" w:cs="Arial"/>
          <w:b/>
          <w:color w:val="FF0000"/>
          <w:sz w:val="22"/>
          <w:szCs w:val="22"/>
          <w:u w:val="single"/>
        </w:rPr>
      </w:pPr>
    </w:p>
    <w:p w14:paraId="709ABAE1" w14:textId="7F9B97E7" w:rsidR="004E43AA" w:rsidRPr="005D5AFC" w:rsidRDefault="004E43AA" w:rsidP="00FE75B4">
      <w:pPr>
        <w:tabs>
          <w:tab w:val="left" w:pos="7976"/>
        </w:tabs>
        <w:rPr>
          <w:rFonts w:ascii="Arial" w:hAnsi="Arial" w:cs="Arial"/>
          <w:b/>
          <w:color w:val="FF0000"/>
          <w:sz w:val="22"/>
          <w:szCs w:val="22"/>
          <w:u w:val="single"/>
        </w:rPr>
      </w:pPr>
    </w:p>
    <w:p w14:paraId="53DF82C8" w14:textId="77777777" w:rsidR="004E43AA" w:rsidRPr="005D5AFC" w:rsidRDefault="004E43AA" w:rsidP="00FE75B4">
      <w:pPr>
        <w:tabs>
          <w:tab w:val="left" w:pos="7976"/>
        </w:tabs>
        <w:rPr>
          <w:rFonts w:ascii="Arial" w:hAnsi="Arial" w:cs="Arial"/>
          <w:b/>
          <w:color w:val="FF0000"/>
          <w:sz w:val="22"/>
          <w:szCs w:val="22"/>
          <w:u w:val="single"/>
        </w:rPr>
      </w:pPr>
    </w:p>
    <w:p w14:paraId="317C285C" w14:textId="49B10527" w:rsidR="004E43AA" w:rsidRPr="005D5AFC" w:rsidRDefault="004E43AA" w:rsidP="00FE75B4">
      <w:pPr>
        <w:tabs>
          <w:tab w:val="left" w:pos="7976"/>
        </w:tabs>
        <w:rPr>
          <w:rFonts w:ascii="Arial" w:hAnsi="Arial" w:cs="Arial"/>
          <w:b/>
          <w:color w:val="FF0000"/>
          <w:sz w:val="22"/>
          <w:szCs w:val="22"/>
          <w:u w:val="single"/>
        </w:rPr>
      </w:pPr>
    </w:p>
    <w:p w14:paraId="42EB472B" w14:textId="77777777" w:rsidR="004E43AA" w:rsidRPr="005D5AFC" w:rsidRDefault="004E43AA" w:rsidP="00FE75B4">
      <w:pPr>
        <w:tabs>
          <w:tab w:val="left" w:pos="7976"/>
        </w:tabs>
        <w:rPr>
          <w:rFonts w:ascii="Arial" w:hAnsi="Arial" w:cs="Arial"/>
          <w:b/>
          <w:color w:val="FF0000"/>
          <w:sz w:val="22"/>
          <w:szCs w:val="22"/>
          <w:u w:val="single"/>
        </w:rPr>
      </w:pPr>
    </w:p>
    <w:p w14:paraId="05E70FDB" w14:textId="77777777" w:rsidR="004E43AA" w:rsidRPr="005D5AFC" w:rsidRDefault="004E43AA" w:rsidP="00FE75B4">
      <w:pPr>
        <w:tabs>
          <w:tab w:val="left" w:pos="7976"/>
        </w:tabs>
        <w:rPr>
          <w:rFonts w:ascii="Arial" w:hAnsi="Arial" w:cs="Arial"/>
          <w:b/>
          <w:color w:val="FF0000"/>
          <w:sz w:val="22"/>
          <w:szCs w:val="22"/>
          <w:u w:val="single"/>
        </w:rPr>
      </w:pPr>
    </w:p>
    <w:p w14:paraId="25F8A143" w14:textId="77777777" w:rsidR="004E43AA" w:rsidRPr="005D5AFC" w:rsidRDefault="004E43AA" w:rsidP="00FE75B4">
      <w:pPr>
        <w:tabs>
          <w:tab w:val="left" w:pos="7976"/>
        </w:tabs>
        <w:rPr>
          <w:rFonts w:ascii="Arial" w:hAnsi="Arial" w:cs="Arial"/>
          <w:b/>
          <w:color w:val="FF0000"/>
          <w:sz w:val="22"/>
          <w:szCs w:val="22"/>
          <w:u w:val="single"/>
        </w:rPr>
      </w:pPr>
    </w:p>
    <w:p w14:paraId="53F72E69" w14:textId="77777777" w:rsidR="004E43AA" w:rsidRPr="005D5AFC" w:rsidRDefault="004E43AA" w:rsidP="00FE75B4">
      <w:pPr>
        <w:tabs>
          <w:tab w:val="left" w:pos="7976"/>
        </w:tabs>
        <w:rPr>
          <w:rFonts w:ascii="Arial" w:hAnsi="Arial" w:cs="Arial"/>
          <w:b/>
          <w:color w:val="FF0000"/>
          <w:sz w:val="22"/>
          <w:szCs w:val="22"/>
          <w:u w:val="single"/>
        </w:rPr>
      </w:pPr>
    </w:p>
    <w:p w14:paraId="7142971E" w14:textId="77777777" w:rsidR="004E43AA" w:rsidRPr="005D5AFC" w:rsidRDefault="004E43AA" w:rsidP="00FE75B4">
      <w:pPr>
        <w:tabs>
          <w:tab w:val="left" w:pos="7976"/>
        </w:tabs>
        <w:rPr>
          <w:rFonts w:ascii="Arial" w:hAnsi="Arial" w:cs="Arial"/>
          <w:b/>
          <w:color w:val="FF0000"/>
          <w:sz w:val="22"/>
          <w:szCs w:val="22"/>
          <w:u w:val="single"/>
        </w:rPr>
      </w:pPr>
    </w:p>
    <w:p w14:paraId="47FE154B" w14:textId="77777777" w:rsidR="004E43AA" w:rsidRPr="005D5AFC" w:rsidRDefault="004E43AA" w:rsidP="00FE75B4">
      <w:pPr>
        <w:tabs>
          <w:tab w:val="left" w:pos="7976"/>
        </w:tabs>
        <w:rPr>
          <w:rFonts w:ascii="Arial" w:hAnsi="Arial" w:cs="Arial"/>
          <w:b/>
          <w:color w:val="FF0000"/>
          <w:sz w:val="22"/>
          <w:szCs w:val="22"/>
          <w:u w:val="single"/>
        </w:rPr>
      </w:pPr>
    </w:p>
    <w:p w14:paraId="4F30FF08" w14:textId="77777777" w:rsidR="004E43AA" w:rsidRPr="005D5AFC" w:rsidRDefault="004E43AA" w:rsidP="00FE75B4">
      <w:pPr>
        <w:tabs>
          <w:tab w:val="left" w:pos="7976"/>
        </w:tabs>
        <w:rPr>
          <w:rFonts w:ascii="Arial" w:hAnsi="Arial" w:cs="Arial"/>
          <w:b/>
          <w:color w:val="FF0000"/>
          <w:sz w:val="22"/>
          <w:szCs w:val="22"/>
          <w:u w:val="single"/>
        </w:rPr>
      </w:pPr>
    </w:p>
    <w:p w14:paraId="20E0B763" w14:textId="77777777" w:rsidR="004E43AA" w:rsidRPr="005D5AFC" w:rsidRDefault="004E43AA" w:rsidP="00FE75B4">
      <w:pPr>
        <w:tabs>
          <w:tab w:val="left" w:pos="7976"/>
        </w:tabs>
        <w:rPr>
          <w:rFonts w:ascii="Arial" w:hAnsi="Arial" w:cs="Arial"/>
          <w:b/>
          <w:color w:val="FF0000"/>
          <w:sz w:val="22"/>
          <w:szCs w:val="22"/>
          <w:u w:val="single"/>
        </w:rPr>
      </w:pPr>
    </w:p>
    <w:p w14:paraId="4DA59634" w14:textId="77777777" w:rsidR="004E43AA" w:rsidRPr="005D5AFC" w:rsidRDefault="004E43AA" w:rsidP="00FE75B4">
      <w:pPr>
        <w:tabs>
          <w:tab w:val="left" w:pos="7976"/>
        </w:tabs>
        <w:rPr>
          <w:rFonts w:ascii="Arial" w:hAnsi="Arial" w:cs="Arial"/>
          <w:b/>
          <w:color w:val="FF0000"/>
          <w:sz w:val="22"/>
          <w:szCs w:val="22"/>
          <w:u w:val="single"/>
        </w:rPr>
      </w:pPr>
    </w:p>
    <w:p w14:paraId="20AA89AA" w14:textId="77777777" w:rsidR="004E43AA" w:rsidRPr="005D5AFC" w:rsidRDefault="004E43AA" w:rsidP="00FE75B4">
      <w:pPr>
        <w:tabs>
          <w:tab w:val="left" w:pos="7976"/>
        </w:tabs>
        <w:rPr>
          <w:rFonts w:ascii="Arial" w:hAnsi="Arial" w:cs="Arial"/>
          <w:b/>
          <w:color w:val="FF0000"/>
          <w:sz w:val="22"/>
          <w:szCs w:val="22"/>
          <w:u w:val="single"/>
        </w:rPr>
      </w:pPr>
    </w:p>
    <w:p w14:paraId="667EBB89" w14:textId="77777777" w:rsidR="004E43AA" w:rsidRPr="005D5AFC" w:rsidRDefault="004E43AA" w:rsidP="00FE75B4">
      <w:pPr>
        <w:tabs>
          <w:tab w:val="left" w:pos="7976"/>
        </w:tabs>
        <w:rPr>
          <w:rFonts w:ascii="Arial" w:hAnsi="Arial" w:cs="Arial"/>
          <w:b/>
          <w:color w:val="FF0000"/>
          <w:sz w:val="22"/>
          <w:szCs w:val="22"/>
          <w:u w:val="single"/>
        </w:rPr>
      </w:pPr>
    </w:p>
    <w:p w14:paraId="7D4AD386" w14:textId="77777777" w:rsidR="004E43AA" w:rsidRPr="005D5AFC" w:rsidRDefault="004E43AA" w:rsidP="00FE75B4">
      <w:pPr>
        <w:tabs>
          <w:tab w:val="left" w:pos="7976"/>
        </w:tabs>
        <w:rPr>
          <w:rFonts w:ascii="Arial" w:hAnsi="Arial" w:cs="Arial"/>
          <w:b/>
          <w:color w:val="FF0000"/>
          <w:sz w:val="22"/>
          <w:szCs w:val="22"/>
          <w:u w:val="single"/>
        </w:rPr>
      </w:pPr>
    </w:p>
    <w:p w14:paraId="6A47181F" w14:textId="77777777" w:rsidR="004E43AA" w:rsidRPr="005D5AFC" w:rsidRDefault="004E43AA" w:rsidP="00FE75B4">
      <w:pPr>
        <w:tabs>
          <w:tab w:val="left" w:pos="7976"/>
        </w:tabs>
        <w:rPr>
          <w:rFonts w:ascii="Arial" w:hAnsi="Arial" w:cs="Arial"/>
          <w:b/>
          <w:color w:val="FF0000"/>
          <w:sz w:val="22"/>
          <w:szCs w:val="22"/>
          <w:u w:val="single"/>
        </w:rPr>
      </w:pPr>
    </w:p>
    <w:p w14:paraId="632B2B72" w14:textId="77777777" w:rsidR="004E43AA" w:rsidRPr="005D5AFC" w:rsidRDefault="004E43AA" w:rsidP="00FE75B4">
      <w:pPr>
        <w:tabs>
          <w:tab w:val="left" w:pos="7976"/>
        </w:tabs>
        <w:rPr>
          <w:rFonts w:ascii="Arial" w:hAnsi="Arial" w:cs="Arial"/>
          <w:b/>
          <w:color w:val="FF0000"/>
          <w:sz w:val="22"/>
          <w:szCs w:val="22"/>
          <w:u w:val="single"/>
        </w:rPr>
      </w:pPr>
    </w:p>
    <w:p w14:paraId="3C134BBC" w14:textId="77777777" w:rsidR="004E43AA" w:rsidRPr="005D5AFC" w:rsidRDefault="004E43AA" w:rsidP="00FE75B4">
      <w:pPr>
        <w:tabs>
          <w:tab w:val="left" w:pos="7976"/>
        </w:tabs>
        <w:rPr>
          <w:rFonts w:ascii="Arial" w:hAnsi="Arial" w:cs="Arial"/>
          <w:b/>
          <w:color w:val="FF0000"/>
          <w:sz w:val="22"/>
          <w:szCs w:val="22"/>
          <w:u w:val="single"/>
        </w:rPr>
      </w:pPr>
    </w:p>
    <w:p w14:paraId="6F733519" w14:textId="77777777" w:rsidR="004E43AA" w:rsidRPr="005D5AFC" w:rsidRDefault="004E43AA" w:rsidP="00FE75B4">
      <w:pPr>
        <w:tabs>
          <w:tab w:val="left" w:pos="7976"/>
        </w:tabs>
        <w:rPr>
          <w:rFonts w:ascii="Arial" w:hAnsi="Arial" w:cs="Arial"/>
          <w:b/>
          <w:color w:val="FF0000"/>
          <w:sz w:val="22"/>
          <w:szCs w:val="22"/>
          <w:u w:val="single"/>
        </w:rPr>
      </w:pPr>
    </w:p>
    <w:p w14:paraId="05DDB08D" w14:textId="77777777" w:rsidR="004E43AA" w:rsidRPr="005D5AFC" w:rsidRDefault="004E43AA" w:rsidP="00FE75B4">
      <w:pPr>
        <w:tabs>
          <w:tab w:val="left" w:pos="7976"/>
        </w:tabs>
        <w:rPr>
          <w:rFonts w:ascii="Arial" w:hAnsi="Arial" w:cs="Arial"/>
          <w:b/>
          <w:color w:val="FF0000"/>
          <w:sz w:val="22"/>
          <w:szCs w:val="22"/>
          <w:u w:val="single"/>
        </w:rPr>
      </w:pPr>
    </w:p>
    <w:p w14:paraId="11677E86" w14:textId="77777777" w:rsidR="004E43AA" w:rsidRPr="005D5AFC" w:rsidRDefault="004E43AA" w:rsidP="00FE75B4">
      <w:pPr>
        <w:tabs>
          <w:tab w:val="left" w:pos="7976"/>
        </w:tabs>
        <w:rPr>
          <w:rFonts w:ascii="Arial" w:hAnsi="Arial" w:cs="Arial"/>
          <w:b/>
          <w:color w:val="FF0000"/>
          <w:sz w:val="22"/>
          <w:szCs w:val="22"/>
          <w:u w:val="single"/>
        </w:rPr>
      </w:pPr>
    </w:p>
    <w:p w14:paraId="66EDD1F8" w14:textId="77777777" w:rsidR="004E43AA" w:rsidRPr="005D5AFC" w:rsidRDefault="004E43AA" w:rsidP="00FE75B4">
      <w:pPr>
        <w:tabs>
          <w:tab w:val="left" w:pos="7976"/>
        </w:tabs>
        <w:rPr>
          <w:rFonts w:ascii="Arial" w:hAnsi="Arial" w:cs="Arial"/>
          <w:b/>
          <w:color w:val="FF0000"/>
          <w:sz w:val="22"/>
          <w:szCs w:val="22"/>
          <w:u w:val="single"/>
        </w:rPr>
        <w:sectPr w:rsidR="004E43AA" w:rsidRPr="005D5AFC" w:rsidSect="00A75E54">
          <w:pgSz w:w="11906" w:h="16838"/>
          <w:pgMar w:top="709" w:right="1417" w:bottom="426" w:left="1417" w:header="708" w:footer="708" w:gutter="0"/>
          <w:cols w:space="708"/>
          <w:docGrid w:linePitch="360"/>
        </w:sectPr>
      </w:pPr>
    </w:p>
    <w:p w14:paraId="57E3A01A" w14:textId="02A8DEB6" w:rsidR="00E2295C" w:rsidRPr="005D5AFC" w:rsidRDefault="00E2295C" w:rsidP="00FE75B4">
      <w:pPr>
        <w:tabs>
          <w:tab w:val="left" w:pos="7976"/>
        </w:tabs>
        <w:rPr>
          <w:rFonts w:ascii="Arial" w:hAnsi="Arial" w:cs="Arial"/>
          <w:b/>
          <w:color w:val="FF0000"/>
          <w:sz w:val="22"/>
          <w:szCs w:val="22"/>
          <w:u w:val="single"/>
        </w:rPr>
      </w:pPr>
    </w:p>
    <w:p w14:paraId="237494BB" w14:textId="4A7A8EA5" w:rsidR="00E2295C" w:rsidRPr="005D5AFC" w:rsidRDefault="00E2295C" w:rsidP="00E2295C">
      <w:pPr>
        <w:rPr>
          <w:rFonts w:ascii="Arial" w:hAnsi="Arial" w:cs="Arial"/>
          <w:sz w:val="22"/>
          <w:szCs w:val="22"/>
        </w:rPr>
      </w:pPr>
    </w:p>
    <w:p w14:paraId="609537EC" w14:textId="77777777" w:rsidR="00E2295C" w:rsidRPr="005D5AFC" w:rsidRDefault="00E2295C" w:rsidP="00E2295C">
      <w:pPr>
        <w:jc w:val="center"/>
        <w:rPr>
          <w:rFonts w:ascii="Arial" w:hAnsi="Arial" w:cs="Arial"/>
          <w:sz w:val="22"/>
          <w:szCs w:val="22"/>
        </w:rPr>
      </w:pPr>
    </w:p>
    <w:p w14:paraId="578F4C7F" w14:textId="395C52D2" w:rsidR="00E2295C" w:rsidRPr="005D5AFC" w:rsidRDefault="00E2295C" w:rsidP="00E2295C">
      <w:pPr>
        <w:pStyle w:val="Titre4"/>
        <w:rPr>
          <w:rFonts w:cs="Arial"/>
          <w:szCs w:val="22"/>
        </w:rPr>
      </w:pPr>
      <w:bookmarkStart w:id="29" w:name="_Toc69133876"/>
      <w:r w:rsidRPr="005D5AFC">
        <w:rPr>
          <w:rFonts w:cs="Arial"/>
          <w:szCs w:val="22"/>
        </w:rPr>
        <w:t>Ressource n° 12 : Attentes de monsieur de Saint Félix à propos de la campagne de prospection des prescripteurs</w:t>
      </w:r>
      <w:r w:rsidR="0028688E" w:rsidRPr="005D5AFC">
        <w:rPr>
          <w:rFonts w:cs="Arial"/>
          <w:szCs w:val="22"/>
        </w:rPr>
        <w:t xml:space="preserve"> (prospects professionnels)</w:t>
      </w:r>
      <w:bookmarkEnd w:id="29"/>
    </w:p>
    <w:p w14:paraId="44FCDA8E" w14:textId="1344F66D" w:rsidR="00E2295C" w:rsidRPr="005D5AFC" w:rsidRDefault="00E2295C" w:rsidP="00E2295C">
      <w:pPr>
        <w:rPr>
          <w:rFonts w:ascii="Arial" w:hAnsi="Arial" w:cs="Arial"/>
          <w:sz w:val="22"/>
          <w:szCs w:val="22"/>
        </w:rPr>
      </w:pPr>
    </w:p>
    <w:p w14:paraId="5F1EBC86" w14:textId="13646889" w:rsidR="00E2295C" w:rsidRPr="005D5AFC" w:rsidRDefault="00E2295C" w:rsidP="007B068A">
      <w:pPr>
        <w:jc w:val="both"/>
        <w:rPr>
          <w:rFonts w:ascii="Arial" w:hAnsi="Arial" w:cs="Arial"/>
          <w:sz w:val="22"/>
          <w:szCs w:val="22"/>
        </w:rPr>
      </w:pPr>
      <w:r w:rsidRPr="005D5AFC">
        <w:rPr>
          <w:rFonts w:ascii="Arial" w:hAnsi="Arial" w:cs="Arial"/>
          <w:noProof/>
          <w:sz w:val="22"/>
          <w:szCs w:val="22"/>
        </w:rPr>
        <w:drawing>
          <wp:anchor distT="0" distB="0" distL="114300" distR="114300" simplePos="0" relativeHeight="252047360" behindDoc="1" locked="0" layoutInCell="1" allowOverlap="1" wp14:anchorId="12D8D389" wp14:editId="08B4626D">
            <wp:simplePos x="0" y="0"/>
            <wp:positionH relativeFrom="margin">
              <wp:posOffset>3055620</wp:posOffset>
            </wp:positionH>
            <wp:positionV relativeFrom="paragraph">
              <wp:posOffset>10160</wp:posOffset>
            </wp:positionV>
            <wp:extent cx="2655570" cy="700405"/>
            <wp:effectExtent l="0" t="0" r="0" b="4445"/>
            <wp:wrapTight wrapText="bothSides">
              <wp:wrapPolygon edited="0">
                <wp:start x="0" y="0"/>
                <wp:lineTo x="0" y="21150"/>
                <wp:lineTo x="21383" y="21150"/>
                <wp:lineTo x="21383" y="0"/>
                <wp:lineTo x="0" y="0"/>
              </wp:wrapPolygon>
            </wp:wrapTight>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55570" cy="700405"/>
                    </a:xfrm>
                    <a:prstGeom prst="rect">
                      <a:avLst/>
                    </a:prstGeom>
                  </pic:spPr>
                </pic:pic>
              </a:graphicData>
            </a:graphic>
            <wp14:sizeRelH relativeFrom="page">
              <wp14:pctWidth>0</wp14:pctWidth>
            </wp14:sizeRelH>
            <wp14:sizeRelV relativeFrom="page">
              <wp14:pctHeight>0</wp14:pctHeight>
            </wp14:sizeRelV>
          </wp:anchor>
        </w:drawing>
      </w:r>
      <w:r w:rsidRPr="005D5AFC">
        <w:rPr>
          <w:rFonts w:ascii="Arial" w:hAnsi="Arial" w:cs="Arial"/>
          <w:i/>
          <w:iCs/>
          <w:sz w:val="22"/>
          <w:szCs w:val="22"/>
        </w:rPr>
        <w:t xml:space="preserve">« Afin de déployer notre activité et de mettre toujours plus en avant les logements que nous commercialisons, je souhaite démarcher un réseau de revendeurs. Il s’agit principalement d’agences immobilières et de marchands de biens, ayant une présence physique et digitale sur le marché, de manière à nous assurer un maximum de visibilité auprès de nos clients finaux.  </w:t>
      </w:r>
    </w:p>
    <w:p w14:paraId="39333786" w14:textId="3CF424F1" w:rsidR="00E2295C" w:rsidRDefault="00E2295C" w:rsidP="007B068A">
      <w:pPr>
        <w:jc w:val="both"/>
        <w:rPr>
          <w:rFonts w:ascii="Arial" w:hAnsi="Arial" w:cs="Arial"/>
          <w:i/>
          <w:iCs/>
          <w:sz w:val="22"/>
          <w:szCs w:val="22"/>
        </w:rPr>
      </w:pPr>
      <w:r w:rsidRPr="005D5AFC">
        <w:rPr>
          <w:rFonts w:ascii="Arial" w:hAnsi="Arial" w:cs="Arial"/>
          <w:i/>
          <w:iCs/>
          <w:sz w:val="22"/>
          <w:szCs w:val="22"/>
        </w:rPr>
        <w:t>Pour séduire ces prescripteurs et les convaincre de commercialiser notre offre, les arguments portent sur l’élargissement de leur propre gamme. En effet, en mettant en avant nos biens, ils peuvent répondre à des demandes qu’ils ne pouvaient pas satisfaire pour le moment, notamment dans le domaine de l’investissement locatif pour des clients de la région toulousaine, mais aussi plus loin, des Parisiens par exemple...  Par ailleurs, cela permet à des agences immobilières ne vendant que de l’ancien de varier leur offre en proposant aussi du neuf et ainsi de toucher une clientèle nouvelle. Enfin, ces prescripteurs sont évidemment intéressés financièrement sur la vente de chacun de ces biens : ils perçoivent une commission sur chaque vente. C’est un vrai rapport gagnant-gagnant » </w:t>
      </w:r>
    </w:p>
    <w:p w14:paraId="7D3A046B" w14:textId="77777777" w:rsidR="007B068A" w:rsidRPr="005D5AFC" w:rsidRDefault="007B068A" w:rsidP="007B068A">
      <w:pPr>
        <w:jc w:val="both"/>
        <w:rPr>
          <w:rFonts w:ascii="Arial" w:hAnsi="Arial" w:cs="Arial"/>
          <w:i/>
          <w:iCs/>
          <w:sz w:val="22"/>
          <w:szCs w:val="22"/>
        </w:rPr>
      </w:pPr>
    </w:p>
    <w:p w14:paraId="7CE5D728" w14:textId="77777777" w:rsidR="00E2295C" w:rsidRPr="005D5AFC" w:rsidRDefault="00E2295C" w:rsidP="007B068A">
      <w:pPr>
        <w:jc w:val="both"/>
        <w:rPr>
          <w:rFonts w:ascii="Arial" w:hAnsi="Arial" w:cs="Arial"/>
          <w:i/>
          <w:iCs/>
          <w:sz w:val="22"/>
          <w:szCs w:val="22"/>
        </w:rPr>
      </w:pPr>
      <w:r w:rsidRPr="005D5AFC">
        <w:rPr>
          <w:rFonts w:ascii="Arial" w:hAnsi="Arial" w:cs="Arial"/>
          <w:i/>
          <w:iCs/>
          <w:sz w:val="22"/>
          <w:szCs w:val="22"/>
        </w:rPr>
        <w:t xml:space="preserve">Ps : ne pas oublier d’insérer les liens qui mènent à notre site internet, et/ou à nos pages sur les médias sociaux. </w:t>
      </w:r>
    </w:p>
    <w:p w14:paraId="25D59030" w14:textId="77777777" w:rsidR="00E2295C" w:rsidRPr="005D5AFC" w:rsidRDefault="00E2295C" w:rsidP="00E2295C">
      <w:pPr>
        <w:rPr>
          <w:rFonts w:ascii="Arial" w:hAnsi="Arial" w:cs="Arial"/>
          <w:sz w:val="22"/>
          <w:szCs w:val="22"/>
        </w:rPr>
      </w:pPr>
    </w:p>
    <w:p w14:paraId="5D7FB484" w14:textId="51A2C049" w:rsidR="00E2295C" w:rsidRPr="005D5AFC" w:rsidRDefault="00E2295C" w:rsidP="00E2295C">
      <w:pPr>
        <w:jc w:val="both"/>
        <w:rPr>
          <w:rFonts w:ascii="Arial" w:hAnsi="Arial" w:cs="Arial"/>
          <w:sz w:val="22"/>
          <w:szCs w:val="22"/>
          <w:bdr w:val="single" w:sz="4" w:space="0" w:color="auto"/>
          <w:shd w:val="clear" w:color="auto" w:fill="BFBFBF" w:themeFill="background1" w:themeFillShade="BF"/>
        </w:rPr>
      </w:pPr>
    </w:p>
    <w:p w14:paraId="073D26D7" w14:textId="77777777" w:rsidR="00E2295C" w:rsidRPr="005D5AFC" w:rsidRDefault="00E2295C" w:rsidP="00E2295C">
      <w:pPr>
        <w:pStyle w:val="Titre4"/>
        <w:rPr>
          <w:rFonts w:cs="Arial"/>
          <w:szCs w:val="22"/>
        </w:rPr>
      </w:pPr>
      <w:bookmarkStart w:id="30" w:name="_Toc69133877"/>
      <w:r w:rsidRPr="005D5AFC">
        <w:rPr>
          <w:rFonts w:cs="Arial"/>
          <w:szCs w:val="22"/>
        </w:rPr>
        <w:t>Ressource n°13 : Conseils de monsieur de Saint Félix pour rédiger le plan d’appel téléphonique</w:t>
      </w:r>
      <w:bookmarkEnd w:id="30"/>
    </w:p>
    <w:p w14:paraId="5007B562" w14:textId="77777777" w:rsidR="00E2295C" w:rsidRPr="005D5AFC" w:rsidRDefault="00E2295C" w:rsidP="00E2295C">
      <w:pPr>
        <w:rPr>
          <w:rFonts w:ascii="Arial" w:hAnsi="Arial" w:cs="Arial"/>
          <w:sz w:val="22"/>
          <w:szCs w:val="22"/>
        </w:rPr>
      </w:pPr>
      <w:r w:rsidRPr="005D5AFC">
        <w:rPr>
          <w:rFonts w:ascii="Arial" w:hAnsi="Arial" w:cs="Arial"/>
          <w:noProof/>
          <w:sz w:val="22"/>
          <w:szCs w:val="22"/>
        </w:rPr>
        <w:drawing>
          <wp:anchor distT="0" distB="0" distL="114300" distR="114300" simplePos="0" relativeHeight="252049408" behindDoc="1" locked="0" layoutInCell="1" allowOverlap="1" wp14:anchorId="4C11531D" wp14:editId="361BEC86">
            <wp:simplePos x="0" y="0"/>
            <wp:positionH relativeFrom="margin">
              <wp:posOffset>-147320</wp:posOffset>
            </wp:positionH>
            <wp:positionV relativeFrom="paragraph">
              <wp:posOffset>3175</wp:posOffset>
            </wp:positionV>
            <wp:extent cx="6357620" cy="4524375"/>
            <wp:effectExtent l="0" t="0" r="5080" b="9525"/>
            <wp:wrapNone/>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block-of-paper-for-notes-vector-369842.jpg"/>
                    <pic:cNvPicPr/>
                  </pic:nvPicPr>
                  <pic:blipFill rotWithShape="1">
                    <a:blip r:embed="rId43">
                      <a:extLst>
                        <a:ext uri="{BEBA8EAE-BF5A-486C-A8C5-ECC9F3942E4B}">
                          <a14:imgProps xmlns:a14="http://schemas.microsoft.com/office/drawing/2010/main">
                            <a14:imgLayer r:embed="rId44">
                              <a14:imgEffect>
                                <a14:brightnessContrast bright="20000" contrast="-40000"/>
                              </a14:imgEffect>
                            </a14:imgLayer>
                          </a14:imgProps>
                        </a:ext>
                        <a:ext uri="{28A0092B-C50C-407E-A947-70E740481C1C}">
                          <a14:useLocalDpi xmlns:a14="http://schemas.microsoft.com/office/drawing/2010/main" val="0"/>
                        </a:ext>
                      </a:extLst>
                    </a:blip>
                    <a:srcRect l="8875" t="4893" r="8447" b="9991"/>
                    <a:stretch/>
                  </pic:blipFill>
                  <pic:spPr bwMode="auto">
                    <a:xfrm>
                      <a:off x="0" y="0"/>
                      <a:ext cx="6357690" cy="4524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290FA2" w14:textId="77777777" w:rsidR="00E2295C" w:rsidRPr="005D5AFC" w:rsidRDefault="00E2295C" w:rsidP="00E2295C">
      <w:pPr>
        <w:ind w:left="2124" w:firstLine="708"/>
        <w:rPr>
          <w:rFonts w:ascii="Arial" w:hAnsi="Arial" w:cs="Arial"/>
          <w:b/>
          <w:bCs/>
          <w:sz w:val="22"/>
          <w:szCs w:val="22"/>
        </w:rPr>
      </w:pPr>
    </w:p>
    <w:p w14:paraId="5626B9CC" w14:textId="77777777" w:rsidR="00E2295C" w:rsidRPr="005D5AFC" w:rsidRDefault="00E2295C" w:rsidP="00E2295C">
      <w:pPr>
        <w:ind w:left="2124" w:firstLine="708"/>
        <w:rPr>
          <w:rFonts w:ascii="Arial" w:hAnsi="Arial" w:cs="Arial"/>
          <w:b/>
          <w:bCs/>
          <w:sz w:val="22"/>
          <w:szCs w:val="22"/>
        </w:rPr>
      </w:pPr>
    </w:p>
    <w:p w14:paraId="31CEEE2B" w14:textId="77777777" w:rsidR="00E2295C" w:rsidRPr="005D5AFC" w:rsidRDefault="00E2295C" w:rsidP="00E2295C">
      <w:pPr>
        <w:ind w:left="2124" w:firstLine="708"/>
        <w:rPr>
          <w:rFonts w:ascii="Arial" w:hAnsi="Arial" w:cs="Arial"/>
          <w:b/>
          <w:bCs/>
          <w:sz w:val="22"/>
          <w:szCs w:val="22"/>
        </w:rPr>
      </w:pPr>
    </w:p>
    <w:p w14:paraId="52C6620B" w14:textId="26B2BB7A" w:rsidR="00E2295C" w:rsidRPr="005D5AFC" w:rsidRDefault="00E2295C" w:rsidP="00E2295C">
      <w:pPr>
        <w:ind w:left="2124" w:firstLine="708"/>
        <w:rPr>
          <w:rFonts w:ascii="Arial" w:hAnsi="Arial" w:cs="Arial"/>
          <w:b/>
          <w:bCs/>
          <w:sz w:val="22"/>
          <w:szCs w:val="22"/>
        </w:rPr>
      </w:pPr>
      <w:r w:rsidRPr="005D5AFC">
        <w:rPr>
          <w:rFonts w:ascii="Arial" w:hAnsi="Arial" w:cs="Arial"/>
          <w:b/>
          <w:bCs/>
          <w:sz w:val="22"/>
          <w:szCs w:val="22"/>
        </w:rPr>
        <w:t>Conseils de monsieur de Saint Felix :</w:t>
      </w:r>
    </w:p>
    <w:p w14:paraId="1FAC19FD" w14:textId="2036D8F8" w:rsidR="00E2295C" w:rsidRPr="005D5AFC" w:rsidRDefault="00E2295C" w:rsidP="00E2295C">
      <w:pPr>
        <w:jc w:val="center"/>
        <w:rPr>
          <w:rFonts w:ascii="Arial" w:hAnsi="Arial" w:cs="Arial"/>
          <w:b/>
          <w:bCs/>
          <w:sz w:val="22"/>
          <w:szCs w:val="22"/>
        </w:rPr>
      </w:pPr>
    </w:p>
    <w:p w14:paraId="286DB828" w14:textId="62DF0C20" w:rsidR="00E2295C" w:rsidRPr="005D5AFC" w:rsidRDefault="00E2295C" w:rsidP="007B068A">
      <w:pPr>
        <w:jc w:val="both"/>
        <w:rPr>
          <w:rFonts w:ascii="Arial" w:hAnsi="Arial" w:cs="Arial"/>
          <w:b/>
          <w:bCs/>
          <w:i/>
          <w:sz w:val="22"/>
          <w:szCs w:val="22"/>
        </w:rPr>
      </w:pPr>
      <w:r w:rsidRPr="005D5AFC">
        <w:rPr>
          <w:rFonts w:ascii="Arial" w:hAnsi="Arial" w:cs="Arial"/>
          <w:b/>
          <w:bCs/>
          <w:i/>
          <w:sz w:val="22"/>
          <w:szCs w:val="22"/>
        </w:rPr>
        <w:t>Il est essentiel de vérifier en premier lieu que chacun des prospects a pu prendre connaissance du courriel et de commencer l’entretien en valorisant nos programmes.</w:t>
      </w:r>
    </w:p>
    <w:p w14:paraId="143EA7AE" w14:textId="3D4C8DA1" w:rsidR="00E2295C" w:rsidRDefault="00E2295C" w:rsidP="007B068A">
      <w:pPr>
        <w:jc w:val="both"/>
        <w:rPr>
          <w:rFonts w:ascii="Arial" w:hAnsi="Arial" w:cs="Arial"/>
          <w:b/>
          <w:bCs/>
          <w:i/>
          <w:sz w:val="22"/>
          <w:szCs w:val="22"/>
        </w:rPr>
      </w:pPr>
      <w:r w:rsidRPr="005D5AFC">
        <w:rPr>
          <w:rFonts w:ascii="Arial" w:hAnsi="Arial" w:cs="Arial"/>
          <w:b/>
          <w:bCs/>
          <w:i/>
          <w:sz w:val="22"/>
          <w:szCs w:val="22"/>
        </w:rPr>
        <w:t>Si le contact n’est pas intéressé, nous devons forcément chercher à comprendre les raisons de ce manque d’intérêt</w:t>
      </w:r>
      <w:r w:rsidR="007B068A">
        <w:rPr>
          <w:rFonts w:ascii="Arial" w:hAnsi="Arial" w:cs="Arial"/>
          <w:b/>
          <w:bCs/>
          <w:i/>
          <w:sz w:val="22"/>
          <w:szCs w:val="22"/>
        </w:rPr>
        <w:t>.</w:t>
      </w:r>
    </w:p>
    <w:p w14:paraId="3CE237C0" w14:textId="77777777" w:rsidR="007B068A" w:rsidRPr="005D5AFC" w:rsidRDefault="007B068A" w:rsidP="007B068A">
      <w:pPr>
        <w:jc w:val="both"/>
        <w:rPr>
          <w:rFonts w:ascii="Arial" w:hAnsi="Arial" w:cs="Arial"/>
          <w:b/>
          <w:bCs/>
          <w:i/>
          <w:sz w:val="22"/>
          <w:szCs w:val="22"/>
        </w:rPr>
      </w:pPr>
    </w:p>
    <w:p w14:paraId="489B06E8" w14:textId="77777777" w:rsidR="00951F13" w:rsidRPr="005D5AFC" w:rsidRDefault="00951F13" w:rsidP="00951F13">
      <w:pPr>
        <w:rPr>
          <w:rFonts w:ascii="Arial" w:hAnsi="Arial" w:cs="Arial"/>
          <w:b/>
          <w:i/>
          <w:sz w:val="22"/>
          <w:szCs w:val="22"/>
        </w:rPr>
      </w:pPr>
      <w:r w:rsidRPr="005D5AFC">
        <w:rPr>
          <w:rFonts w:ascii="Arial" w:hAnsi="Arial" w:cs="Arial"/>
          <w:b/>
          <w:i/>
          <w:sz w:val="22"/>
          <w:szCs w:val="22"/>
        </w:rPr>
        <w:t>Voici quelques propositions d’éléments d’argumentation :</w:t>
      </w:r>
    </w:p>
    <w:p w14:paraId="7E64C214" w14:textId="77777777" w:rsidR="00951F13" w:rsidRPr="005D5AFC" w:rsidRDefault="00951F13" w:rsidP="00951F13">
      <w:pPr>
        <w:rPr>
          <w:rFonts w:ascii="Arial" w:hAnsi="Arial" w:cs="Arial"/>
          <w:b/>
          <w:i/>
          <w:sz w:val="22"/>
          <w:szCs w:val="22"/>
        </w:rPr>
      </w:pPr>
    </w:p>
    <w:p w14:paraId="7A766443" w14:textId="400EE2C7" w:rsidR="00951F13" w:rsidRPr="005D5AFC" w:rsidRDefault="00951F13" w:rsidP="00E7639F">
      <w:pPr>
        <w:pStyle w:val="Paragraphedeliste"/>
        <w:numPr>
          <w:ilvl w:val="0"/>
          <w:numId w:val="5"/>
        </w:numPr>
        <w:rPr>
          <w:rFonts w:ascii="Arial" w:hAnsi="Arial" w:cs="Arial"/>
          <w:b/>
          <w:i/>
          <w:sz w:val="22"/>
          <w:szCs w:val="22"/>
        </w:rPr>
      </w:pPr>
      <w:r w:rsidRPr="005D5AFC">
        <w:rPr>
          <w:rFonts w:ascii="Arial" w:hAnsi="Arial" w:cs="Arial"/>
          <w:b/>
          <w:i/>
          <w:sz w:val="22"/>
          <w:szCs w:val="22"/>
        </w:rPr>
        <w:t xml:space="preserve">Les programmes de logements proposés par </w:t>
      </w:r>
      <w:proofErr w:type="spellStart"/>
      <w:r w:rsidRPr="005D5AFC">
        <w:rPr>
          <w:rFonts w:ascii="Arial" w:hAnsi="Arial" w:cs="Arial"/>
          <w:b/>
          <w:i/>
          <w:sz w:val="22"/>
          <w:szCs w:val="22"/>
        </w:rPr>
        <w:t>Urbat</w:t>
      </w:r>
      <w:proofErr w:type="spellEnd"/>
      <w:r w:rsidRPr="005D5AFC">
        <w:rPr>
          <w:rFonts w:ascii="Arial" w:hAnsi="Arial" w:cs="Arial"/>
          <w:b/>
          <w:i/>
          <w:sz w:val="22"/>
          <w:szCs w:val="22"/>
        </w:rPr>
        <w:t xml:space="preserve"> sont innovants et vont séduire une clientèle à la recherche de modernité et de confort.</w:t>
      </w:r>
    </w:p>
    <w:p w14:paraId="2AF146DE" w14:textId="77777777" w:rsidR="00951F13" w:rsidRPr="005D5AFC" w:rsidRDefault="00951F13" w:rsidP="00E7639F">
      <w:pPr>
        <w:pStyle w:val="Paragraphedeliste"/>
        <w:numPr>
          <w:ilvl w:val="0"/>
          <w:numId w:val="5"/>
        </w:numPr>
        <w:rPr>
          <w:rFonts w:ascii="Arial" w:hAnsi="Arial" w:cs="Arial"/>
          <w:b/>
          <w:i/>
          <w:sz w:val="22"/>
          <w:szCs w:val="22"/>
        </w:rPr>
      </w:pPr>
      <w:proofErr w:type="spellStart"/>
      <w:r w:rsidRPr="005D5AFC">
        <w:rPr>
          <w:rFonts w:ascii="Arial" w:hAnsi="Arial" w:cs="Arial"/>
          <w:b/>
          <w:i/>
          <w:sz w:val="22"/>
          <w:szCs w:val="22"/>
        </w:rPr>
        <w:t>Urbat</w:t>
      </w:r>
      <w:proofErr w:type="spellEnd"/>
      <w:r w:rsidRPr="005D5AFC">
        <w:rPr>
          <w:rFonts w:ascii="Arial" w:hAnsi="Arial" w:cs="Arial"/>
          <w:b/>
          <w:i/>
          <w:sz w:val="22"/>
          <w:szCs w:val="22"/>
        </w:rPr>
        <w:t xml:space="preserve"> propose une gamme diversifiée de programmes de logements : l’éventail de biens et de tarifs proposés permet de toucher des acquéreurs de tous profils.</w:t>
      </w:r>
    </w:p>
    <w:p w14:paraId="0538751D" w14:textId="77777777" w:rsidR="00951F13" w:rsidRPr="005D5AFC" w:rsidRDefault="00951F13" w:rsidP="00E7639F">
      <w:pPr>
        <w:pStyle w:val="Paragraphedeliste"/>
        <w:numPr>
          <w:ilvl w:val="0"/>
          <w:numId w:val="5"/>
        </w:numPr>
        <w:rPr>
          <w:rFonts w:ascii="Arial" w:hAnsi="Arial" w:cs="Arial"/>
          <w:b/>
          <w:i/>
          <w:sz w:val="22"/>
          <w:szCs w:val="22"/>
        </w:rPr>
      </w:pPr>
      <w:proofErr w:type="spellStart"/>
      <w:r w:rsidRPr="005D5AFC">
        <w:rPr>
          <w:rFonts w:ascii="Arial" w:hAnsi="Arial" w:cs="Arial"/>
          <w:b/>
          <w:i/>
          <w:sz w:val="22"/>
          <w:szCs w:val="22"/>
        </w:rPr>
        <w:t>Urbat</w:t>
      </w:r>
      <w:proofErr w:type="spellEnd"/>
      <w:r w:rsidRPr="005D5AFC">
        <w:rPr>
          <w:rFonts w:ascii="Arial" w:hAnsi="Arial" w:cs="Arial"/>
          <w:b/>
          <w:i/>
          <w:sz w:val="22"/>
          <w:szCs w:val="22"/>
        </w:rPr>
        <w:t xml:space="preserve"> est un acteur de proximité, mais qui bénéficie de la force d’un réseau national, et de l’appui d’un très grand groupe : Vinci…</w:t>
      </w:r>
    </w:p>
    <w:p w14:paraId="242C11BF" w14:textId="38BFE020" w:rsidR="009A62C7" w:rsidRPr="005D5AFC" w:rsidRDefault="009A62C7" w:rsidP="00951F13">
      <w:pPr>
        <w:rPr>
          <w:rFonts w:ascii="Arial" w:hAnsi="Arial" w:cs="Arial"/>
          <w:b/>
          <w:bCs/>
          <w:i/>
          <w:sz w:val="22"/>
          <w:szCs w:val="22"/>
        </w:rPr>
      </w:pPr>
    </w:p>
    <w:p w14:paraId="7D3C2F25" w14:textId="6940F2A2" w:rsidR="00E2295C" w:rsidRPr="005D5AFC" w:rsidRDefault="00E2295C" w:rsidP="00951F13">
      <w:pPr>
        <w:rPr>
          <w:rFonts w:ascii="Arial" w:hAnsi="Arial" w:cs="Arial"/>
          <w:b/>
          <w:i/>
          <w:sz w:val="22"/>
          <w:szCs w:val="22"/>
          <w:u w:val="single"/>
        </w:rPr>
      </w:pPr>
      <w:r w:rsidRPr="005D5AFC">
        <w:rPr>
          <w:rFonts w:ascii="Arial" w:hAnsi="Arial" w:cs="Arial"/>
          <w:b/>
          <w:i/>
          <w:sz w:val="22"/>
          <w:szCs w:val="22"/>
          <w:u w:val="single"/>
        </w:rPr>
        <w:t>L’objectif de ce plan d’appel est d’aboutir à une prise de RDV à partir de votre connaissance de notre offre de programmes de logements</w:t>
      </w:r>
    </w:p>
    <w:p w14:paraId="08E98DF0" w14:textId="44E91F82" w:rsidR="00E2295C" w:rsidRPr="005D5AFC" w:rsidRDefault="00E2295C" w:rsidP="00E2295C">
      <w:pPr>
        <w:rPr>
          <w:rFonts w:ascii="Arial" w:hAnsi="Arial" w:cs="Arial"/>
          <w:b/>
          <w:i/>
          <w:sz w:val="22"/>
          <w:szCs w:val="22"/>
          <w:u w:val="single"/>
        </w:rPr>
      </w:pPr>
    </w:p>
    <w:p w14:paraId="02F6EE75" w14:textId="77777777" w:rsidR="00E2295C" w:rsidRPr="005D5AFC" w:rsidRDefault="00E2295C" w:rsidP="00E2295C">
      <w:pPr>
        <w:rPr>
          <w:rFonts w:ascii="Arial" w:hAnsi="Arial" w:cs="Arial"/>
          <w:b/>
          <w:i/>
          <w:sz w:val="22"/>
          <w:szCs w:val="22"/>
        </w:rPr>
      </w:pPr>
      <w:r w:rsidRPr="005D5AFC">
        <w:rPr>
          <w:rFonts w:ascii="Arial" w:hAnsi="Arial" w:cs="Arial"/>
          <w:b/>
          <w:i/>
          <w:sz w:val="22"/>
          <w:szCs w:val="22"/>
        </w:rPr>
        <w:t>Compléter le guide de plan d’appel ci-joint : je vous ai indiqué ci-après, les grandes phases à suivre…</w:t>
      </w:r>
    </w:p>
    <w:p w14:paraId="492DB047" w14:textId="37550B3F" w:rsidR="00E2295C" w:rsidRPr="005D5AFC" w:rsidRDefault="00E2295C" w:rsidP="00E2295C">
      <w:pPr>
        <w:rPr>
          <w:rFonts w:ascii="Arial" w:hAnsi="Arial" w:cs="Arial"/>
          <w:sz w:val="22"/>
          <w:szCs w:val="22"/>
        </w:rPr>
        <w:sectPr w:rsidR="00E2295C" w:rsidRPr="005D5AFC" w:rsidSect="00A75E54">
          <w:pgSz w:w="11906" w:h="16838"/>
          <w:pgMar w:top="709" w:right="1417" w:bottom="426" w:left="1417" w:header="708" w:footer="708" w:gutter="0"/>
          <w:cols w:space="708"/>
          <w:docGrid w:linePitch="360"/>
        </w:sectPr>
      </w:pPr>
    </w:p>
    <w:p w14:paraId="7BEAE0B5" w14:textId="73E651DE" w:rsidR="00E2295C" w:rsidRPr="005D5AFC" w:rsidRDefault="00E2295C" w:rsidP="00E2295C">
      <w:pPr>
        <w:pStyle w:val="Titre4"/>
        <w:rPr>
          <w:rFonts w:cs="Arial"/>
          <w:szCs w:val="22"/>
        </w:rPr>
      </w:pPr>
      <w:bookmarkStart w:id="31" w:name="_Toc69133878"/>
      <w:r w:rsidRPr="005D5AFC">
        <w:rPr>
          <w:rFonts w:cs="Arial"/>
          <w:szCs w:val="22"/>
        </w:rPr>
        <w:lastRenderedPageBreak/>
        <w:t>Ressource n°13 (suite) : Conseils de monsieur de Saint Félix pour rédiger le plan d’appel téléphonique</w:t>
      </w:r>
      <w:bookmarkEnd w:id="31"/>
    </w:p>
    <w:p w14:paraId="7CBB874C" w14:textId="352B3240" w:rsidR="00E2295C" w:rsidRPr="005D5AFC" w:rsidRDefault="000B07CA" w:rsidP="00E2295C">
      <w:pPr>
        <w:rPr>
          <w:rFonts w:ascii="Arial" w:hAnsi="Arial" w:cs="Arial"/>
          <w:sz w:val="22"/>
          <w:szCs w:val="22"/>
        </w:rPr>
      </w:pPr>
      <w:r w:rsidRPr="005D5AFC">
        <w:rPr>
          <w:rFonts w:ascii="Arial" w:hAnsi="Arial" w:cs="Arial"/>
          <w:noProof/>
          <w:sz w:val="22"/>
          <w:szCs w:val="22"/>
        </w:rPr>
        <w:drawing>
          <wp:anchor distT="0" distB="0" distL="114300" distR="114300" simplePos="0" relativeHeight="252052480" behindDoc="1" locked="0" layoutInCell="1" allowOverlap="1" wp14:anchorId="54D13AA4" wp14:editId="2F08CCAB">
            <wp:simplePos x="0" y="0"/>
            <wp:positionH relativeFrom="page">
              <wp:posOffset>676275</wp:posOffset>
            </wp:positionH>
            <wp:positionV relativeFrom="paragraph">
              <wp:posOffset>3175</wp:posOffset>
            </wp:positionV>
            <wp:extent cx="6601460" cy="8934450"/>
            <wp:effectExtent l="0" t="0" r="8890" b="0"/>
            <wp:wrapNone/>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block-of-paper-for-notes-vector-369842.jpg"/>
                    <pic:cNvPicPr/>
                  </pic:nvPicPr>
                  <pic:blipFill rotWithShape="1">
                    <a:blip r:embed="rId45">
                      <a:extLst>
                        <a:ext uri="{28A0092B-C50C-407E-A947-70E740481C1C}">
                          <a14:useLocalDpi xmlns:a14="http://schemas.microsoft.com/office/drawing/2010/main" val="0"/>
                        </a:ext>
                      </a:extLst>
                    </a:blip>
                    <a:srcRect l="8875" t="3656" r="9251" b="9991"/>
                    <a:stretch/>
                  </pic:blipFill>
                  <pic:spPr bwMode="auto">
                    <a:xfrm>
                      <a:off x="0" y="0"/>
                      <a:ext cx="6601460" cy="8934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425F14" w14:textId="66C644D2" w:rsidR="00E2295C" w:rsidRPr="005D5AFC" w:rsidRDefault="00E2295C" w:rsidP="00E2295C">
      <w:pPr>
        <w:rPr>
          <w:rFonts w:ascii="Arial" w:hAnsi="Arial" w:cs="Arial"/>
          <w:sz w:val="22"/>
          <w:szCs w:val="22"/>
        </w:rPr>
      </w:pPr>
    </w:p>
    <w:p w14:paraId="2A464E78" w14:textId="03EFE047" w:rsidR="00E2295C" w:rsidRPr="005D5AFC" w:rsidRDefault="00E2295C" w:rsidP="00E2295C">
      <w:pPr>
        <w:rPr>
          <w:rFonts w:ascii="Arial" w:hAnsi="Arial" w:cs="Arial"/>
          <w:sz w:val="22"/>
          <w:szCs w:val="22"/>
        </w:rPr>
      </w:pPr>
    </w:p>
    <w:p w14:paraId="663D2104" w14:textId="5AB03697" w:rsidR="00E2295C" w:rsidRPr="005D5AFC" w:rsidRDefault="00E2295C" w:rsidP="00E2295C">
      <w:pPr>
        <w:rPr>
          <w:rFonts w:ascii="Arial" w:hAnsi="Arial" w:cs="Arial"/>
          <w:sz w:val="22"/>
          <w:szCs w:val="22"/>
        </w:rPr>
      </w:pPr>
      <w:r w:rsidRPr="005D5AFC">
        <w:rPr>
          <w:rFonts w:ascii="Arial" w:hAnsi="Arial" w:cs="Arial"/>
          <w:noProof/>
          <w:sz w:val="22"/>
          <w:szCs w:val="22"/>
          <w:bdr w:val="single" w:sz="4" w:space="0" w:color="auto"/>
          <w:shd w:val="clear" w:color="auto" w:fill="BFBFBF" w:themeFill="background1" w:themeFillShade="BF"/>
        </w:rPr>
        <mc:AlternateContent>
          <mc:Choice Requires="wps">
            <w:drawing>
              <wp:anchor distT="0" distB="0" distL="114300" distR="114300" simplePos="0" relativeHeight="252051456" behindDoc="0" locked="0" layoutInCell="1" allowOverlap="1" wp14:anchorId="555B4095" wp14:editId="30E173B3">
                <wp:simplePos x="0" y="0"/>
                <wp:positionH relativeFrom="margin">
                  <wp:align>center</wp:align>
                </wp:positionH>
                <wp:positionV relativeFrom="paragraph">
                  <wp:posOffset>-1765</wp:posOffset>
                </wp:positionV>
                <wp:extent cx="6437376" cy="387705"/>
                <wp:effectExtent l="0" t="0" r="1905" b="0"/>
                <wp:wrapNone/>
                <wp:docPr id="187" name="Zone de texte 187"/>
                <wp:cNvGraphicFramePr/>
                <a:graphic xmlns:a="http://schemas.openxmlformats.org/drawingml/2006/main">
                  <a:graphicData uri="http://schemas.microsoft.com/office/word/2010/wordprocessingShape">
                    <wps:wsp>
                      <wps:cNvSpPr txBox="1"/>
                      <wps:spPr>
                        <a:xfrm>
                          <a:off x="0" y="0"/>
                          <a:ext cx="6437376" cy="387705"/>
                        </a:xfrm>
                        <a:prstGeom prst="rect">
                          <a:avLst/>
                        </a:prstGeom>
                        <a:solidFill>
                          <a:schemeClr val="lt1"/>
                        </a:solidFill>
                        <a:ln w="6350">
                          <a:noFill/>
                        </a:ln>
                      </wps:spPr>
                      <wps:txbx>
                        <w:txbxContent>
                          <w:p w14:paraId="2653E7A8" w14:textId="4F54D3EB" w:rsidR="00B842FE" w:rsidRPr="006F748A" w:rsidRDefault="00B842FE" w:rsidP="00E2295C">
                            <w:pPr>
                              <w:jc w:val="center"/>
                              <w:rPr>
                                <w:rFonts w:ascii="Arial" w:hAnsi="Arial" w:cs="Arial"/>
                                <w:b/>
                                <w:bCs/>
                                <w:i/>
                                <w:iCs/>
                                <w:szCs w:val="28"/>
                              </w:rPr>
                            </w:pPr>
                            <w:r w:rsidRPr="006F748A">
                              <w:rPr>
                                <w:rFonts w:ascii="Arial" w:hAnsi="Arial" w:cs="Arial"/>
                                <w:b/>
                                <w:bCs/>
                                <w:i/>
                                <w:iCs/>
                                <w:szCs w:val="28"/>
                              </w:rPr>
                              <w:t>Plan d’appel prospect professionnel</w:t>
                            </w:r>
                            <w:r>
                              <w:rPr>
                                <w:rFonts w:ascii="Arial" w:hAnsi="Arial" w:cs="Arial"/>
                                <w:b/>
                                <w:bCs/>
                                <w:i/>
                                <w:iCs/>
                                <w:szCs w:val="28"/>
                              </w:rPr>
                              <w:t>s</w:t>
                            </w:r>
                            <w:r w:rsidRPr="006F748A">
                              <w:rPr>
                                <w:rFonts w:ascii="Arial" w:hAnsi="Arial" w:cs="Arial"/>
                                <w:b/>
                                <w:bCs/>
                                <w:i/>
                                <w:iCs/>
                                <w:szCs w:val="28"/>
                              </w:rPr>
                              <w:t xml:space="preserve"> (prescripteurs : agences immobilières)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B4095" id="Zone de texte 187" o:spid="_x0000_s1033" type="#_x0000_t202" style="position:absolute;margin-left:0;margin-top:-.15pt;width:506.9pt;height:30.55pt;z-index:252051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" fillcolor="white [3201]" stroked="f" strokeweight=".5pt">
                <v:textbox>
                  <w:txbxContent>
                    <w:p w14:paraId="2653E7A8" w14:textId="4F54D3EB" w:rsidR="00B842FE" w:rsidRPr="006F748A" w:rsidRDefault="00B842FE" w:rsidP="00E2295C">
                      <w:pPr>
                        <w:jc w:val="center"/>
                        <w:rPr>
                          <w:rFonts w:ascii="Arial" w:hAnsi="Arial" w:cs="Arial"/>
                          <w:b/>
                          <w:bCs/>
                          <w:i/>
                          <w:iCs/>
                          <w:szCs w:val="28"/>
                        </w:rPr>
                      </w:pPr>
                      <w:r w:rsidRPr="006F748A">
                        <w:rPr>
                          <w:rFonts w:ascii="Arial" w:hAnsi="Arial" w:cs="Arial"/>
                          <w:b/>
                          <w:bCs/>
                          <w:i/>
                          <w:iCs/>
                          <w:szCs w:val="28"/>
                        </w:rPr>
                        <w:t>Plan d’appel prospect professionnel</w:t>
                      </w:r>
                      <w:r>
                        <w:rPr>
                          <w:rFonts w:ascii="Arial" w:hAnsi="Arial" w:cs="Arial"/>
                          <w:b/>
                          <w:bCs/>
                          <w:i/>
                          <w:iCs/>
                          <w:szCs w:val="28"/>
                        </w:rPr>
                        <w:t>s</w:t>
                      </w:r>
                      <w:r w:rsidRPr="006F748A">
                        <w:rPr>
                          <w:rFonts w:ascii="Arial" w:hAnsi="Arial" w:cs="Arial"/>
                          <w:b/>
                          <w:bCs/>
                          <w:i/>
                          <w:iCs/>
                          <w:szCs w:val="28"/>
                        </w:rPr>
                        <w:t xml:space="preserve"> (prescripteurs : agences immobilières)</w:t>
                      </w:r>
                    </w:p>
                  </w:txbxContent>
                </v:textbox>
                <w10:wrap anchorx="margin"/>
              </v:shape>
            </w:pict>
          </mc:Fallback>
        </mc:AlternateContent>
      </w:r>
    </w:p>
    <w:p w14:paraId="522884F9" w14:textId="12056AA0" w:rsidR="00E2295C" w:rsidRPr="005D5AFC" w:rsidRDefault="00E2295C" w:rsidP="00E2295C">
      <w:pPr>
        <w:rPr>
          <w:rFonts w:ascii="Arial" w:hAnsi="Arial" w:cs="Arial"/>
          <w:sz w:val="22"/>
          <w:szCs w:val="22"/>
        </w:rPr>
      </w:pPr>
    </w:p>
    <w:p w14:paraId="77821B39" w14:textId="476C5B54" w:rsidR="00E2295C" w:rsidRPr="005D5AFC" w:rsidRDefault="00E2295C" w:rsidP="00E2295C">
      <w:pPr>
        <w:rPr>
          <w:rFonts w:ascii="Arial" w:hAnsi="Arial" w:cs="Arial"/>
          <w:sz w:val="22"/>
          <w:szCs w:val="22"/>
        </w:rPr>
      </w:pPr>
    </w:p>
    <w:p w14:paraId="3622DC77" w14:textId="31FBF06F" w:rsidR="00E2295C" w:rsidRPr="005D5AFC" w:rsidRDefault="000B07CA" w:rsidP="00E2295C">
      <w:pPr>
        <w:rPr>
          <w:rFonts w:ascii="Arial" w:hAnsi="Arial" w:cs="Arial"/>
          <w:sz w:val="22"/>
          <w:szCs w:val="22"/>
        </w:rPr>
      </w:pPr>
      <w:r w:rsidRPr="005D5AFC">
        <w:rPr>
          <w:rFonts w:ascii="Arial" w:hAnsi="Arial" w:cs="Arial"/>
          <w:noProof/>
          <w:sz w:val="22"/>
          <w:szCs w:val="22"/>
        </w:rPr>
        <mc:AlternateContent>
          <mc:Choice Requires="wps">
            <w:drawing>
              <wp:anchor distT="0" distB="0" distL="114300" distR="114300" simplePos="0" relativeHeight="252054528" behindDoc="0" locked="0" layoutInCell="1" allowOverlap="1" wp14:anchorId="175CBB1E" wp14:editId="1C3F76EF">
                <wp:simplePos x="0" y="0"/>
                <wp:positionH relativeFrom="margin">
                  <wp:align>left</wp:align>
                </wp:positionH>
                <wp:positionV relativeFrom="paragraph">
                  <wp:posOffset>147371</wp:posOffset>
                </wp:positionV>
                <wp:extent cx="5859475" cy="760781"/>
                <wp:effectExtent l="0" t="0" r="27305" b="20320"/>
                <wp:wrapNone/>
                <wp:docPr id="188" name="Rectangle 188"/>
                <wp:cNvGraphicFramePr/>
                <a:graphic xmlns:a="http://schemas.openxmlformats.org/drawingml/2006/main">
                  <a:graphicData uri="http://schemas.microsoft.com/office/word/2010/wordprocessingShape">
                    <wps:wsp>
                      <wps:cNvSpPr/>
                      <wps:spPr>
                        <a:xfrm>
                          <a:off x="0" y="0"/>
                          <a:ext cx="5859475" cy="760781"/>
                        </a:xfrm>
                        <a:prstGeom prst="rect">
                          <a:avLst/>
                        </a:prstGeom>
                        <a:solidFill>
                          <a:sysClr val="window" lastClr="FFFFFF"/>
                        </a:solidFill>
                        <a:ln w="25400" cap="flat" cmpd="sng" algn="ctr">
                          <a:solidFill>
                            <a:srgbClr val="4F81BD"/>
                          </a:solidFill>
                          <a:prstDash val="solid"/>
                        </a:ln>
                        <a:effectLst/>
                      </wps:spPr>
                      <wps:txbx>
                        <w:txbxContent>
                          <w:p w14:paraId="27CD93CB" w14:textId="77777777" w:rsidR="00B842FE" w:rsidRPr="006F748A" w:rsidRDefault="00B842FE" w:rsidP="000B07CA">
                            <w:pPr>
                              <w:rPr>
                                <w:rFonts w:ascii="Arial" w:hAnsi="Arial" w:cs="Arial"/>
                                <w:color w:val="C00000"/>
                              </w:rPr>
                            </w:pPr>
                            <w:r w:rsidRPr="006F748A">
                              <w:rPr>
                                <w:rFonts w:ascii="Arial" w:hAnsi="Arial" w:cs="Arial"/>
                              </w:rPr>
                              <w:t>Phrase de prise de contact et vérification de la réception et de lecture du courriel</w:t>
                            </w:r>
                            <w:r w:rsidRPr="006F748A">
                              <w:rPr>
                                <w:rFonts w:ascii="Arial" w:hAnsi="Arial" w:cs="Arial"/>
                                <w:color w:val="C00000"/>
                              </w:rPr>
                              <w:t xml:space="preserve"> </w:t>
                            </w:r>
                          </w:p>
                          <w:p w14:paraId="14AB9CEE" w14:textId="77777777" w:rsidR="00B842FE" w:rsidRPr="006F748A" w:rsidRDefault="00B842FE" w:rsidP="000B07CA">
                            <w:pPr>
                              <w:rPr>
                                <w:rFonts w:ascii="Arial" w:hAnsi="Arial" w:cs="Arial"/>
                              </w:rPr>
                            </w:pPr>
                            <w:r w:rsidRPr="006F748A">
                              <w:rPr>
                                <w:rFonts w:ascii="Arial" w:hAnsi="Arial" w:cs="Arial"/>
                                <w:color w:val="C00000"/>
                              </w:rPr>
                              <w:t>À rédiger sur la copie….</w:t>
                            </w:r>
                          </w:p>
                          <w:p w14:paraId="16B00332" w14:textId="5EBFA718" w:rsidR="00B842FE" w:rsidRDefault="00B842FE" w:rsidP="000B07CA"/>
                          <w:p w14:paraId="7977597F" w14:textId="2796BDBE" w:rsidR="00B842FE" w:rsidRDefault="00B842FE" w:rsidP="000B07C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75CBB1E" id="Rectangle 188" o:spid="_x0000_s1034" style="position:absolute;margin-left:0;margin-top:11.6pt;width:461.4pt;height:59.9pt;z-index:25205452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" fillcolor="window" strokecolor="#4f81bd" strokeweight="2pt">
                <v:textbox>
                  <w:txbxContent>
                    <w:p w14:paraId="27CD93CB" w14:textId="77777777" w:rsidR="00B842FE" w:rsidRPr="006F748A" w:rsidRDefault="00B842FE" w:rsidP="000B07CA">
                      <w:pPr>
                        <w:rPr>
                          <w:rFonts w:ascii="Arial" w:hAnsi="Arial" w:cs="Arial"/>
                          <w:color w:val="C00000"/>
                        </w:rPr>
                      </w:pPr>
                      <w:r w:rsidRPr="006F748A">
                        <w:rPr>
                          <w:rFonts w:ascii="Arial" w:hAnsi="Arial" w:cs="Arial"/>
                        </w:rPr>
                        <w:t>Phrase de prise de contact et vérification de la réception et de lecture du courriel</w:t>
                      </w:r>
                      <w:r w:rsidRPr="006F748A">
                        <w:rPr>
                          <w:rFonts w:ascii="Arial" w:hAnsi="Arial" w:cs="Arial"/>
                          <w:color w:val="C00000"/>
                        </w:rPr>
                        <w:t xml:space="preserve"> </w:t>
                      </w:r>
                    </w:p>
                    <w:p w14:paraId="14AB9CEE" w14:textId="77777777" w:rsidR="00B842FE" w:rsidRPr="006F748A" w:rsidRDefault="00B842FE" w:rsidP="000B07CA">
                      <w:pPr>
                        <w:rPr>
                          <w:rFonts w:ascii="Arial" w:hAnsi="Arial" w:cs="Arial"/>
                        </w:rPr>
                      </w:pPr>
                      <w:r w:rsidRPr="006F748A">
                        <w:rPr>
                          <w:rFonts w:ascii="Arial" w:hAnsi="Arial" w:cs="Arial"/>
                          <w:color w:val="C00000"/>
                        </w:rPr>
                        <w:t>À rédiger sur la copie….</w:t>
                      </w:r>
                    </w:p>
                    <w:p w14:paraId="16B00332" w14:textId="5EBFA718" w:rsidR="00B842FE" w:rsidRDefault="00B842FE" w:rsidP="000B07CA"/>
                    <w:p w14:paraId="7977597F" w14:textId="2796BDBE" w:rsidR="00B842FE" w:rsidRDefault="00B842FE" w:rsidP="000B07CA">
                      <w:pPr>
                        <w:jc w:val="center"/>
                      </w:pPr>
                    </w:p>
                  </w:txbxContent>
                </v:textbox>
                <w10:wrap anchorx="margin"/>
              </v:rect>
            </w:pict>
          </mc:Fallback>
        </mc:AlternateContent>
      </w:r>
    </w:p>
    <w:p w14:paraId="621CD430" w14:textId="3F5131AD" w:rsidR="00E2295C" w:rsidRPr="005D5AFC" w:rsidRDefault="00E2295C" w:rsidP="00E2295C">
      <w:pPr>
        <w:rPr>
          <w:rFonts w:ascii="Arial" w:hAnsi="Arial" w:cs="Arial"/>
          <w:sz w:val="22"/>
          <w:szCs w:val="22"/>
        </w:rPr>
      </w:pPr>
    </w:p>
    <w:p w14:paraId="6A5B4F1D" w14:textId="5740A39C" w:rsidR="00E2295C" w:rsidRPr="005D5AFC" w:rsidRDefault="00401B5A" w:rsidP="00E2295C">
      <w:pPr>
        <w:rPr>
          <w:rFonts w:ascii="Arial" w:hAnsi="Arial" w:cs="Arial"/>
          <w:sz w:val="22"/>
          <w:szCs w:val="22"/>
        </w:rPr>
        <w:sectPr w:rsidR="00E2295C" w:rsidRPr="005D5AFC" w:rsidSect="00A75E54">
          <w:pgSz w:w="11906" w:h="16838"/>
          <w:pgMar w:top="709" w:right="1417" w:bottom="426" w:left="1417" w:header="708" w:footer="708" w:gutter="0"/>
          <w:cols w:space="708"/>
          <w:docGrid w:linePitch="360"/>
        </w:sectPr>
      </w:pPr>
      <w:r w:rsidRPr="005D5AFC">
        <w:rPr>
          <w:rFonts w:ascii="Arial" w:hAnsi="Arial" w:cs="Arial"/>
          <w:noProof/>
          <w:sz w:val="22"/>
          <w:szCs w:val="22"/>
        </w:rPr>
        <mc:AlternateContent>
          <mc:Choice Requires="wps">
            <w:drawing>
              <wp:anchor distT="0" distB="0" distL="114300" distR="114300" simplePos="0" relativeHeight="252065792" behindDoc="0" locked="0" layoutInCell="1" allowOverlap="1" wp14:anchorId="24D7CCE0" wp14:editId="2117B860">
                <wp:simplePos x="0" y="0"/>
                <wp:positionH relativeFrom="margin">
                  <wp:posOffset>3521480</wp:posOffset>
                </wp:positionH>
                <wp:positionV relativeFrom="paragraph">
                  <wp:posOffset>4673356</wp:posOffset>
                </wp:positionV>
                <wp:extent cx="2581910" cy="1356527"/>
                <wp:effectExtent l="38100" t="38100" r="123190" b="110490"/>
                <wp:wrapNone/>
                <wp:docPr id="194" name="Zone de texte 194"/>
                <wp:cNvGraphicFramePr/>
                <a:graphic xmlns:a="http://schemas.openxmlformats.org/drawingml/2006/main">
                  <a:graphicData uri="http://schemas.microsoft.com/office/word/2010/wordprocessingShape">
                    <wps:wsp>
                      <wps:cNvSpPr txBox="1"/>
                      <wps:spPr>
                        <a:xfrm>
                          <a:off x="0" y="0"/>
                          <a:ext cx="2581910" cy="1356527"/>
                        </a:xfrm>
                        <a:prstGeom prst="rect">
                          <a:avLst/>
                        </a:prstGeom>
                        <a:solidFill>
                          <a:sysClr val="window" lastClr="FFFFFF"/>
                        </a:solidFill>
                        <a:ln w="6350">
                          <a:solidFill>
                            <a:prstClr val="black"/>
                          </a:solidFill>
                        </a:ln>
                        <a:effectLst>
                          <a:outerShdw blurRad="50800" dist="38100" dir="2700000" algn="tl" rotWithShape="0">
                            <a:prstClr val="black">
                              <a:alpha val="40000"/>
                            </a:prstClr>
                          </a:outerShdw>
                        </a:effectLst>
                      </wps:spPr>
                      <wps:txbx>
                        <w:txbxContent>
                          <w:p w14:paraId="6A1DDEA8" w14:textId="70550BEE" w:rsidR="00B842FE" w:rsidRPr="006F748A" w:rsidRDefault="00B842FE" w:rsidP="000B07CA">
                            <w:pPr>
                              <w:rPr>
                                <w:rFonts w:ascii="Arial" w:hAnsi="Arial" w:cs="Arial"/>
                                <w:color w:val="000000" w:themeColor="text1"/>
                              </w:rPr>
                            </w:pPr>
                            <w:r w:rsidRPr="006F748A">
                              <w:rPr>
                                <w:rFonts w:ascii="Arial" w:hAnsi="Arial" w:cs="Arial"/>
                                <w:b/>
                                <w:color w:val="000000" w:themeColor="text1"/>
                              </w:rPr>
                              <w:t>Merci pour toutes ces précisions</w:t>
                            </w:r>
                            <w:r>
                              <w:rPr>
                                <w:rFonts w:ascii="Arial" w:hAnsi="Arial" w:cs="Arial"/>
                                <w:b/>
                                <w:color w:val="000000" w:themeColor="text1"/>
                              </w:rPr>
                              <w:t>,</w:t>
                            </w:r>
                            <w:r w:rsidRPr="006F748A">
                              <w:rPr>
                                <w:rFonts w:ascii="Arial" w:hAnsi="Arial" w:cs="Arial"/>
                                <w:b/>
                                <w:color w:val="000000" w:themeColor="text1"/>
                              </w:rPr>
                              <w:t xml:space="preserve"> mais votre offre ne correspond vraiment pas pour le moment au profil des recherches de mes clients, merci !</w:t>
                            </w:r>
                          </w:p>
                          <w:p w14:paraId="16F3BF4E" w14:textId="77777777" w:rsidR="00B842FE" w:rsidRPr="006F748A" w:rsidRDefault="00B842FE" w:rsidP="000B07CA">
                            <w:pPr>
                              <w:rPr>
                                <w:rFonts w:ascii="Arial" w:hAnsi="Arial" w:cs="Arial"/>
                              </w:rPr>
                            </w:pPr>
                            <w:r w:rsidRPr="006F748A">
                              <w:rPr>
                                <w:rFonts w:ascii="Arial" w:hAnsi="Arial" w:cs="Arial"/>
                                <w:color w:val="C00000"/>
                              </w:rPr>
                              <w:t>À rédiger sur la copie ….</w:t>
                            </w:r>
                          </w:p>
                          <w:p w14:paraId="1FFED8DF" w14:textId="77777777" w:rsidR="00B842FE" w:rsidRPr="006F748A" w:rsidRDefault="00B842FE" w:rsidP="000B07CA">
                            <w:pPr>
                              <w:rPr>
                                <w:rFonts w:ascii="Arial" w:hAnsi="Arial" w:cs="Arial"/>
                                <w:color w:val="C00000"/>
                              </w:rPr>
                            </w:pPr>
                          </w:p>
                          <w:p w14:paraId="0ED2AC12" w14:textId="77777777" w:rsidR="00B842FE" w:rsidRDefault="00B842FE" w:rsidP="000B07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7CCE0" id="Zone de texte 194" o:spid="_x0000_s1035" type="#_x0000_t202" style="position:absolute;margin-left:277.3pt;margin-top:368pt;width:203.3pt;height:106.8pt;z-index:25206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" fillcolor="window" strokeweight=".5pt">
                <v:shadow on="t" color="black" opacity="26214f" origin="-.5,-.5" offset=".74836mm,.74836mm"/>
                <v:textbox>
                  <w:txbxContent>
                    <w:p w14:paraId="6A1DDEA8" w14:textId="70550BEE" w:rsidR="00B842FE" w:rsidRPr="006F748A" w:rsidRDefault="00B842FE" w:rsidP="000B07CA">
                      <w:pPr>
                        <w:rPr>
                          <w:rFonts w:ascii="Arial" w:hAnsi="Arial" w:cs="Arial"/>
                          <w:color w:val="000000" w:themeColor="text1"/>
                        </w:rPr>
                      </w:pPr>
                      <w:r w:rsidRPr="006F748A">
                        <w:rPr>
                          <w:rFonts w:ascii="Arial" w:hAnsi="Arial" w:cs="Arial"/>
                          <w:b/>
                          <w:color w:val="000000" w:themeColor="text1"/>
                        </w:rPr>
                        <w:t>Merci pour toutes ces précisions</w:t>
                      </w:r>
                      <w:r>
                        <w:rPr>
                          <w:rFonts w:ascii="Arial" w:hAnsi="Arial" w:cs="Arial"/>
                          <w:b/>
                          <w:color w:val="000000" w:themeColor="text1"/>
                        </w:rPr>
                        <w:t>,</w:t>
                      </w:r>
                      <w:r w:rsidRPr="006F748A">
                        <w:rPr>
                          <w:rFonts w:ascii="Arial" w:hAnsi="Arial" w:cs="Arial"/>
                          <w:b/>
                          <w:color w:val="000000" w:themeColor="text1"/>
                        </w:rPr>
                        <w:t xml:space="preserve"> mais votre offre ne correspond vraiment pas pour le moment au profil des recherches de mes clients, merci !</w:t>
                      </w:r>
                    </w:p>
                    <w:p w14:paraId="16F3BF4E" w14:textId="77777777" w:rsidR="00B842FE" w:rsidRPr="006F748A" w:rsidRDefault="00B842FE" w:rsidP="000B07CA">
                      <w:pPr>
                        <w:rPr>
                          <w:rFonts w:ascii="Arial" w:hAnsi="Arial" w:cs="Arial"/>
                        </w:rPr>
                      </w:pPr>
                      <w:r w:rsidRPr="006F748A">
                        <w:rPr>
                          <w:rFonts w:ascii="Arial" w:hAnsi="Arial" w:cs="Arial"/>
                          <w:color w:val="C00000"/>
                        </w:rPr>
                        <w:t>À rédiger sur la copie ….</w:t>
                      </w:r>
                    </w:p>
                    <w:p w14:paraId="1FFED8DF" w14:textId="77777777" w:rsidR="00B842FE" w:rsidRPr="006F748A" w:rsidRDefault="00B842FE" w:rsidP="000B07CA">
                      <w:pPr>
                        <w:rPr>
                          <w:rFonts w:ascii="Arial" w:hAnsi="Arial" w:cs="Arial"/>
                          <w:color w:val="C00000"/>
                        </w:rPr>
                      </w:pPr>
                    </w:p>
                    <w:p w14:paraId="0ED2AC12" w14:textId="77777777" w:rsidR="00B842FE" w:rsidRDefault="00B842FE" w:rsidP="000B07CA"/>
                  </w:txbxContent>
                </v:textbox>
                <w10:wrap anchorx="margin"/>
              </v:shape>
            </w:pict>
          </mc:Fallback>
        </mc:AlternateContent>
      </w:r>
      <w:r w:rsidRPr="005D5AFC">
        <w:rPr>
          <w:rFonts w:ascii="Arial" w:hAnsi="Arial" w:cs="Arial"/>
          <w:noProof/>
          <w:color w:val="000000" w:themeColor="text1"/>
          <w:sz w:val="22"/>
          <w:szCs w:val="22"/>
        </w:rPr>
        <mc:AlternateContent>
          <mc:Choice Requires="wps">
            <w:drawing>
              <wp:anchor distT="0" distB="0" distL="114300" distR="114300" simplePos="0" relativeHeight="252068864" behindDoc="0" locked="0" layoutInCell="1" allowOverlap="1" wp14:anchorId="32AB59BE" wp14:editId="07F3C5E2">
                <wp:simplePos x="0" y="0"/>
                <wp:positionH relativeFrom="margin">
                  <wp:posOffset>2396063</wp:posOffset>
                </wp:positionH>
                <wp:positionV relativeFrom="paragraph">
                  <wp:posOffset>1582986</wp:posOffset>
                </wp:positionV>
                <wp:extent cx="995241" cy="45719"/>
                <wp:effectExtent l="19050" t="76200" r="14605" b="50165"/>
                <wp:wrapNone/>
                <wp:docPr id="195" name="Connecteur droit avec flèche 195"/>
                <wp:cNvGraphicFramePr/>
                <a:graphic xmlns:a="http://schemas.openxmlformats.org/drawingml/2006/main">
                  <a:graphicData uri="http://schemas.microsoft.com/office/word/2010/wordprocessingShape">
                    <wps:wsp>
                      <wps:cNvCnPr/>
                      <wps:spPr>
                        <a:xfrm flipH="1" flipV="1">
                          <a:off x="0" y="0"/>
                          <a:ext cx="995241" cy="45719"/>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58869484" id="_x0000_t32" coordsize="21600,21600" o:spt="32" o:oned="t" path="m,l21600,21600e" filled="f">
                <v:path arrowok="t" fillok="f" o:connecttype="none"/>
                <o:lock v:ext="edit" shapetype="t"/>
              </v:shapetype>
              <v:shape id="Connecteur droit avec flèche 195" o:spid="_x0000_s1026" type="#_x0000_t32" style="position:absolute;margin-left:188.65pt;margin-top:124.65pt;width:78.35pt;height:3.6pt;flip:x y;z-index:25206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" strokecolor="windowText">
                <v:stroke endarrow="block"/>
                <w10:wrap anchorx="margin"/>
              </v:shape>
            </w:pict>
          </mc:Fallback>
        </mc:AlternateContent>
      </w:r>
      <w:r w:rsidRPr="005D5AFC">
        <w:rPr>
          <w:rFonts w:ascii="Arial" w:hAnsi="Arial" w:cs="Arial"/>
          <w:noProof/>
          <w:sz w:val="22"/>
          <w:szCs w:val="22"/>
        </w:rPr>
        <mc:AlternateContent>
          <mc:Choice Requires="wps">
            <w:drawing>
              <wp:anchor distT="0" distB="0" distL="114300" distR="114300" simplePos="0" relativeHeight="252070912" behindDoc="0" locked="0" layoutInCell="1" allowOverlap="1" wp14:anchorId="176FD0B5" wp14:editId="7BEAEEBC">
                <wp:simplePos x="0" y="0"/>
                <wp:positionH relativeFrom="column">
                  <wp:posOffset>2335774</wp:posOffset>
                </wp:positionH>
                <wp:positionV relativeFrom="paragraph">
                  <wp:posOffset>2543105</wp:posOffset>
                </wp:positionV>
                <wp:extent cx="1087909" cy="1192809"/>
                <wp:effectExtent l="0" t="0" r="74295" b="64770"/>
                <wp:wrapNone/>
                <wp:docPr id="197" name="Connecteur droit avec flèche 197"/>
                <wp:cNvGraphicFramePr/>
                <a:graphic xmlns:a="http://schemas.openxmlformats.org/drawingml/2006/main">
                  <a:graphicData uri="http://schemas.microsoft.com/office/word/2010/wordprocessingShape">
                    <wps:wsp>
                      <wps:cNvCnPr/>
                      <wps:spPr>
                        <a:xfrm>
                          <a:off x="0" y="0"/>
                          <a:ext cx="1087909" cy="1192809"/>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25C67CD" id="Connecteur droit avec flèche 197" o:spid="_x0000_s1026" type="#_x0000_t32" style="position:absolute;margin-left:183.9pt;margin-top:200.25pt;width:85.65pt;height:93.9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">
                <v:stroke endarrow="block"/>
              </v:shape>
            </w:pict>
          </mc:Fallback>
        </mc:AlternateContent>
      </w:r>
      <w:r w:rsidR="000B07CA" w:rsidRPr="005D5AFC">
        <w:rPr>
          <w:rFonts w:ascii="Arial" w:hAnsi="Arial" w:cs="Arial"/>
          <w:noProof/>
          <w:sz w:val="22"/>
          <w:szCs w:val="22"/>
        </w:rPr>
        <mc:AlternateContent>
          <mc:Choice Requires="wps">
            <w:drawing>
              <wp:anchor distT="0" distB="0" distL="114300" distR="114300" simplePos="0" relativeHeight="252069888" behindDoc="0" locked="0" layoutInCell="1" allowOverlap="1" wp14:anchorId="4A2AAB83" wp14:editId="1CA68CB0">
                <wp:simplePos x="0" y="0"/>
                <wp:positionH relativeFrom="margin">
                  <wp:posOffset>2391283</wp:posOffset>
                </wp:positionH>
                <wp:positionV relativeFrom="paragraph">
                  <wp:posOffset>2499512</wp:posOffset>
                </wp:positionV>
                <wp:extent cx="921385" cy="116840"/>
                <wp:effectExtent l="0" t="0" r="69215" b="92710"/>
                <wp:wrapNone/>
                <wp:docPr id="196" name="Connecteur droit avec flèche 196"/>
                <wp:cNvGraphicFramePr/>
                <a:graphic xmlns:a="http://schemas.openxmlformats.org/drawingml/2006/main">
                  <a:graphicData uri="http://schemas.microsoft.com/office/word/2010/wordprocessingShape">
                    <wps:wsp>
                      <wps:cNvCnPr/>
                      <wps:spPr>
                        <a:xfrm>
                          <a:off x="0" y="0"/>
                          <a:ext cx="921385" cy="11684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36FDF4A" id="Connecteur droit avec flèche 196" o:spid="_x0000_s1026" type="#_x0000_t32" style="position:absolute;margin-left:188.3pt;margin-top:196.8pt;width:72.55pt;height:9.2pt;z-index:25206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">
                <v:stroke endarrow="block"/>
                <w10:wrap anchorx="margin"/>
              </v:shape>
            </w:pict>
          </mc:Fallback>
        </mc:AlternateContent>
      </w:r>
      <w:r w:rsidR="000B07CA" w:rsidRPr="005D5AFC">
        <w:rPr>
          <w:rFonts w:ascii="Arial" w:hAnsi="Arial" w:cs="Arial"/>
          <w:noProof/>
          <w:sz w:val="22"/>
          <w:szCs w:val="22"/>
        </w:rPr>
        <mc:AlternateContent>
          <mc:Choice Requires="wps">
            <w:drawing>
              <wp:anchor distT="0" distB="0" distL="114300" distR="114300" simplePos="0" relativeHeight="252071936" behindDoc="0" locked="0" layoutInCell="1" allowOverlap="1" wp14:anchorId="0630D4FD" wp14:editId="09E2C6AE">
                <wp:simplePos x="0" y="0"/>
                <wp:positionH relativeFrom="column">
                  <wp:posOffset>1579880</wp:posOffset>
                </wp:positionH>
                <wp:positionV relativeFrom="paragraph">
                  <wp:posOffset>5681345</wp:posOffset>
                </wp:positionV>
                <wp:extent cx="826135" cy="401955"/>
                <wp:effectExtent l="0" t="0" r="69215" b="55245"/>
                <wp:wrapNone/>
                <wp:docPr id="199" name="Connecteur droit avec flèche 199"/>
                <wp:cNvGraphicFramePr/>
                <a:graphic xmlns:a="http://schemas.openxmlformats.org/drawingml/2006/main">
                  <a:graphicData uri="http://schemas.microsoft.com/office/word/2010/wordprocessingShape">
                    <wps:wsp>
                      <wps:cNvCnPr/>
                      <wps:spPr>
                        <a:xfrm>
                          <a:off x="0" y="0"/>
                          <a:ext cx="826135" cy="40195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5BC7199" id="Connecteur droit avec flèche 199" o:spid="_x0000_s1026" type="#_x0000_t32" style="position:absolute;margin-left:124.4pt;margin-top:447.35pt;width:65.05pt;height:31.6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">
                <v:stroke endarrow="block"/>
              </v:shape>
            </w:pict>
          </mc:Fallback>
        </mc:AlternateContent>
      </w:r>
      <w:r w:rsidR="000B07CA" w:rsidRPr="005D5AFC">
        <w:rPr>
          <w:rFonts w:ascii="Arial" w:hAnsi="Arial" w:cs="Arial"/>
          <w:noProof/>
          <w:sz w:val="22"/>
          <w:szCs w:val="22"/>
        </w:rPr>
        <mc:AlternateContent>
          <mc:Choice Requires="wps">
            <w:drawing>
              <wp:anchor distT="0" distB="0" distL="114300" distR="114300" simplePos="0" relativeHeight="252072960" behindDoc="0" locked="0" layoutInCell="1" allowOverlap="1" wp14:anchorId="13373532" wp14:editId="080383C5">
                <wp:simplePos x="0" y="0"/>
                <wp:positionH relativeFrom="column">
                  <wp:posOffset>3028264</wp:posOffset>
                </wp:positionH>
                <wp:positionV relativeFrom="paragraph">
                  <wp:posOffset>5747461</wp:posOffset>
                </wp:positionV>
                <wp:extent cx="431622" cy="270663"/>
                <wp:effectExtent l="38100" t="0" r="26035" b="53340"/>
                <wp:wrapNone/>
                <wp:docPr id="200" name="Connecteur droit avec flèche 200"/>
                <wp:cNvGraphicFramePr/>
                <a:graphic xmlns:a="http://schemas.openxmlformats.org/drawingml/2006/main">
                  <a:graphicData uri="http://schemas.microsoft.com/office/word/2010/wordprocessingShape">
                    <wps:wsp>
                      <wps:cNvCnPr/>
                      <wps:spPr>
                        <a:xfrm flipH="1">
                          <a:off x="0" y="0"/>
                          <a:ext cx="431622" cy="270663"/>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A583168" id="Connecteur droit avec flèche 200" o:spid="_x0000_s1026" type="#_x0000_t32" style="position:absolute;margin-left:238.45pt;margin-top:452.55pt;width:34pt;height:21.3pt;flip:x;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">
                <v:stroke endarrow="block"/>
              </v:shape>
            </w:pict>
          </mc:Fallback>
        </mc:AlternateContent>
      </w:r>
      <w:r w:rsidR="000B07CA" w:rsidRPr="005D5AFC">
        <w:rPr>
          <w:rFonts w:ascii="Arial" w:hAnsi="Arial" w:cs="Arial"/>
          <w:noProof/>
          <w:sz w:val="22"/>
          <w:szCs w:val="22"/>
        </w:rPr>
        <mc:AlternateContent>
          <mc:Choice Requires="wps">
            <w:drawing>
              <wp:anchor distT="0" distB="0" distL="114300" distR="114300" simplePos="0" relativeHeight="252066816" behindDoc="0" locked="0" layoutInCell="1" allowOverlap="1" wp14:anchorId="51AB5CFB" wp14:editId="5E593E03">
                <wp:simplePos x="0" y="0"/>
                <wp:positionH relativeFrom="margin">
                  <wp:posOffset>-635</wp:posOffset>
                </wp:positionH>
                <wp:positionV relativeFrom="paragraph">
                  <wp:posOffset>6123305</wp:posOffset>
                </wp:positionV>
                <wp:extent cx="6144260" cy="760730"/>
                <wp:effectExtent l="0" t="0" r="27940" b="20320"/>
                <wp:wrapNone/>
                <wp:docPr id="198" name="Rectangle 198"/>
                <wp:cNvGraphicFramePr/>
                <a:graphic xmlns:a="http://schemas.openxmlformats.org/drawingml/2006/main">
                  <a:graphicData uri="http://schemas.microsoft.com/office/word/2010/wordprocessingShape">
                    <wps:wsp>
                      <wps:cNvSpPr/>
                      <wps:spPr>
                        <a:xfrm>
                          <a:off x="0" y="0"/>
                          <a:ext cx="6144260" cy="760730"/>
                        </a:xfrm>
                        <a:prstGeom prst="rect">
                          <a:avLst/>
                        </a:prstGeom>
                        <a:solidFill>
                          <a:sysClr val="window" lastClr="FFFFFF"/>
                        </a:solidFill>
                        <a:ln w="25400" cap="flat" cmpd="sng" algn="ctr">
                          <a:solidFill>
                            <a:srgbClr val="4F81BD"/>
                          </a:solidFill>
                          <a:prstDash val="solid"/>
                        </a:ln>
                        <a:effectLst/>
                      </wps:spPr>
                      <wps:txbx>
                        <w:txbxContent>
                          <w:p w14:paraId="431FE5D6" w14:textId="77777777" w:rsidR="00B842FE" w:rsidRPr="006F748A" w:rsidRDefault="00B842FE" w:rsidP="000B07CA">
                            <w:pPr>
                              <w:rPr>
                                <w:rFonts w:ascii="Arial" w:hAnsi="Arial" w:cs="Arial"/>
                                <w:color w:val="000000" w:themeColor="text1"/>
                              </w:rPr>
                            </w:pPr>
                            <w:r w:rsidRPr="006F748A">
                              <w:rPr>
                                <w:rFonts w:ascii="Arial" w:hAnsi="Arial" w:cs="Arial"/>
                              </w:rPr>
                              <w:t xml:space="preserve">Phrase de prise de congé avec </w:t>
                            </w:r>
                            <w:r w:rsidRPr="006F748A">
                              <w:rPr>
                                <w:rFonts w:ascii="Arial" w:hAnsi="Arial" w:cs="Arial"/>
                                <w:color w:val="000000" w:themeColor="text1"/>
                              </w:rPr>
                              <w:t>PRISE DE RDV reformulée le cas échéant</w:t>
                            </w:r>
                          </w:p>
                          <w:p w14:paraId="39C11E88" w14:textId="77777777" w:rsidR="00B842FE" w:rsidRPr="006F748A" w:rsidRDefault="00B842FE" w:rsidP="000B07CA">
                            <w:pPr>
                              <w:rPr>
                                <w:rFonts w:ascii="Arial" w:hAnsi="Arial" w:cs="Arial"/>
                              </w:rPr>
                            </w:pPr>
                            <w:r w:rsidRPr="006F748A">
                              <w:rPr>
                                <w:rFonts w:ascii="Arial" w:hAnsi="Arial" w:cs="Arial"/>
                                <w:color w:val="C00000"/>
                              </w:rPr>
                              <w:t>À rédiger sur la copie</w:t>
                            </w:r>
                            <w:r w:rsidRPr="006F748A">
                              <w:rPr>
                                <w:rFonts w:ascii="Arial" w:hAnsi="Arial" w:cs="Arial"/>
                                <w:color w:val="C00000"/>
                              </w:rPr>
                              <w:t xml:space="preserve"> …..</w:t>
                            </w:r>
                          </w:p>
                          <w:p w14:paraId="40BD0E70" w14:textId="77777777" w:rsidR="00B842FE" w:rsidRPr="006F748A" w:rsidRDefault="00B842FE" w:rsidP="000B07CA">
                            <w:pPr>
                              <w:rPr>
                                <w:rFonts w:ascii="Arial" w:hAnsi="Arial" w:cs="Arial"/>
                              </w:rPr>
                            </w:pPr>
                          </w:p>
                          <w:p w14:paraId="2FDFC005" w14:textId="77777777" w:rsidR="00B842FE" w:rsidRDefault="00B842FE" w:rsidP="000B07C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AB5CFB" id="Rectangle 198" o:spid="_x0000_s1036" style="position:absolute;margin-left:-.05pt;margin-top:482.15pt;width:483.8pt;height:59.9pt;z-index:25206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" fillcolor="window" strokecolor="#4f81bd" strokeweight="2pt">
                <v:textbox>
                  <w:txbxContent>
                    <w:p w14:paraId="431FE5D6" w14:textId="77777777" w:rsidR="00B842FE" w:rsidRPr="006F748A" w:rsidRDefault="00B842FE" w:rsidP="000B07CA">
                      <w:pPr>
                        <w:rPr>
                          <w:rFonts w:ascii="Arial" w:hAnsi="Arial" w:cs="Arial"/>
                          <w:color w:val="000000" w:themeColor="text1"/>
                        </w:rPr>
                      </w:pPr>
                      <w:r w:rsidRPr="006F748A">
                        <w:rPr>
                          <w:rFonts w:ascii="Arial" w:hAnsi="Arial" w:cs="Arial"/>
                        </w:rPr>
                        <w:t xml:space="preserve">Phrase de prise de congé avec </w:t>
                      </w:r>
                      <w:r w:rsidRPr="006F748A">
                        <w:rPr>
                          <w:rFonts w:ascii="Arial" w:hAnsi="Arial" w:cs="Arial"/>
                          <w:color w:val="000000" w:themeColor="text1"/>
                        </w:rPr>
                        <w:t>PRISE DE RDV reformulée le cas échéant</w:t>
                      </w:r>
                    </w:p>
                    <w:p w14:paraId="39C11E88" w14:textId="77777777" w:rsidR="00B842FE" w:rsidRPr="006F748A" w:rsidRDefault="00B842FE" w:rsidP="000B07CA">
                      <w:pPr>
                        <w:rPr>
                          <w:rFonts w:ascii="Arial" w:hAnsi="Arial" w:cs="Arial"/>
                        </w:rPr>
                      </w:pPr>
                      <w:r w:rsidRPr="006F748A">
                        <w:rPr>
                          <w:rFonts w:ascii="Arial" w:hAnsi="Arial" w:cs="Arial"/>
                          <w:color w:val="C00000"/>
                        </w:rPr>
                        <w:t>À rédiger sur la copie</w:t>
                      </w:r>
                      <w:r w:rsidRPr="006F748A">
                        <w:rPr>
                          <w:rFonts w:ascii="Arial" w:hAnsi="Arial" w:cs="Arial"/>
                          <w:color w:val="C00000"/>
                        </w:rPr>
                        <w:t xml:space="preserve"> …..</w:t>
                      </w:r>
                    </w:p>
                    <w:p w14:paraId="40BD0E70" w14:textId="77777777" w:rsidR="00B842FE" w:rsidRPr="006F748A" w:rsidRDefault="00B842FE" w:rsidP="000B07CA">
                      <w:pPr>
                        <w:rPr>
                          <w:rFonts w:ascii="Arial" w:hAnsi="Arial" w:cs="Arial"/>
                        </w:rPr>
                      </w:pPr>
                    </w:p>
                    <w:p w14:paraId="2FDFC005" w14:textId="77777777" w:rsidR="00B842FE" w:rsidRDefault="00B842FE" w:rsidP="000B07CA">
                      <w:pPr>
                        <w:jc w:val="center"/>
                      </w:pPr>
                    </w:p>
                  </w:txbxContent>
                </v:textbox>
                <w10:wrap anchorx="margin"/>
              </v:rect>
            </w:pict>
          </mc:Fallback>
        </mc:AlternateContent>
      </w:r>
      <w:r w:rsidR="000B07CA" w:rsidRPr="005D5AFC">
        <w:rPr>
          <w:rFonts w:ascii="Arial" w:hAnsi="Arial" w:cs="Arial"/>
          <w:noProof/>
          <w:sz w:val="22"/>
          <w:szCs w:val="22"/>
        </w:rPr>
        <mc:AlternateContent>
          <mc:Choice Requires="wps">
            <w:drawing>
              <wp:anchor distT="0" distB="0" distL="114300" distR="114300" simplePos="0" relativeHeight="252064768" behindDoc="0" locked="0" layoutInCell="1" allowOverlap="1" wp14:anchorId="4C6C66D0" wp14:editId="591E2BDC">
                <wp:simplePos x="0" y="0"/>
                <wp:positionH relativeFrom="column">
                  <wp:posOffset>3517265</wp:posOffset>
                </wp:positionH>
                <wp:positionV relativeFrom="paragraph">
                  <wp:posOffset>3526155</wp:posOffset>
                </wp:positionV>
                <wp:extent cx="2582545" cy="862965"/>
                <wp:effectExtent l="38100" t="38100" r="122555" b="108585"/>
                <wp:wrapNone/>
                <wp:docPr id="193" name="Zone de texte 193"/>
                <wp:cNvGraphicFramePr/>
                <a:graphic xmlns:a="http://schemas.openxmlformats.org/drawingml/2006/main">
                  <a:graphicData uri="http://schemas.microsoft.com/office/word/2010/wordprocessingShape">
                    <wps:wsp>
                      <wps:cNvSpPr txBox="1"/>
                      <wps:spPr>
                        <a:xfrm>
                          <a:off x="0" y="0"/>
                          <a:ext cx="2582545" cy="862965"/>
                        </a:xfrm>
                        <a:prstGeom prst="rect">
                          <a:avLst/>
                        </a:prstGeom>
                        <a:solidFill>
                          <a:sysClr val="window" lastClr="FFFFFF"/>
                        </a:solidFill>
                        <a:ln w="6350">
                          <a:solidFill>
                            <a:prstClr val="black"/>
                          </a:solidFill>
                        </a:ln>
                        <a:effectLst>
                          <a:outerShdw blurRad="50800" dist="38100" dir="2700000" algn="tl" rotWithShape="0">
                            <a:prstClr val="black">
                              <a:alpha val="40000"/>
                            </a:prstClr>
                          </a:outerShdw>
                        </a:effectLst>
                      </wps:spPr>
                      <wps:txbx>
                        <w:txbxContent>
                          <w:p w14:paraId="73BDA18E" w14:textId="77777777" w:rsidR="00B842FE" w:rsidRPr="006F748A" w:rsidRDefault="00B842FE" w:rsidP="000B07CA">
                            <w:pPr>
                              <w:rPr>
                                <w:rFonts w:ascii="Arial" w:hAnsi="Arial" w:cs="Arial"/>
                                <w:b/>
                                <w:color w:val="000000" w:themeColor="text1"/>
                              </w:rPr>
                            </w:pPr>
                            <w:r w:rsidRPr="006F748A">
                              <w:rPr>
                                <w:rFonts w:ascii="Arial" w:hAnsi="Arial" w:cs="Arial"/>
                                <w:b/>
                                <w:color w:val="000000" w:themeColor="text1"/>
                              </w:rPr>
                              <w:t xml:space="preserve">Vos prix sont trop élevés… </w:t>
                            </w:r>
                          </w:p>
                          <w:p w14:paraId="4CEBBB32" w14:textId="77777777" w:rsidR="00B842FE" w:rsidRPr="006F748A" w:rsidRDefault="00B842FE" w:rsidP="000B07CA">
                            <w:pPr>
                              <w:rPr>
                                <w:rFonts w:ascii="Arial" w:hAnsi="Arial" w:cs="Arial"/>
                                <w:color w:val="C00000"/>
                              </w:rPr>
                            </w:pPr>
                          </w:p>
                          <w:p w14:paraId="0A795BB0" w14:textId="77777777" w:rsidR="00B842FE" w:rsidRPr="006F748A" w:rsidRDefault="00B842FE" w:rsidP="000B07CA">
                            <w:pPr>
                              <w:rPr>
                                <w:rFonts w:ascii="Arial" w:hAnsi="Arial" w:cs="Arial"/>
                              </w:rPr>
                            </w:pPr>
                            <w:r w:rsidRPr="006F748A">
                              <w:rPr>
                                <w:rFonts w:ascii="Arial" w:hAnsi="Arial" w:cs="Arial"/>
                                <w:color w:val="C00000"/>
                              </w:rPr>
                              <w:t>À rédiger sur la copie ….</w:t>
                            </w:r>
                          </w:p>
                          <w:p w14:paraId="6CBF1F57" w14:textId="77777777" w:rsidR="00B842FE" w:rsidRPr="006F748A" w:rsidRDefault="00B842FE" w:rsidP="000B07CA">
                            <w:pPr>
                              <w:rPr>
                                <w:rFonts w:ascii="Arial" w:hAnsi="Arial" w:cs="Arial"/>
                                <w:color w:val="C00000"/>
                              </w:rPr>
                            </w:pPr>
                          </w:p>
                          <w:p w14:paraId="7B22337B" w14:textId="77777777" w:rsidR="00B842FE" w:rsidRPr="00630ABD" w:rsidRDefault="00B842FE" w:rsidP="000B07CA">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6C66D0" id="Zone de texte 193" o:spid="_x0000_s1037" type="#_x0000_t202" style="position:absolute;margin-left:276.95pt;margin-top:277.65pt;width:203.35pt;height:67.95pt;z-index:252064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" fillcolor="window" strokeweight=".5pt">
                <v:shadow on="t" color="black" opacity="26214f" origin="-.5,-.5" offset=".74836mm,.74836mm"/>
                <v:textbox>
                  <w:txbxContent>
                    <w:p w14:paraId="73BDA18E" w14:textId="77777777" w:rsidR="00B842FE" w:rsidRPr="006F748A" w:rsidRDefault="00B842FE" w:rsidP="000B07CA">
                      <w:pPr>
                        <w:rPr>
                          <w:rFonts w:ascii="Arial" w:hAnsi="Arial" w:cs="Arial"/>
                          <w:b/>
                          <w:color w:val="000000" w:themeColor="text1"/>
                        </w:rPr>
                      </w:pPr>
                      <w:r w:rsidRPr="006F748A">
                        <w:rPr>
                          <w:rFonts w:ascii="Arial" w:hAnsi="Arial" w:cs="Arial"/>
                          <w:b/>
                          <w:color w:val="000000" w:themeColor="text1"/>
                        </w:rPr>
                        <w:t xml:space="preserve">Vos prix sont trop élevés… </w:t>
                      </w:r>
                    </w:p>
                    <w:p w14:paraId="4CEBBB32" w14:textId="77777777" w:rsidR="00B842FE" w:rsidRPr="006F748A" w:rsidRDefault="00B842FE" w:rsidP="000B07CA">
                      <w:pPr>
                        <w:rPr>
                          <w:rFonts w:ascii="Arial" w:hAnsi="Arial" w:cs="Arial"/>
                          <w:color w:val="C00000"/>
                        </w:rPr>
                      </w:pPr>
                    </w:p>
                    <w:p w14:paraId="0A795BB0" w14:textId="77777777" w:rsidR="00B842FE" w:rsidRPr="006F748A" w:rsidRDefault="00B842FE" w:rsidP="000B07CA">
                      <w:pPr>
                        <w:rPr>
                          <w:rFonts w:ascii="Arial" w:hAnsi="Arial" w:cs="Arial"/>
                        </w:rPr>
                      </w:pPr>
                      <w:r w:rsidRPr="006F748A">
                        <w:rPr>
                          <w:rFonts w:ascii="Arial" w:hAnsi="Arial" w:cs="Arial"/>
                          <w:color w:val="C00000"/>
                        </w:rPr>
                        <w:t>À rédiger sur la copie ….</w:t>
                      </w:r>
                    </w:p>
                    <w:p w14:paraId="6CBF1F57" w14:textId="77777777" w:rsidR="00B842FE" w:rsidRPr="006F748A" w:rsidRDefault="00B842FE" w:rsidP="000B07CA">
                      <w:pPr>
                        <w:rPr>
                          <w:rFonts w:ascii="Arial" w:hAnsi="Arial" w:cs="Arial"/>
                          <w:color w:val="C00000"/>
                        </w:rPr>
                      </w:pPr>
                    </w:p>
                    <w:p w14:paraId="7B22337B" w14:textId="77777777" w:rsidR="00B842FE" w:rsidRPr="00630ABD" w:rsidRDefault="00B842FE" w:rsidP="000B07CA">
                      <w:pPr>
                        <w:rPr>
                          <w:b/>
                        </w:rPr>
                      </w:pPr>
                    </w:p>
                  </w:txbxContent>
                </v:textbox>
              </v:shape>
            </w:pict>
          </mc:Fallback>
        </mc:AlternateContent>
      </w:r>
      <w:r w:rsidR="000B07CA" w:rsidRPr="005D5AFC">
        <w:rPr>
          <w:rFonts w:ascii="Arial" w:hAnsi="Arial" w:cs="Arial"/>
          <w:noProof/>
          <w:sz w:val="22"/>
          <w:szCs w:val="22"/>
        </w:rPr>
        <mc:AlternateContent>
          <mc:Choice Requires="wps">
            <w:drawing>
              <wp:anchor distT="0" distB="0" distL="114300" distR="114300" simplePos="0" relativeHeight="252063744" behindDoc="0" locked="0" layoutInCell="1" allowOverlap="1" wp14:anchorId="7AF276EF" wp14:editId="643BE591">
                <wp:simplePos x="0" y="0"/>
                <wp:positionH relativeFrom="column">
                  <wp:posOffset>3466236</wp:posOffset>
                </wp:positionH>
                <wp:positionV relativeFrom="paragraph">
                  <wp:posOffset>2393645</wp:posOffset>
                </wp:positionV>
                <wp:extent cx="2677160" cy="1045845"/>
                <wp:effectExtent l="38100" t="38100" r="123190" b="116205"/>
                <wp:wrapNone/>
                <wp:docPr id="192" name="Zone de texte 192"/>
                <wp:cNvGraphicFramePr/>
                <a:graphic xmlns:a="http://schemas.openxmlformats.org/drawingml/2006/main">
                  <a:graphicData uri="http://schemas.microsoft.com/office/word/2010/wordprocessingShape">
                    <wps:wsp>
                      <wps:cNvSpPr txBox="1"/>
                      <wps:spPr>
                        <a:xfrm>
                          <a:off x="0" y="0"/>
                          <a:ext cx="2677160" cy="1045845"/>
                        </a:xfrm>
                        <a:prstGeom prst="rect">
                          <a:avLst/>
                        </a:prstGeom>
                        <a:solidFill>
                          <a:sysClr val="window" lastClr="FFFFFF"/>
                        </a:solidFill>
                        <a:ln w="6350">
                          <a:solidFill>
                            <a:prstClr val="black"/>
                          </a:solidFill>
                        </a:ln>
                        <a:effectLst>
                          <a:outerShdw blurRad="50800" dist="38100" dir="2700000" algn="tl" rotWithShape="0">
                            <a:prstClr val="black">
                              <a:alpha val="40000"/>
                            </a:prstClr>
                          </a:outerShdw>
                        </a:effectLst>
                      </wps:spPr>
                      <wps:txbx>
                        <w:txbxContent>
                          <w:p w14:paraId="479156A6" w14:textId="09B79523" w:rsidR="00B842FE" w:rsidRPr="006F748A" w:rsidRDefault="00B842FE" w:rsidP="000B07CA">
                            <w:pPr>
                              <w:rPr>
                                <w:rFonts w:ascii="Arial" w:hAnsi="Arial" w:cs="Arial"/>
                                <w:b/>
                                <w:color w:val="000000" w:themeColor="text1"/>
                              </w:rPr>
                            </w:pPr>
                            <w:r w:rsidRPr="006F748A">
                              <w:rPr>
                                <w:rFonts w:ascii="Arial" w:hAnsi="Arial" w:cs="Arial"/>
                                <w:b/>
                                <w:color w:val="000000" w:themeColor="text1"/>
                              </w:rPr>
                              <w:t>Oui j’ai bien pris connaissance de votre offre</w:t>
                            </w:r>
                            <w:r>
                              <w:rPr>
                                <w:rFonts w:ascii="Arial" w:hAnsi="Arial" w:cs="Arial"/>
                                <w:b/>
                                <w:color w:val="000000" w:themeColor="text1"/>
                              </w:rPr>
                              <w:t>,</w:t>
                            </w:r>
                            <w:r w:rsidRPr="006F748A">
                              <w:rPr>
                                <w:rFonts w:ascii="Arial" w:hAnsi="Arial" w:cs="Arial"/>
                                <w:b/>
                                <w:color w:val="000000" w:themeColor="text1"/>
                              </w:rPr>
                              <w:t xml:space="preserve"> mais ça n’intéresse pas mes clients ! </w:t>
                            </w:r>
                          </w:p>
                          <w:p w14:paraId="2DB5EE41" w14:textId="77777777" w:rsidR="00B842FE" w:rsidRPr="006F748A" w:rsidRDefault="00B842FE" w:rsidP="000B07CA">
                            <w:pPr>
                              <w:rPr>
                                <w:rFonts w:ascii="Arial" w:hAnsi="Arial" w:cs="Arial"/>
                                <w:color w:val="C00000"/>
                              </w:rPr>
                            </w:pPr>
                          </w:p>
                          <w:p w14:paraId="3782062F" w14:textId="77777777" w:rsidR="00B842FE" w:rsidRPr="006F748A" w:rsidRDefault="00B842FE" w:rsidP="000B07CA">
                            <w:pPr>
                              <w:rPr>
                                <w:rFonts w:ascii="Arial" w:hAnsi="Arial" w:cs="Arial"/>
                              </w:rPr>
                            </w:pPr>
                            <w:r w:rsidRPr="006F748A">
                              <w:rPr>
                                <w:rFonts w:ascii="Arial" w:hAnsi="Arial" w:cs="Arial"/>
                                <w:color w:val="C00000"/>
                              </w:rPr>
                              <w:t>À rédiger sur la copie ….</w:t>
                            </w:r>
                          </w:p>
                          <w:p w14:paraId="1234195C" w14:textId="77777777" w:rsidR="00B842FE" w:rsidRPr="00744F7E" w:rsidRDefault="00B842FE" w:rsidP="000B07CA">
                            <w:pPr>
                              <w:rPr>
                                <w:color w:val="C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276EF" id="Zone de texte 192" o:spid="_x0000_s1038" type="#_x0000_t202" style="position:absolute;margin-left:272.95pt;margin-top:188.5pt;width:210.8pt;height:82.3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" fillcolor="window" strokeweight=".5pt">
                <v:shadow on="t" color="black" opacity="26214f" origin="-.5,-.5" offset=".74836mm,.74836mm"/>
                <v:textbox>
                  <w:txbxContent>
                    <w:p w14:paraId="479156A6" w14:textId="09B79523" w:rsidR="00B842FE" w:rsidRPr="006F748A" w:rsidRDefault="00B842FE" w:rsidP="000B07CA">
                      <w:pPr>
                        <w:rPr>
                          <w:rFonts w:ascii="Arial" w:hAnsi="Arial" w:cs="Arial"/>
                          <w:b/>
                          <w:color w:val="000000" w:themeColor="text1"/>
                        </w:rPr>
                      </w:pPr>
                      <w:r w:rsidRPr="006F748A">
                        <w:rPr>
                          <w:rFonts w:ascii="Arial" w:hAnsi="Arial" w:cs="Arial"/>
                          <w:b/>
                          <w:color w:val="000000" w:themeColor="text1"/>
                        </w:rPr>
                        <w:t>Oui j’ai bien pris connaissance de votre offre</w:t>
                      </w:r>
                      <w:r>
                        <w:rPr>
                          <w:rFonts w:ascii="Arial" w:hAnsi="Arial" w:cs="Arial"/>
                          <w:b/>
                          <w:color w:val="000000" w:themeColor="text1"/>
                        </w:rPr>
                        <w:t>,</w:t>
                      </w:r>
                      <w:r w:rsidRPr="006F748A">
                        <w:rPr>
                          <w:rFonts w:ascii="Arial" w:hAnsi="Arial" w:cs="Arial"/>
                          <w:b/>
                          <w:color w:val="000000" w:themeColor="text1"/>
                        </w:rPr>
                        <w:t xml:space="preserve"> mais ça n’intéresse pas mes clients ! </w:t>
                      </w:r>
                    </w:p>
                    <w:p w14:paraId="2DB5EE41" w14:textId="77777777" w:rsidR="00B842FE" w:rsidRPr="006F748A" w:rsidRDefault="00B842FE" w:rsidP="000B07CA">
                      <w:pPr>
                        <w:rPr>
                          <w:rFonts w:ascii="Arial" w:hAnsi="Arial" w:cs="Arial"/>
                          <w:color w:val="C00000"/>
                        </w:rPr>
                      </w:pPr>
                    </w:p>
                    <w:p w14:paraId="3782062F" w14:textId="77777777" w:rsidR="00B842FE" w:rsidRPr="006F748A" w:rsidRDefault="00B842FE" w:rsidP="000B07CA">
                      <w:pPr>
                        <w:rPr>
                          <w:rFonts w:ascii="Arial" w:hAnsi="Arial" w:cs="Arial"/>
                        </w:rPr>
                      </w:pPr>
                      <w:r w:rsidRPr="006F748A">
                        <w:rPr>
                          <w:rFonts w:ascii="Arial" w:hAnsi="Arial" w:cs="Arial"/>
                          <w:color w:val="C00000"/>
                        </w:rPr>
                        <w:t>À rédiger sur la copie ….</w:t>
                      </w:r>
                    </w:p>
                    <w:p w14:paraId="1234195C" w14:textId="77777777" w:rsidR="00B842FE" w:rsidRPr="00744F7E" w:rsidRDefault="00B842FE" w:rsidP="000B07CA">
                      <w:pPr>
                        <w:rPr>
                          <w:color w:val="C00000"/>
                        </w:rPr>
                      </w:pPr>
                    </w:p>
                  </w:txbxContent>
                </v:textbox>
              </v:shape>
            </w:pict>
          </mc:Fallback>
        </mc:AlternateContent>
      </w:r>
      <w:r w:rsidR="000B07CA" w:rsidRPr="005D5AFC">
        <w:rPr>
          <w:rFonts w:ascii="Arial" w:hAnsi="Arial" w:cs="Arial"/>
          <w:noProof/>
          <w:sz w:val="22"/>
          <w:szCs w:val="22"/>
        </w:rPr>
        <w:drawing>
          <wp:anchor distT="0" distB="0" distL="114300" distR="114300" simplePos="0" relativeHeight="252055552" behindDoc="0" locked="0" layoutInCell="1" allowOverlap="1" wp14:anchorId="782CD969" wp14:editId="58859B69">
            <wp:simplePos x="0" y="0"/>
            <wp:positionH relativeFrom="column">
              <wp:posOffset>2127961</wp:posOffset>
            </wp:positionH>
            <wp:positionV relativeFrom="paragraph">
              <wp:posOffset>475717</wp:posOffset>
            </wp:positionV>
            <wp:extent cx="592455" cy="716915"/>
            <wp:effectExtent l="0" t="0" r="0" b="0"/>
            <wp:wrapNone/>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2455" cy="716915"/>
                    </a:xfrm>
                    <a:prstGeom prst="rect">
                      <a:avLst/>
                    </a:prstGeom>
                    <a:noFill/>
                    <a:ln>
                      <a:noFill/>
                    </a:ln>
                  </pic:spPr>
                </pic:pic>
              </a:graphicData>
            </a:graphic>
            <wp14:sizeRelH relativeFrom="page">
              <wp14:pctWidth>0</wp14:pctWidth>
            </wp14:sizeRelH>
            <wp14:sizeRelV relativeFrom="page">
              <wp14:pctHeight>0</wp14:pctHeight>
            </wp14:sizeRelV>
          </wp:anchor>
        </w:drawing>
      </w:r>
      <w:r w:rsidR="000B07CA" w:rsidRPr="005D5AFC">
        <w:rPr>
          <w:rFonts w:ascii="Arial" w:hAnsi="Arial" w:cs="Arial"/>
          <w:noProof/>
          <w:sz w:val="22"/>
          <w:szCs w:val="22"/>
        </w:rPr>
        <mc:AlternateContent>
          <mc:Choice Requires="wps">
            <w:drawing>
              <wp:anchor distT="0" distB="0" distL="114300" distR="114300" simplePos="0" relativeHeight="252061696" behindDoc="0" locked="0" layoutInCell="1" allowOverlap="1" wp14:anchorId="5938AF3F" wp14:editId="683DD2AC">
                <wp:simplePos x="0" y="0"/>
                <wp:positionH relativeFrom="column">
                  <wp:posOffset>3540379</wp:posOffset>
                </wp:positionH>
                <wp:positionV relativeFrom="paragraph">
                  <wp:posOffset>1164540</wp:posOffset>
                </wp:positionV>
                <wp:extent cx="2582545" cy="1082649"/>
                <wp:effectExtent l="38100" t="38100" r="122555" b="118110"/>
                <wp:wrapNone/>
                <wp:docPr id="191" name="Zone de texte 191"/>
                <wp:cNvGraphicFramePr/>
                <a:graphic xmlns:a="http://schemas.openxmlformats.org/drawingml/2006/main">
                  <a:graphicData uri="http://schemas.microsoft.com/office/word/2010/wordprocessingShape">
                    <wps:wsp>
                      <wps:cNvSpPr txBox="1"/>
                      <wps:spPr>
                        <a:xfrm>
                          <a:off x="0" y="0"/>
                          <a:ext cx="2582545" cy="1082649"/>
                        </a:xfrm>
                        <a:prstGeom prst="rect">
                          <a:avLst/>
                        </a:prstGeom>
                        <a:solidFill>
                          <a:sysClr val="window" lastClr="FFFFFF"/>
                        </a:solidFill>
                        <a:ln w="6350">
                          <a:solidFill>
                            <a:prstClr val="black"/>
                          </a:solidFill>
                        </a:ln>
                        <a:effectLst>
                          <a:outerShdw blurRad="50800" dist="38100" dir="2700000" algn="tl" rotWithShape="0">
                            <a:prstClr val="black">
                              <a:alpha val="40000"/>
                            </a:prstClr>
                          </a:outerShdw>
                        </a:effectLst>
                      </wps:spPr>
                      <wps:txbx>
                        <w:txbxContent>
                          <w:p w14:paraId="2DA4C6E2" w14:textId="77777777" w:rsidR="00B842FE" w:rsidRPr="006F748A" w:rsidRDefault="00B842FE" w:rsidP="000B07CA">
                            <w:pPr>
                              <w:jc w:val="center"/>
                              <w:rPr>
                                <w:rFonts w:ascii="Arial" w:hAnsi="Arial" w:cs="Arial"/>
                                <w:b/>
                              </w:rPr>
                            </w:pPr>
                            <w:r w:rsidRPr="006F748A">
                              <w:rPr>
                                <w:rFonts w:ascii="Arial" w:hAnsi="Arial" w:cs="Arial"/>
                                <w:b/>
                              </w:rPr>
                              <w:t>Non réception du courriel</w:t>
                            </w:r>
                          </w:p>
                          <w:p w14:paraId="256EA6EB" w14:textId="77777777" w:rsidR="00B842FE" w:rsidRPr="006F748A" w:rsidRDefault="00B842FE" w:rsidP="000B07CA">
                            <w:pPr>
                              <w:rPr>
                                <w:rFonts w:ascii="Arial" w:hAnsi="Arial" w:cs="Arial"/>
                              </w:rPr>
                            </w:pPr>
                            <w:r w:rsidRPr="006F748A">
                              <w:rPr>
                                <w:rFonts w:ascii="Arial" w:hAnsi="Arial" w:cs="Arial"/>
                                <w:color w:val="C00000"/>
                              </w:rPr>
                              <w:t>À rédiger sur la copie ….</w:t>
                            </w:r>
                          </w:p>
                          <w:p w14:paraId="21063E8B" w14:textId="77777777" w:rsidR="00B842FE" w:rsidRPr="006F748A" w:rsidRDefault="00B842FE" w:rsidP="000B07CA">
                            <w:pPr>
                              <w:rPr>
                                <w:rFonts w:ascii="Arial" w:hAnsi="Arial" w:cs="Arial"/>
                              </w:rPr>
                            </w:pPr>
                          </w:p>
                          <w:p w14:paraId="079A24AE" w14:textId="77777777" w:rsidR="00B842FE" w:rsidRPr="006F748A" w:rsidRDefault="00B842FE" w:rsidP="000B07CA">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8AF3F" id="Zone de texte 191" o:spid="_x0000_s1039" type="#_x0000_t202" style="position:absolute;margin-left:278.75pt;margin-top:91.7pt;width:203.35pt;height:85.2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" fillcolor="window" strokeweight=".5pt">
                <v:shadow on="t" color="black" opacity="26214f" origin="-.5,-.5" offset=".74836mm,.74836mm"/>
                <v:textbox>
                  <w:txbxContent>
                    <w:p w14:paraId="2DA4C6E2" w14:textId="77777777" w:rsidR="00B842FE" w:rsidRPr="006F748A" w:rsidRDefault="00B842FE" w:rsidP="000B07CA">
                      <w:pPr>
                        <w:jc w:val="center"/>
                        <w:rPr>
                          <w:rFonts w:ascii="Arial" w:hAnsi="Arial" w:cs="Arial"/>
                          <w:b/>
                        </w:rPr>
                      </w:pPr>
                      <w:r w:rsidRPr="006F748A">
                        <w:rPr>
                          <w:rFonts w:ascii="Arial" w:hAnsi="Arial" w:cs="Arial"/>
                          <w:b/>
                        </w:rPr>
                        <w:t>Non réception du courriel</w:t>
                      </w:r>
                    </w:p>
                    <w:p w14:paraId="256EA6EB" w14:textId="77777777" w:rsidR="00B842FE" w:rsidRPr="006F748A" w:rsidRDefault="00B842FE" w:rsidP="000B07CA">
                      <w:pPr>
                        <w:rPr>
                          <w:rFonts w:ascii="Arial" w:hAnsi="Arial" w:cs="Arial"/>
                        </w:rPr>
                      </w:pPr>
                      <w:r w:rsidRPr="006F748A">
                        <w:rPr>
                          <w:rFonts w:ascii="Arial" w:hAnsi="Arial" w:cs="Arial"/>
                          <w:color w:val="C00000"/>
                        </w:rPr>
                        <w:t>À rédiger sur la copie ….</w:t>
                      </w:r>
                    </w:p>
                    <w:p w14:paraId="21063E8B" w14:textId="77777777" w:rsidR="00B842FE" w:rsidRPr="006F748A" w:rsidRDefault="00B842FE" w:rsidP="000B07CA">
                      <w:pPr>
                        <w:rPr>
                          <w:rFonts w:ascii="Arial" w:hAnsi="Arial" w:cs="Arial"/>
                        </w:rPr>
                      </w:pPr>
                    </w:p>
                    <w:p w14:paraId="079A24AE" w14:textId="77777777" w:rsidR="00B842FE" w:rsidRPr="006F748A" w:rsidRDefault="00B842FE" w:rsidP="000B07CA">
                      <w:pPr>
                        <w:rPr>
                          <w:rFonts w:ascii="Arial" w:hAnsi="Arial" w:cs="Arial"/>
                        </w:rPr>
                      </w:pPr>
                    </w:p>
                  </w:txbxContent>
                </v:textbox>
              </v:shape>
            </w:pict>
          </mc:Fallback>
        </mc:AlternateContent>
      </w:r>
      <w:r w:rsidR="000B07CA" w:rsidRPr="005D5AFC">
        <w:rPr>
          <w:rFonts w:ascii="Arial" w:hAnsi="Arial" w:cs="Arial"/>
          <w:noProof/>
          <w:sz w:val="22"/>
          <w:szCs w:val="22"/>
        </w:rPr>
        <w:drawing>
          <wp:anchor distT="0" distB="0" distL="114300" distR="114300" simplePos="0" relativeHeight="252059648" behindDoc="0" locked="0" layoutInCell="1" allowOverlap="1" wp14:anchorId="7A10CF86" wp14:editId="1AE0C508">
            <wp:simplePos x="0" y="0"/>
            <wp:positionH relativeFrom="column">
              <wp:posOffset>3336112</wp:posOffset>
            </wp:positionH>
            <wp:positionV relativeFrom="paragraph">
              <wp:posOffset>491693</wp:posOffset>
            </wp:positionV>
            <wp:extent cx="592455" cy="716915"/>
            <wp:effectExtent l="0" t="5080" r="0" b="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16200000">
                      <a:off x="0" y="0"/>
                      <a:ext cx="592455" cy="716915"/>
                    </a:xfrm>
                    <a:prstGeom prst="rect">
                      <a:avLst/>
                    </a:prstGeom>
                    <a:noFill/>
                    <a:ln>
                      <a:noFill/>
                    </a:ln>
                  </pic:spPr>
                </pic:pic>
              </a:graphicData>
            </a:graphic>
            <wp14:sizeRelH relativeFrom="page">
              <wp14:pctWidth>0</wp14:pctWidth>
            </wp14:sizeRelH>
            <wp14:sizeRelV relativeFrom="page">
              <wp14:pctHeight>0</wp14:pctHeight>
            </wp14:sizeRelV>
          </wp:anchor>
        </w:drawing>
      </w:r>
      <w:r w:rsidR="000B07CA" w:rsidRPr="005D5AFC">
        <w:rPr>
          <w:rFonts w:ascii="Arial" w:hAnsi="Arial" w:cs="Arial"/>
          <w:noProof/>
          <w:sz w:val="22"/>
          <w:szCs w:val="22"/>
        </w:rPr>
        <mc:AlternateContent>
          <mc:Choice Requires="wps">
            <w:drawing>
              <wp:anchor distT="0" distB="0" distL="114300" distR="114300" simplePos="0" relativeHeight="252057600" behindDoc="0" locked="0" layoutInCell="1" allowOverlap="1" wp14:anchorId="2760FB5E" wp14:editId="460B6212">
                <wp:simplePos x="0" y="0"/>
                <wp:positionH relativeFrom="column">
                  <wp:posOffset>-131674</wp:posOffset>
                </wp:positionH>
                <wp:positionV relativeFrom="paragraph">
                  <wp:posOffset>1127608</wp:posOffset>
                </wp:positionV>
                <wp:extent cx="2432050" cy="4762500"/>
                <wp:effectExtent l="38100" t="38100" r="120650" b="114300"/>
                <wp:wrapNone/>
                <wp:docPr id="189" name="Zone de texte 189"/>
                <wp:cNvGraphicFramePr/>
                <a:graphic xmlns:a="http://schemas.openxmlformats.org/drawingml/2006/main">
                  <a:graphicData uri="http://schemas.microsoft.com/office/word/2010/wordprocessingShape">
                    <wps:wsp>
                      <wps:cNvSpPr txBox="1"/>
                      <wps:spPr>
                        <a:xfrm>
                          <a:off x="0" y="0"/>
                          <a:ext cx="2432050" cy="4762500"/>
                        </a:xfrm>
                        <a:prstGeom prst="rect">
                          <a:avLst/>
                        </a:prstGeom>
                        <a:solidFill>
                          <a:sysClr val="window" lastClr="FFFFFF"/>
                        </a:solidFill>
                        <a:ln w="6350" cap="rnd">
                          <a:solidFill>
                            <a:prstClr val="black"/>
                          </a:solidFill>
                        </a:ln>
                        <a:effectLst>
                          <a:outerShdw blurRad="50800" dist="38100" dir="2700000" algn="tl" rotWithShape="0">
                            <a:prstClr val="black">
                              <a:alpha val="40000"/>
                            </a:prstClr>
                          </a:outerShdw>
                        </a:effectLst>
                      </wps:spPr>
                      <wps:txbx>
                        <w:txbxContent>
                          <w:p w14:paraId="04594FB5" w14:textId="77777777" w:rsidR="00B842FE" w:rsidRPr="006F748A" w:rsidRDefault="00B842FE" w:rsidP="000B07CA">
                            <w:pPr>
                              <w:jc w:val="center"/>
                              <w:rPr>
                                <w:rFonts w:ascii="Arial" w:hAnsi="Arial" w:cs="Arial"/>
                                <w:b/>
                              </w:rPr>
                            </w:pPr>
                            <w:r w:rsidRPr="006F748A">
                              <w:rPr>
                                <w:rFonts w:ascii="Arial" w:hAnsi="Arial" w:cs="Arial"/>
                                <w:b/>
                              </w:rPr>
                              <w:t xml:space="preserve">OUI </w:t>
                            </w:r>
                          </w:p>
                          <w:p w14:paraId="71538135" w14:textId="77777777" w:rsidR="00B842FE" w:rsidRPr="006F748A" w:rsidRDefault="00B842FE" w:rsidP="000B07CA">
                            <w:pPr>
                              <w:rPr>
                                <w:rFonts w:ascii="Arial" w:hAnsi="Arial" w:cs="Arial"/>
                              </w:rPr>
                            </w:pPr>
                            <w:r w:rsidRPr="006F748A">
                              <w:rPr>
                                <w:rFonts w:ascii="Arial" w:hAnsi="Arial" w:cs="Arial"/>
                              </w:rPr>
                              <w:t>En tant que professionnel de l’immobilier sur le secteur de…, j’imagine que ce message a dû retenir votre attention. PAUSE</w:t>
                            </w:r>
                          </w:p>
                          <w:p w14:paraId="2B90BFC6" w14:textId="77777777" w:rsidR="00B842FE" w:rsidRPr="006F748A" w:rsidRDefault="00B842FE" w:rsidP="000B07CA">
                            <w:pPr>
                              <w:rPr>
                                <w:rFonts w:ascii="Arial" w:hAnsi="Arial" w:cs="Arial"/>
                                <w:color w:val="C00000"/>
                              </w:rPr>
                            </w:pPr>
                            <w:r w:rsidRPr="006F748A">
                              <w:rPr>
                                <w:rFonts w:ascii="Arial" w:hAnsi="Arial" w:cs="Arial"/>
                              </w:rPr>
                              <w:t>Comme vous avez pu le découvrir,</w:t>
                            </w:r>
                            <w:r w:rsidRPr="006F748A">
                              <w:rPr>
                                <w:rFonts w:ascii="Arial" w:hAnsi="Arial" w:cs="Arial"/>
                                <w:color w:val="C00000"/>
                              </w:rPr>
                              <w:t xml:space="preserve"> </w:t>
                            </w:r>
                          </w:p>
                          <w:p w14:paraId="6B19C999" w14:textId="77777777" w:rsidR="00B842FE" w:rsidRPr="006F748A" w:rsidRDefault="00B842FE" w:rsidP="000B07CA">
                            <w:pPr>
                              <w:rPr>
                                <w:rFonts w:ascii="Arial" w:hAnsi="Arial" w:cs="Arial"/>
                              </w:rPr>
                            </w:pPr>
                            <w:r w:rsidRPr="006F748A">
                              <w:rPr>
                                <w:rFonts w:ascii="Arial" w:hAnsi="Arial" w:cs="Arial"/>
                                <w:color w:val="C00000"/>
                              </w:rPr>
                              <w:t>À rédiger sur la copie ….</w:t>
                            </w:r>
                          </w:p>
                          <w:p w14:paraId="5757D509" w14:textId="1CEEB61B" w:rsidR="00B842FE" w:rsidRDefault="00B842FE" w:rsidP="000B07CA">
                            <w:pPr>
                              <w:rPr>
                                <w:rFonts w:ascii="Arial" w:hAnsi="Arial" w:cs="Arial"/>
                              </w:rPr>
                            </w:pPr>
                          </w:p>
                          <w:p w14:paraId="0CCCFC02" w14:textId="2EEC962B" w:rsidR="00B842FE" w:rsidRDefault="00B842FE" w:rsidP="000B07CA">
                            <w:pPr>
                              <w:rPr>
                                <w:rFonts w:ascii="Arial" w:hAnsi="Arial" w:cs="Arial"/>
                              </w:rPr>
                            </w:pPr>
                          </w:p>
                          <w:p w14:paraId="4549C75D" w14:textId="77777777" w:rsidR="00B842FE" w:rsidRPr="006F748A" w:rsidRDefault="00B842FE" w:rsidP="000B07CA">
                            <w:pPr>
                              <w:rPr>
                                <w:rFonts w:ascii="Arial" w:hAnsi="Arial" w:cs="Arial"/>
                              </w:rPr>
                            </w:pPr>
                          </w:p>
                          <w:p w14:paraId="5F94AE2F" w14:textId="7506E161" w:rsidR="00B842FE" w:rsidRPr="00F73844" w:rsidRDefault="00B842FE" w:rsidP="000B07CA">
                            <w:pPr>
                              <w:rPr>
                                <w:rFonts w:ascii="Arial" w:hAnsi="Arial" w:cs="Arial"/>
                              </w:rPr>
                            </w:pPr>
                            <w:r w:rsidRPr="00F73844">
                              <w:rPr>
                                <w:rFonts w:ascii="Arial" w:hAnsi="Arial" w:cs="Arial"/>
                              </w:rPr>
                              <w:t xml:space="preserve">Proposition de prise de RDV et questionnement sur les disponibilités : </w:t>
                            </w:r>
                          </w:p>
                          <w:p w14:paraId="65EB1AD6" w14:textId="77777777" w:rsidR="00B842FE" w:rsidRPr="006F748A" w:rsidRDefault="00B842FE" w:rsidP="000B07CA">
                            <w:pPr>
                              <w:rPr>
                                <w:rFonts w:ascii="Arial" w:hAnsi="Arial" w:cs="Arial"/>
                              </w:rPr>
                            </w:pPr>
                            <w:r w:rsidRPr="00F73844">
                              <w:rPr>
                                <w:rFonts w:ascii="Arial" w:hAnsi="Arial" w:cs="Arial"/>
                                <w:color w:val="C00000"/>
                              </w:rPr>
                              <w:t>À rédiger sur la copie ….</w:t>
                            </w:r>
                          </w:p>
                          <w:p w14:paraId="077174D0" w14:textId="77777777" w:rsidR="00B842FE" w:rsidRPr="006F748A" w:rsidRDefault="00B842FE" w:rsidP="000B07CA">
                            <w:pPr>
                              <w:rPr>
                                <w:rFonts w:ascii="Arial" w:hAnsi="Arial" w:cs="Arial"/>
                              </w:rPr>
                            </w:pPr>
                          </w:p>
                          <w:p w14:paraId="269B06B6" w14:textId="43D64395" w:rsidR="00B842FE" w:rsidRPr="006F748A" w:rsidRDefault="00B842FE" w:rsidP="000B07CA">
                            <w:pPr>
                              <w:rPr>
                                <w:rFonts w:ascii="Arial" w:hAnsi="Arial" w:cs="Arial"/>
                              </w:rPr>
                            </w:pPr>
                            <w:r w:rsidRPr="006F748A">
                              <w:rPr>
                                <w:rFonts w:ascii="Arial" w:hAnsi="Arial" w:cs="Arial"/>
                                <w:color w:val="C00000"/>
                              </w:rPr>
                              <w:t>….</w:t>
                            </w:r>
                          </w:p>
                          <w:p w14:paraId="245D41F8" w14:textId="61B10167" w:rsidR="00B842FE" w:rsidRDefault="00B842FE" w:rsidP="000B07CA">
                            <w:pPr>
                              <w:rPr>
                                <w:rFonts w:ascii="Arial" w:hAnsi="Arial" w:cs="Arial"/>
                                <w:color w:val="000000" w:themeColor="text1"/>
                              </w:rPr>
                            </w:pPr>
                          </w:p>
                          <w:p w14:paraId="5E8FBB3C" w14:textId="78AB27E5" w:rsidR="00B842FE" w:rsidRDefault="00B842FE" w:rsidP="000B07CA">
                            <w:pPr>
                              <w:rPr>
                                <w:rFonts w:ascii="Arial" w:hAnsi="Arial" w:cs="Arial"/>
                                <w:color w:val="000000" w:themeColor="text1"/>
                              </w:rPr>
                            </w:pPr>
                          </w:p>
                          <w:p w14:paraId="592685E9" w14:textId="35EC1017" w:rsidR="00B842FE" w:rsidRDefault="00B842FE" w:rsidP="000B07CA">
                            <w:pPr>
                              <w:rPr>
                                <w:rFonts w:ascii="Arial" w:hAnsi="Arial" w:cs="Arial"/>
                                <w:color w:val="000000" w:themeColor="text1"/>
                              </w:rPr>
                            </w:pPr>
                          </w:p>
                          <w:p w14:paraId="3C321108" w14:textId="67C42F1A" w:rsidR="00B842FE" w:rsidRDefault="00B842FE" w:rsidP="000B07CA">
                            <w:pPr>
                              <w:rPr>
                                <w:rFonts w:ascii="Arial" w:hAnsi="Arial" w:cs="Arial"/>
                                <w:color w:val="000000" w:themeColor="text1"/>
                              </w:rPr>
                            </w:pPr>
                          </w:p>
                          <w:p w14:paraId="6C4FF86C" w14:textId="52FA2A5D" w:rsidR="00B842FE" w:rsidRDefault="00B842FE" w:rsidP="000B07CA">
                            <w:pPr>
                              <w:rPr>
                                <w:rFonts w:ascii="Arial" w:hAnsi="Arial" w:cs="Arial"/>
                                <w:color w:val="000000" w:themeColor="text1"/>
                              </w:rPr>
                            </w:pPr>
                          </w:p>
                          <w:p w14:paraId="6238179C" w14:textId="77777777" w:rsidR="00B842FE" w:rsidRPr="006F748A" w:rsidRDefault="00B842FE" w:rsidP="000B07CA">
                            <w:pPr>
                              <w:rPr>
                                <w:rFonts w:ascii="Arial" w:hAnsi="Arial" w:cs="Arial"/>
                                <w:color w:val="000000" w:themeColor="text1"/>
                              </w:rPr>
                            </w:pPr>
                          </w:p>
                          <w:p w14:paraId="28B8965F" w14:textId="77777777" w:rsidR="00B842FE" w:rsidRPr="006F748A" w:rsidRDefault="00B842FE" w:rsidP="000B07CA">
                            <w:pPr>
                              <w:rPr>
                                <w:rFonts w:ascii="Arial" w:hAnsi="Arial" w:cs="Arial"/>
                                <w:color w:val="000000" w:themeColor="text1"/>
                              </w:rPr>
                            </w:pPr>
                            <w:r w:rsidRPr="006F748A">
                              <w:rPr>
                                <w:rFonts w:ascii="Arial" w:hAnsi="Arial" w:cs="Arial"/>
                                <w:color w:val="000000" w:themeColor="text1"/>
                              </w:rPr>
                              <w:t>PRISE DE RDV reformulée</w:t>
                            </w:r>
                          </w:p>
                          <w:p w14:paraId="4C6D74BB" w14:textId="77777777" w:rsidR="00B842FE" w:rsidRPr="006F748A" w:rsidRDefault="00B842FE" w:rsidP="000B07CA">
                            <w:pPr>
                              <w:rPr>
                                <w:rFonts w:ascii="Arial" w:hAnsi="Arial" w:cs="Arial"/>
                              </w:rPr>
                            </w:pPr>
                            <w:r w:rsidRPr="006F748A">
                              <w:rPr>
                                <w:rFonts w:ascii="Arial" w:hAnsi="Arial" w:cs="Arial"/>
                                <w:color w:val="C00000"/>
                              </w:rPr>
                              <w:t>À rédiger sur la copie ….</w:t>
                            </w:r>
                          </w:p>
                          <w:p w14:paraId="1E2408F2" w14:textId="77777777" w:rsidR="00B842FE" w:rsidRPr="006F748A" w:rsidRDefault="00B842FE" w:rsidP="000B07CA">
                            <w:pPr>
                              <w:rPr>
                                <w:rFonts w:ascii="Arial" w:hAnsi="Arial" w:cs="Arial"/>
                                <w:color w:val="000000" w:themeColor="text1"/>
                              </w:rPr>
                            </w:pPr>
                          </w:p>
                          <w:p w14:paraId="6777EBAD" w14:textId="77777777" w:rsidR="00B842FE" w:rsidRPr="006F748A" w:rsidRDefault="00B842FE" w:rsidP="000B07CA">
                            <w:pPr>
                              <w:rPr>
                                <w:rFonts w:ascii="Arial" w:hAnsi="Arial" w:cs="Arial"/>
                                <w:color w:val="C00000"/>
                              </w:rPr>
                            </w:pPr>
                          </w:p>
                          <w:p w14:paraId="7E993BC9" w14:textId="77777777" w:rsidR="00B842FE" w:rsidRPr="002357B6" w:rsidRDefault="00B842FE" w:rsidP="000B07CA">
                            <w:pPr>
                              <w:rPr>
                                <w:color w:val="C00000"/>
                              </w:rPr>
                            </w:pPr>
                          </w:p>
                          <w:p w14:paraId="57979C75" w14:textId="77777777" w:rsidR="00B842FE" w:rsidRDefault="00B842FE" w:rsidP="000B07CA"/>
                          <w:p w14:paraId="6E5A19E1" w14:textId="77777777" w:rsidR="00B842FE" w:rsidRDefault="00B842FE" w:rsidP="000B07CA"/>
                          <w:p w14:paraId="119FC3BA" w14:textId="77777777" w:rsidR="00B842FE" w:rsidRDefault="00B842FE" w:rsidP="000B07CA"/>
                          <w:p w14:paraId="39247B21" w14:textId="77777777" w:rsidR="00B842FE" w:rsidRDefault="00B842FE" w:rsidP="000B07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0FB5E" id="Zone de texte 189" o:spid="_x0000_s1040" type="#_x0000_t202" style="position:absolute;margin-left:-10.35pt;margin-top:88.8pt;width:191.5pt;height:37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" fillcolor="window" strokeweight=".5pt">
                <v:stroke endcap="round"/>
                <v:shadow on="t" color="black" opacity="26214f" origin="-.5,-.5" offset=".74836mm,.74836mm"/>
                <v:textbox>
                  <w:txbxContent>
                    <w:p w14:paraId="04594FB5" w14:textId="77777777" w:rsidR="00B842FE" w:rsidRPr="006F748A" w:rsidRDefault="00B842FE" w:rsidP="000B07CA">
                      <w:pPr>
                        <w:jc w:val="center"/>
                        <w:rPr>
                          <w:rFonts w:ascii="Arial" w:hAnsi="Arial" w:cs="Arial"/>
                          <w:b/>
                        </w:rPr>
                      </w:pPr>
                      <w:r w:rsidRPr="006F748A">
                        <w:rPr>
                          <w:rFonts w:ascii="Arial" w:hAnsi="Arial" w:cs="Arial"/>
                          <w:b/>
                        </w:rPr>
                        <w:t xml:space="preserve">OUI </w:t>
                      </w:r>
                    </w:p>
                    <w:p w14:paraId="71538135" w14:textId="77777777" w:rsidR="00B842FE" w:rsidRPr="006F748A" w:rsidRDefault="00B842FE" w:rsidP="000B07CA">
                      <w:pPr>
                        <w:rPr>
                          <w:rFonts w:ascii="Arial" w:hAnsi="Arial" w:cs="Arial"/>
                        </w:rPr>
                      </w:pPr>
                      <w:r w:rsidRPr="006F748A">
                        <w:rPr>
                          <w:rFonts w:ascii="Arial" w:hAnsi="Arial" w:cs="Arial"/>
                        </w:rPr>
                        <w:t>En tant que professionnel de l’immobilier sur le secteur de…, j’imagine que ce message a dû retenir votre attention. PAUSE</w:t>
                      </w:r>
                    </w:p>
                    <w:p w14:paraId="2B90BFC6" w14:textId="77777777" w:rsidR="00B842FE" w:rsidRPr="006F748A" w:rsidRDefault="00B842FE" w:rsidP="000B07CA">
                      <w:pPr>
                        <w:rPr>
                          <w:rFonts w:ascii="Arial" w:hAnsi="Arial" w:cs="Arial"/>
                          <w:color w:val="C00000"/>
                        </w:rPr>
                      </w:pPr>
                      <w:r w:rsidRPr="006F748A">
                        <w:rPr>
                          <w:rFonts w:ascii="Arial" w:hAnsi="Arial" w:cs="Arial"/>
                        </w:rPr>
                        <w:t>Comme vous avez pu le découvrir,</w:t>
                      </w:r>
                      <w:r w:rsidRPr="006F748A">
                        <w:rPr>
                          <w:rFonts w:ascii="Arial" w:hAnsi="Arial" w:cs="Arial"/>
                          <w:color w:val="C00000"/>
                        </w:rPr>
                        <w:t xml:space="preserve"> </w:t>
                      </w:r>
                    </w:p>
                    <w:p w14:paraId="6B19C999" w14:textId="77777777" w:rsidR="00B842FE" w:rsidRPr="006F748A" w:rsidRDefault="00B842FE" w:rsidP="000B07CA">
                      <w:pPr>
                        <w:rPr>
                          <w:rFonts w:ascii="Arial" w:hAnsi="Arial" w:cs="Arial"/>
                        </w:rPr>
                      </w:pPr>
                      <w:r w:rsidRPr="006F748A">
                        <w:rPr>
                          <w:rFonts w:ascii="Arial" w:hAnsi="Arial" w:cs="Arial"/>
                          <w:color w:val="C00000"/>
                        </w:rPr>
                        <w:t>À rédiger sur la copie ….</w:t>
                      </w:r>
                    </w:p>
                    <w:p w14:paraId="5757D509" w14:textId="1CEEB61B" w:rsidR="00B842FE" w:rsidRDefault="00B842FE" w:rsidP="000B07CA">
                      <w:pPr>
                        <w:rPr>
                          <w:rFonts w:ascii="Arial" w:hAnsi="Arial" w:cs="Arial"/>
                        </w:rPr>
                      </w:pPr>
                    </w:p>
                    <w:p w14:paraId="0CCCFC02" w14:textId="2EEC962B" w:rsidR="00B842FE" w:rsidRDefault="00B842FE" w:rsidP="000B07CA">
                      <w:pPr>
                        <w:rPr>
                          <w:rFonts w:ascii="Arial" w:hAnsi="Arial" w:cs="Arial"/>
                        </w:rPr>
                      </w:pPr>
                    </w:p>
                    <w:p w14:paraId="4549C75D" w14:textId="77777777" w:rsidR="00B842FE" w:rsidRPr="006F748A" w:rsidRDefault="00B842FE" w:rsidP="000B07CA">
                      <w:pPr>
                        <w:rPr>
                          <w:rFonts w:ascii="Arial" w:hAnsi="Arial" w:cs="Arial"/>
                        </w:rPr>
                      </w:pPr>
                    </w:p>
                    <w:p w14:paraId="5F94AE2F" w14:textId="7506E161" w:rsidR="00B842FE" w:rsidRPr="00F73844" w:rsidRDefault="00B842FE" w:rsidP="000B07CA">
                      <w:pPr>
                        <w:rPr>
                          <w:rFonts w:ascii="Arial" w:hAnsi="Arial" w:cs="Arial"/>
                        </w:rPr>
                      </w:pPr>
                      <w:r w:rsidRPr="00F73844">
                        <w:rPr>
                          <w:rFonts w:ascii="Arial" w:hAnsi="Arial" w:cs="Arial"/>
                        </w:rPr>
                        <w:t xml:space="preserve">Proposition de prise de RDV et questionnement sur les disponibilités : </w:t>
                      </w:r>
                    </w:p>
                    <w:p w14:paraId="65EB1AD6" w14:textId="77777777" w:rsidR="00B842FE" w:rsidRPr="006F748A" w:rsidRDefault="00B842FE" w:rsidP="000B07CA">
                      <w:pPr>
                        <w:rPr>
                          <w:rFonts w:ascii="Arial" w:hAnsi="Arial" w:cs="Arial"/>
                        </w:rPr>
                      </w:pPr>
                      <w:r w:rsidRPr="00F73844">
                        <w:rPr>
                          <w:rFonts w:ascii="Arial" w:hAnsi="Arial" w:cs="Arial"/>
                          <w:color w:val="C00000"/>
                        </w:rPr>
                        <w:t>À rédiger sur la copie ….</w:t>
                      </w:r>
                    </w:p>
                    <w:p w14:paraId="077174D0" w14:textId="77777777" w:rsidR="00B842FE" w:rsidRPr="006F748A" w:rsidRDefault="00B842FE" w:rsidP="000B07CA">
                      <w:pPr>
                        <w:rPr>
                          <w:rFonts w:ascii="Arial" w:hAnsi="Arial" w:cs="Arial"/>
                        </w:rPr>
                      </w:pPr>
                    </w:p>
                    <w:p w14:paraId="269B06B6" w14:textId="43D64395" w:rsidR="00B842FE" w:rsidRPr="006F748A" w:rsidRDefault="00B842FE" w:rsidP="000B07CA">
                      <w:pPr>
                        <w:rPr>
                          <w:rFonts w:ascii="Arial" w:hAnsi="Arial" w:cs="Arial"/>
                        </w:rPr>
                      </w:pPr>
                      <w:r w:rsidRPr="006F748A">
                        <w:rPr>
                          <w:rFonts w:ascii="Arial" w:hAnsi="Arial" w:cs="Arial"/>
                          <w:color w:val="C00000"/>
                        </w:rPr>
                        <w:t>….</w:t>
                      </w:r>
                    </w:p>
                    <w:p w14:paraId="245D41F8" w14:textId="61B10167" w:rsidR="00B842FE" w:rsidRDefault="00B842FE" w:rsidP="000B07CA">
                      <w:pPr>
                        <w:rPr>
                          <w:rFonts w:ascii="Arial" w:hAnsi="Arial" w:cs="Arial"/>
                          <w:color w:val="000000" w:themeColor="text1"/>
                        </w:rPr>
                      </w:pPr>
                    </w:p>
                    <w:p w14:paraId="5E8FBB3C" w14:textId="78AB27E5" w:rsidR="00B842FE" w:rsidRDefault="00B842FE" w:rsidP="000B07CA">
                      <w:pPr>
                        <w:rPr>
                          <w:rFonts w:ascii="Arial" w:hAnsi="Arial" w:cs="Arial"/>
                          <w:color w:val="000000" w:themeColor="text1"/>
                        </w:rPr>
                      </w:pPr>
                    </w:p>
                    <w:p w14:paraId="592685E9" w14:textId="35EC1017" w:rsidR="00B842FE" w:rsidRDefault="00B842FE" w:rsidP="000B07CA">
                      <w:pPr>
                        <w:rPr>
                          <w:rFonts w:ascii="Arial" w:hAnsi="Arial" w:cs="Arial"/>
                          <w:color w:val="000000" w:themeColor="text1"/>
                        </w:rPr>
                      </w:pPr>
                    </w:p>
                    <w:p w14:paraId="3C321108" w14:textId="67C42F1A" w:rsidR="00B842FE" w:rsidRDefault="00B842FE" w:rsidP="000B07CA">
                      <w:pPr>
                        <w:rPr>
                          <w:rFonts w:ascii="Arial" w:hAnsi="Arial" w:cs="Arial"/>
                          <w:color w:val="000000" w:themeColor="text1"/>
                        </w:rPr>
                      </w:pPr>
                    </w:p>
                    <w:p w14:paraId="6C4FF86C" w14:textId="52FA2A5D" w:rsidR="00B842FE" w:rsidRDefault="00B842FE" w:rsidP="000B07CA">
                      <w:pPr>
                        <w:rPr>
                          <w:rFonts w:ascii="Arial" w:hAnsi="Arial" w:cs="Arial"/>
                          <w:color w:val="000000" w:themeColor="text1"/>
                        </w:rPr>
                      </w:pPr>
                    </w:p>
                    <w:p w14:paraId="6238179C" w14:textId="77777777" w:rsidR="00B842FE" w:rsidRPr="006F748A" w:rsidRDefault="00B842FE" w:rsidP="000B07CA">
                      <w:pPr>
                        <w:rPr>
                          <w:rFonts w:ascii="Arial" w:hAnsi="Arial" w:cs="Arial"/>
                          <w:color w:val="000000" w:themeColor="text1"/>
                        </w:rPr>
                      </w:pPr>
                    </w:p>
                    <w:p w14:paraId="28B8965F" w14:textId="77777777" w:rsidR="00B842FE" w:rsidRPr="006F748A" w:rsidRDefault="00B842FE" w:rsidP="000B07CA">
                      <w:pPr>
                        <w:rPr>
                          <w:rFonts w:ascii="Arial" w:hAnsi="Arial" w:cs="Arial"/>
                          <w:color w:val="000000" w:themeColor="text1"/>
                        </w:rPr>
                      </w:pPr>
                      <w:r w:rsidRPr="006F748A">
                        <w:rPr>
                          <w:rFonts w:ascii="Arial" w:hAnsi="Arial" w:cs="Arial"/>
                          <w:color w:val="000000" w:themeColor="text1"/>
                        </w:rPr>
                        <w:t>PRISE DE RDV reformulée</w:t>
                      </w:r>
                    </w:p>
                    <w:p w14:paraId="4C6D74BB" w14:textId="77777777" w:rsidR="00B842FE" w:rsidRPr="006F748A" w:rsidRDefault="00B842FE" w:rsidP="000B07CA">
                      <w:pPr>
                        <w:rPr>
                          <w:rFonts w:ascii="Arial" w:hAnsi="Arial" w:cs="Arial"/>
                        </w:rPr>
                      </w:pPr>
                      <w:r w:rsidRPr="006F748A">
                        <w:rPr>
                          <w:rFonts w:ascii="Arial" w:hAnsi="Arial" w:cs="Arial"/>
                          <w:color w:val="C00000"/>
                        </w:rPr>
                        <w:t>À rédiger sur la copie ….</w:t>
                      </w:r>
                    </w:p>
                    <w:p w14:paraId="1E2408F2" w14:textId="77777777" w:rsidR="00B842FE" w:rsidRPr="006F748A" w:rsidRDefault="00B842FE" w:rsidP="000B07CA">
                      <w:pPr>
                        <w:rPr>
                          <w:rFonts w:ascii="Arial" w:hAnsi="Arial" w:cs="Arial"/>
                          <w:color w:val="000000" w:themeColor="text1"/>
                        </w:rPr>
                      </w:pPr>
                    </w:p>
                    <w:p w14:paraId="6777EBAD" w14:textId="77777777" w:rsidR="00B842FE" w:rsidRPr="006F748A" w:rsidRDefault="00B842FE" w:rsidP="000B07CA">
                      <w:pPr>
                        <w:rPr>
                          <w:rFonts w:ascii="Arial" w:hAnsi="Arial" w:cs="Arial"/>
                          <w:color w:val="C00000"/>
                        </w:rPr>
                      </w:pPr>
                    </w:p>
                    <w:p w14:paraId="7E993BC9" w14:textId="77777777" w:rsidR="00B842FE" w:rsidRPr="002357B6" w:rsidRDefault="00B842FE" w:rsidP="000B07CA">
                      <w:pPr>
                        <w:rPr>
                          <w:color w:val="C00000"/>
                        </w:rPr>
                      </w:pPr>
                    </w:p>
                    <w:p w14:paraId="57979C75" w14:textId="77777777" w:rsidR="00B842FE" w:rsidRDefault="00B842FE" w:rsidP="000B07CA"/>
                    <w:p w14:paraId="6E5A19E1" w14:textId="77777777" w:rsidR="00B842FE" w:rsidRDefault="00B842FE" w:rsidP="000B07CA"/>
                    <w:p w14:paraId="119FC3BA" w14:textId="77777777" w:rsidR="00B842FE" w:rsidRDefault="00B842FE" w:rsidP="000B07CA"/>
                    <w:p w14:paraId="39247B21" w14:textId="77777777" w:rsidR="00B842FE" w:rsidRDefault="00B842FE" w:rsidP="000B07CA"/>
                  </w:txbxContent>
                </v:textbox>
              </v:shape>
            </w:pict>
          </mc:Fallback>
        </mc:AlternateContent>
      </w:r>
    </w:p>
    <w:p w14:paraId="76DFCDA7" w14:textId="77777777" w:rsidR="000B07CA" w:rsidRPr="005D5AFC" w:rsidRDefault="000B07CA" w:rsidP="000B07CA">
      <w:pPr>
        <w:jc w:val="both"/>
        <w:rPr>
          <w:rFonts w:ascii="Arial" w:hAnsi="Arial" w:cs="Arial"/>
          <w:sz w:val="22"/>
          <w:szCs w:val="22"/>
        </w:rPr>
      </w:pPr>
    </w:p>
    <w:p w14:paraId="02E16C65" w14:textId="77777777" w:rsidR="000B07CA" w:rsidRPr="005D5AFC" w:rsidRDefault="000B07CA" w:rsidP="000B07CA">
      <w:pPr>
        <w:pStyle w:val="Titre4"/>
        <w:rPr>
          <w:rFonts w:cs="Arial"/>
          <w:szCs w:val="22"/>
        </w:rPr>
      </w:pPr>
      <w:bookmarkStart w:id="32" w:name="_Toc69133879"/>
      <w:r w:rsidRPr="005D5AFC">
        <w:rPr>
          <w:rFonts w:cs="Arial"/>
          <w:szCs w:val="22"/>
        </w:rPr>
        <w:t xml:space="preserve">Ressource n°14 : Classification des prospects </w:t>
      </w:r>
      <w:proofErr w:type="spellStart"/>
      <w:r w:rsidRPr="005D5AFC">
        <w:rPr>
          <w:rFonts w:cs="Arial"/>
          <w:szCs w:val="22"/>
        </w:rPr>
        <w:t>Urbat</w:t>
      </w:r>
      <w:bookmarkEnd w:id="32"/>
      <w:proofErr w:type="spellEnd"/>
      <w:r w:rsidRPr="005D5AFC">
        <w:rPr>
          <w:rFonts w:cs="Arial"/>
          <w:szCs w:val="22"/>
        </w:rPr>
        <w:t xml:space="preserve"> </w:t>
      </w:r>
    </w:p>
    <w:p w14:paraId="5729EA43" w14:textId="77777777" w:rsidR="000B07CA" w:rsidRPr="005D5AFC" w:rsidRDefault="000B07CA" w:rsidP="000B07CA">
      <w:pPr>
        <w:jc w:val="both"/>
        <w:rPr>
          <w:rFonts w:ascii="Arial" w:hAnsi="Arial" w:cs="Arial"/>
          <w:sz w:val="22"/>
          <w:szCs w:val="22"/>
          <w:u w:val="single"/>
        </w:rPr>
      </w:pPr>
    </w:p>
    <w:p w14:paraId="7E0CFF20" w14:textId="6FF25ECB" w:rsidR="000B07CA" w:rsidRPr="005D5AFC" w:rsidRDefault="000B07CA" w:rsidP="000B07CA">
      <w:pPr>
        <w:jc w:val="both"/>
        <w:rPr>
          <w:rFonts w:ascii="Arial" w:hAnsi="Arial" w:cs="Arial"/>
          <w:sz w:val="22"/>
          <w:szCs w:val="22"/>
          <w:u w:val="single"/>
        </w:rPr>
      </w:pPr>
    </w:p>
    <w:p w14:paraId="53A47951" w14:textId="77777777" w:rsidR="000B07CA" w:rsidRPr="005D5AFC" w:rsidRDefault="000B07CA" w:rsidP="000B07CA">
      <w:pPr>
        <w:jc w:val="both"/>
        <w:rPr>
          <w:rFonts w:ascii="Arial" w:hAnsi="Arial" w:cs="Arial"/>
          <w:sz w:val="22"/>
          <w:szCs w:val="22"/>
          <w:u w:val="single"/>
        </w:rPr>
      </w:pPr>
    </w:p>
    <w:p w14:paraId="67CEFAA8" w14:textId="77777777" w:rsidR="000B07CA" w:rsidRPr="005D5AFC" w:rsidRDefault="000B07CA" w:rsidP="000B07CA">
      <w:pPr>
        <w:jc w:val="both"/>
        <w:rPr>
          <w:rFonts w:ascii="Arial" w:hAnsi="Arial" w:cs="Arial"/>
          <w:sz w:val="22"/>
          <w:szCs w:val="22"/>
          <w:u w:val="single"/>
        </w:rPr>
      </w:pPr>
    </w:p>
    <w:p w14:paraId="0A72DDE5" w14:textId="77777777" w:rsidR="000B07CA" w:rsidRPr="005D5AFC" w:rsidRDefault="000B07CA" w:rsidP="000B07CA">
      <w:pPr>
        <w:jc w:val="both"/>
        <w:rPr>
          <w:rFonts w:ascii="Arial" w:hAnsi="Arial" w:cs="Arial"/>
          <w:sz w:val="22"/>
          <w:szCs w:val="22"/>
          <w:u w:val="single"/>
        </w:rPr>
      </w:pPr>
    </w:p>
    <w:p w14:paraId="73B74C04" w14:textId="33A91666" w:rsidR="000B07CA" w:rsidRPr="005D5AFC" w:rsidRDefault="000B07CA" w:rsidP="000B07CA">
      <w:pPr>
        <w:jc w:val="both"/>
        <w:rPr>
          <w:rFonts w:ascii="Arial" w:hAnsi="Arial" w:cs="Arial"/>
          <w:sz w:val="22"/>
          <w:szCs w:val="22"/>
          <w:u w:val="single"/>
        </w:rPr>
      </w:pPr>
      <w:r w:rsidRPr="005D5AFC">
        <w:rPr>
          <w:rFonts w:ascii="Arial" w:hAnsi="Arial" w:cs="Arial"/>
          <w:noProof/>
          <w:sz w:val="22"/>
          <w:szCs w:val="22"/>
        </w:rPr>
        <w:drawing>
          <wp:anchor distT="0" distB="0" distL="114300" distR="114300" simplePos="0" relativeHeight="252076032" behindDoc="1" locked="0" layoutInCell="1" allowOverlap="1" wp14:anchorId="5A48022F" wp14:editId="7C9BA081">
            <wp:simplePos x="0" y="0"/>
            <wp:positionH relativeFrom="margin">
              <wp:posOffset>-321894</wp:posOffset>
            </wp:positionH>
            <wp:positionV relativeFrom="paragraph">
              <wp:posOffset>131343</wp:posOffset>
            </wp:positionV>
            <wp:extent cx="5852160" cy="2146935"/>
            <wp:effectExtent l="0" t="0" r="0" b="5715"/>
            <wp:wrapNone/>
            <wp:docPr id="48" name="Image 48" descr="Post-It Bleu Clair - Images vectorielles gratuites sur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ost-It Bleu Clair - Images vectorielles gratuites sur Pixabay"/>
                    <pic:cNvPicPr>
                      <a:picLocks noChangeAspect="1" noChangeArrowheads="1"/>
                    </pic:cNvPicPr>
                  </pic:nvPicPr>
                  <pic:blipFill rotWithShape="1">
                    <a:blip r:embed="rId47">
                      <a:extLst>
                        <a:ext uri="{28A0092B-C50C-407E-A947-70E740481C1C}">
                          <a14:useLocalDpi xmlns:a14="http://schemas.microsoft.com/office/drawing/2010/main" val="0"/>
                        </a:ext>
                      </a:extLst>
                    </a:blip>
                    <a:srcRect r="336" b="33270"/>
                    <a:stretch/>
                  </pic:blipFill>
                  <pic:spPr bwMode="auto">
                    <a:xfrm>
                      <a:off x="0" y="0"/>
                      <a:ext cx="5861117" cy="21502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EC2DA3" w14:textId="2F360E95" w:rsidR="000B07CA" w:rsidRPr="005D5AFC" w:rsidRDefault="000B07CA" w:rsidP="000B07CA">
      <w:pPr>
        <w:jc w:val="both"/>
        <w:rPr>
          <w:rFonts w:ascii="Arial" w:hAnsi="Arial" w:cs="Arial"/>
          <w:sz w:val="22"/>
          <w:szCs w:val="22"/>
          <w:u w:val="single"/>
        </w:rPr>
      </w:pPr>
    </w:p>
    <w:p w14:paraId="79935F5B" w14:textId="242BFD57" w:rsidR="00E2295C" w:rsidRPr="005D5AFC" w:rsidRDefault="00E2295C" w:rsidP="00E2295C">
      <w:pPr>
        <w:rPr>
          <w:rFonts w:ascii="Arial" w:hAnsi="Arial" w:cs="Arial"/>
          <w:sz w:val="22"/>
          <w:szCs w:val="22"/>
        </w:rPr>
      </w:pPr>
    </w:p>
    <w:tbl>
      <w:tblPr>
        <w:tblStyle w:val="TableauGrille5Fonc-Accentuation5"/>
        <w:tblpPr w:leftFromText="141" w:rightFromText="141" w:vertAnchor="text" w:horzAnchor="margin" w:tblpXSpec="center" w:tblpY="3524"/>
        <w:tblW w:w="8164" w:type="dxa"/>
        <w:tblLook w:val="04A0" w:firstRow="1" w:lastRow="0" w:firstColumn="1" w:lastColumn="0" w:noHBand="0" w:noVBand="1"/>
      </w:tblPr>
      <w:tblGrid>
        <w:gridCol w:w="1738"/>
        <w:gridCol w:w="2334"/>
        <w:gridCol w:w="2295"/>
        <w:gridCol w:w="1797"/>
      </w:tblGrid>
      <w:tr w:rsidR="00D21B5C" w:rsidRPr="005D5AFC" w14:paraId="5A52EE2B" w14:textId="77777777" w:rsidTr="00D21B5C">
        <w:trPr>
          <w:cnfStyle w:val="100000000000" w:firstRow="1" w:lastRow="0" w:firstColumn="0" w:lastColumn="0" w:oddVBand="0" w:evenVBand="0" w:oddHBand="0"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1738" w:type="dxa"/>
          </w:tcPr>
          <w:p w14:paraId="2821D9AE" w14:textId="77777777" w:rsidR="00D21B5C" w:rsidRPr="005D5AFC" w:rsidRDefault="00D21B5C" w:rsidP="00D21B5C">
            <w:pPr>
              <w:jc w:val="both"/>
              <w:rPr>
                <w:rFonts w:ascii="Arial" w:hAnsi="Arial" w:cs="Arial"/>
                <w:i/>
                <w:sz w:val="22"/>
                <w:szCs w:val="22"/>
                <w:u w:val="single"/>
              </w:rPr>
            </w:pPr>
          </w:p>
        </w:tc>
        <w:tc>
          <w:tcPr>
            <w:tcW w:w="2334" w:type="dxa"/>
          </w:tcPr>
          <w:p w14:paraId="35A8B3D1" w14:textId="77777777" w:rsidR="00D21B5C" w:rsidRPr="007D29E7" w:rsidRDefault="00D21B5C" w:rsidP="00D21B5C">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i/>
                <w:sz w:val="22"/>
                <w:szCs w:val="22"/>
              </w:rPr>
            </w:pPr>
            <w:r w:rsidRPr="007D29E7">
              <w:rPr>
                <w:rFonts w:ascii="Arial" w:hAnsi="Arial" w:cs="Arial"/>
                <w:bCs w:val="0"/>
                <w:i/>
                <w:sz w:val="22"/>
                <w:szCs w:val="22"/>
              </w:rPr>
              <w:t>Prospect froid</w:t>
            </w:r>
          </w:p>
          <w:p w14:paraId="240716F8" w14:textId="77777777" w:rsidR="00D21B5C" w:rsidRPr="005D5AFC" w:rsidRDefault="00D21B5C" w:rsidP="00D21B5C">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
                <w:sz w:val="22"/>
                <w:szCs w:val="22"/>
              </w:rPr>
            </w:pPr>
            <w:r w:rsidRPr="005D5AFC">
              <w:rPr>
                <w:rFonts w:ascii="Arial" w:hAnsi="Arial" w:cs="Arial"/>
                <w:b w:val="0"/>
                <w:bCs w:val="0"/>
                <w:i/>
                <w:sz w:val="22"/>
                <w:szCs w:val="22"/>
              </w:rPr>
              <w:sym w:font="Symbol" w:char="F0DE"/>
            </w:r>
            <w:r w:rsidRPr="005D5AFC">
              <w:rPr>
                <w:rFonts w:ascii="Arial" w:hAnsi="Arial" w:cs="Arial"/>
                <w:b w:val="0"/>
                <w:bCs w:val="0"/>
                <w:i/>
                <w:sz w:val="22"/>
                <w:szCs w:val="22"/>
              </w:rPr>
              <w:t xml:space="preserve"> </w:t>
            </w:r>
            <w:r w:rsidRPr="007D29E7">
              <w:rPr>
                <w:rFonts w:ascii="Arial" w:hAnsi="Arial" w:cs="Arial"/>
                <w:b w:val="0"/>
                <w:bCs w:val="0"/>
                <w:i/>
                <w:smallCaps/>
                <w:sz w:val="22"/>
                <w:szCs w:val="22"/>
              </w:rPr>
              <w:t>À relancer seulement si nécessaire</w:t>
            </w:r>
          </w:p>
        </w:tc>
        <w:tc>
          <w:tcPr>
            <w:tcW w:w="2295" w:type="dxa"/>
          </w:tcPr>
          <w:p w14:paraId="3F08EADB" w14:textId="77777777" w:rsidR="00D21B5C" w:rsidRPr="007D29E7" w:rsidRDefault="00D21B5C" w:rsidP="00D21B5C">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i/>
                <w:sz w:val="22"/>
                <w:szCs w:val="22"/>
              </w:rPr>
            </w:pPr>
            <w:r w:rsidRPr="007D29E7">
              <w:rPr>
                <w:rFonts w:ascii="Arial" w:hAnsi="Arial" w:cs="Arial"/>
                <w:bCs w:val="0"/>
                <w:i/>
                <w:sz w:val="22"/>
                <w:szCs w:val="22"/>
              </w:rPr>
              <w:t>Prospect tiède</w:t>
            </w:r>
          </w:p>
          <w:p w14:paraId="5426A754" w14:textId="77777777" w:rsidR="00D21B5C" w:rsidRPr="007D29E7" w:rsidRDefault="00D21B5C" w:rsidP="00D21B5C">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
                <w:smallCaps/>
                <w:sz w:val="22"/>
                <w:szCs w:val="22"/>
              </w:rPr>
            </w:pPr>
            <w:r w:rsidRPr="007D29E7">
              <w:rPr>
                <w:rFonts w:ascii="Arial" w:hAnsi="Arial" w:cs="Arial"/>
                <w:b w:val="0"/>
                <w:bCs w:val="0"/>
                <w:i/>
                <w:smallCaps/>
                <w:sz w:val="22"/>
                <w:szCs w:val="22"/>
              </w:rPr>
              <w:sym w:font="Symbol" w:char="F0DE"/>
            </w:r>
            <w:r w:rsidRPr="007D29E7">
              <w:rPr>
                <w:rFonts w:ascii="Arial" w:hAnsi="Arial" w:cs="Arial"/>
                <w:b w:val="0"/>
                <w:bCs w:val="0"/>
                <w:i/>
                <w:smallCaps/>
                <w:sz w:val="22"/>
                <w:szCs w:val="22"/>
              </w:rPr>
              <w:t xml:space="preserve"> À relancer</w:t>
            </w:r>
          </w:p>
        </w:tc>
        <w:tc>
          <w:tcPr>
            <w:tcW w:w="1797" w:type="dxa"/>
          </w:tcPr>
          <w:p w14:paraId="69EE1E33" w14:textId="77777777" w:rsidR="00D21B5C" w:rsidRPr="007D29E7" w:rsidRDefault="00D21B5C" w:rsidP="00D21B5C">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i/>
                <w:sz w:val="22"/>
                <w:szCs w:val="22"/>
              </w:rPr>
            </w:pPr>
            <w:r w:rsidRPr="007D29E7">
              <w:rPr>
                <w:rFonts w:ascii="Arial" w:hAnsi="Arial" w:cs="Arial"/>
                <w:bCs w:val="0"/>
                <w:i/>
                <w:sz w:val="22"/>
                <w:szCs w:val="22"/>
              </w:rPr>
              <w:t>Prospect chaud</w:t>
            </w:r>
          </w:p>
          <w:p w14:paraId="6F097ED0" w14:textId="77777777" w:rsidR="00D21B5C" w:rsidRPr="007D29E7" w:rsidRDefault="00D21B5C" w:rsidP="00D21B5C">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
                <w:smallCaps/>
                <w:sz w:val="22"/>
                <w:szCs w:val="22"/>
              </w:rPr>
            </w:pPr>
            <w:r w:rsidRPr="007D29E7">
              <w:rPr>
                <w:rFonts w:ascii="Arial" w:hAnsi="Arial" w:cs="Arial"/>
                <w:b w:val="0"/>
                <w:bCs w:val="0"/>
                <w:i/>
                <w:smallCaps/>
                <w:sz w:val="22"/>
                <w:szCs w:val="22"/>
              </w:rPr>
              <w:sym w:font="Symbol" w:char="F0DE"/>
            </w:r>
            <w:r w:rsidRPr="007D29E7">
              <w:rPr>
                <w:rFonts w:ascii="Arial" w:hAnsi="Arial" w:cs="Arial"/>
                <w:b w:val="0"/>
                <w:bCs w:val="0"/>
                <w:i/>
                <w:smallCaps/>
                <w:sz w:val="22"/>
                <w:szCs w:val="22"/>
              </w:rPr>
              <w:t xml:space="preserve"> à traiter en priorité </w:t>
            </w:r>
          </w:p>
        </w:tc>
      </w:tr>
      <w:tr w:rsidR="00D21B5C" w:rsidRPr="005D5AFC" w14:paraId="0B729894" w14:textId="77777777" w:rsidTr="00D21B5C">
        <w:trPr>
          <w:cnfStyle w:val="000000100000" w:firstRow="0" w:lastRow="0" w:firstColumn="0" w:lastColumn="0" w:oddVBand="0" w:evenVBand="0" w:oddHBand="1" w:evenHBand="0" w:firstRowFirstColumn="0" w:firstRowLastColumn="0" w:lastRowFirstColumn="0" w:lastRowLastColumn="0"/>
          <w:trHeight w:val="2410"/>
        </w:trPr>
        <w:tc>
          <w:tcPr>
            <w:cnfStyle w:val="001000000000" w:firstRow="0" w:lastRow="0" w:firstColumn="1" w:lastColumn="0" w:oddVBand="0" w:evenVBand="0" w:oddHBand="0" w:evenHBand="0" w:firstRowFirstColumn="0" w:firstRowLastColumn="0" w:lastRowFirstColumn="0" w:lastRowLastColumn="0"/>
            <w:tcW w:w="1738" w:type="dxa"/>
          </w:tcPr>
          <w:p w14:paraId="0F283D0A" w14:textId="77777777" w:rsidR="007D29E7" w:rsidRDefault="007D29E7" w:rsidP="00D21B5C">
            <w:pPr>
              <w:jc w:val="center"/>
              <w:rPr>
                <w:rFonts w:ascii="Arial" w:hAnsi="Arial" w:cs="Arial"/>
                <w:b w:val="0"/>
                <w:bCs w:val="0"/>
                <w:i/>
                <w:sz w:val="22"/>
                <w:szCs w:val="22"/>
              </w:rPr>
            </w:pPr>
          </w:p>
          <w:p w14:paraId="24F75BC6" w14:textId="77777777" w:rsidR="007D29E7" w:rsidRDefault="007D29E7" w:rsidP="00D21B5C">
            <w:pPr>
              <w:jc w:val="center"/>
              <w:rPr>
                <w:rFonts w:ascii="Arial" w:hAnsi="Arial" w:cs="Arial"/>
                <w:b w:val="0"/>
                <w:bCs w:val="0"/>
                <w:i/>
                <w:sz w:val="22"/>
                <w:szCs w:val="22"/>
              </w:rPr>
            </w:pPr>
          </w:p>
          <w:p w14:paraId="0F3CA19C" w14:textId="77777777" w:rsidR="007D29E7" w:rsidRDefault="007D29E7" w:rsidP="00D21B5C">
            <w:pPr>
              <w:jc w:val="center"/>
              <w:rPr>
                <w:rFonts w:ascii="Arial" w:hAnsi="Arial" w:cs="Arial"/>
                <w:b w:val="0"/>
                <w:bCs w:val="0"/>
                <w:i/>
                <w:sz w:val="22"/>
                <w:szCs w:val="22"/>
              </w:rPr>
            </w:pPr>
          </w:p>
          <w:p w14:paraId="0E56F0AD" w14:textId="77777777" w:rsidR="007D29E7" w:rsidRDefault="007D29E7" w:rsidP="00D21B5C">
            <w:pPr>
              <w:jc w:val="center"/>
              <w:rPr>
                <w:rFonts w:ascii="Arial" w:hAnsi="Arial" w:cs="Arial"/>
                <w:b w:val="0"/>
                <w:bCs w:val="0"/>
                <w:i/>
                <w:sz w:val="22"/>
                <w:szCs w:val="22"/>
              </w:rPr>
            </w:pPr>
          </w:p>
          <w:p w14:paraId="3A87C428" w14:textId="3E70F43F" w:rsidR="00D21B5C" w:rsidRPr="005D5AFC" w:rsidRDefault="00D21B5C" w:rsidP="00D21B5C">
            <w:pPr>
              <w:jc w:val="center"/>
              <w:rPr>
                <w:rFonts w:ascii="Arial" w:hAnsi="Arial" w:cs="Arial"/>
                <w:b w:val="0"/>
                <w:bCs w:val="0"/>
                <w:i/>
                <w:sz w:val="22"/>
                <w:szCs w:val="22"/>
              </w:rPr>
            </w:pPr>
            <w:r w:rsidRPr="005D5AFC">
              <w:rPr>
                <w:rFonts w:ascii="Arial" w:hAnsi="Arial" w:cs="Arial"/>
                <w:b w:val="0"/>
                <w:bCs w:val="0"/>
                <w:i/>
                <w:sz w:val="22"/>
                <w:szCs w:val="22"/>
              </w:rPr>
              <w:t>Niveau d’engagement</w:t>
            </w:r>
          </w:p>
        </w:tc>
        <w:tc>
          <w:tcPr>
            <w:tcW w:w="2334" w:type="dxa"/>
          </w:tcPr>
          <w:p w14:paraId="057D18E3" w14:textId="77777777" w:rsidR="00D21B5C" w:rsidRPr="005D5AFC" w:rsidRDefault="00D21B5C" w:rsidP="00D21B5C">
            <w:pPr>
              <w:jc w:val="center"/>
              <w:cnfStyle w:val="000000100000" w:firstRow="0" w:lastRow="0" w:firstColumn="0" w:lastColumn="0" w:oddVBand="0" w:evenVBand="0" w:oddHBand="1" w:evenHBand="0" w:firstRowFirstColumn="0" w:firstRowLastColumn="0" w:lastRowFirstColumn="0" w:lastRowLastColumn="0"/>
              <w:rPr>
                <w:rFonts w:ascii="Arial" w:hAnsi="Arial" w:cs="Arial"/>
                <w:b/>
                <w:i/>
                <w:sz w:val="22"/>
                <w:szCs w:val="22"/>
              </w:rPr>
            </w:pPr>
          </w:p>
          <w:p w14:paraId="2B307496" w14:textId="77777777" w:rsidR="00D21B5C" w:rsidRPr="005D5AFC" w:rsidRDefault="00D21B5C" w:rsidP="007D29E7">
            <w:pPr>
              <w:pStyle w:val="Paragraphedeliste"/>
              <w:numPr>
                <w:ilvl w:val="0"/>
                <w:numId w:val="6"/>
              </w:numPr>
              <w:ind w:left="141" w:hanging="141"/>
              <w:jc w:val="center"/>
              <w:cnfStyle w:val="000000100000" w:firstRow="0" w:lastRow="0" w:firstColumn="0" w:lastColumn="0" w:oddVBand="0" w:evenVBand="0" w:oddHBand="1" w:evenHBand="0" w:firstRowFirstColumn="0" w:firstRowLastColumn="0" w:lastRowFirstColumn="0" w:lastRowLastColumn="0"/>
              <w:rPr>
                <w:rFonts w:ascii="Arial" w:hAnsi="Arial" w:cs="Arial"/>
                <w:b/>
                <w:i/>
                <w:sz w:val="22"/>
                <w:szCs w:val="22"/>
              </w:rPr>
            </w:pPr>
            <w:r w:rsidRPr="005D5AFC">
              <w:rPr>
                <w:rFonts w:ascii="Arial" w:hAnsi="Arial" w:cs="Arial"/>
                <w:b/>
                <w:i/>
                <w:sz w:val="22"/>
                <w:szCs w:val="22"/>
              </w:rPr>
              <w:t>Réponse négative à l’offre</w:t>
            </w:r>
          </w:p>
          <w:p w14:paraId="7CF57A33" w14:textId="77777777" w:rsidR="00D21B5C" w:rsidRPr="005D5AFC" w:rsidRDefault="00D21B5C" w:rsidP="007D29E7">
            <w:pPr>
              <w:pStyle w:val="Paragraphedeliste"/>
              <w:numPr>
                <w:ilvl w:val="0"/>
                <w:numId w:val="6"/>
              </w:numPr>
              <w:ind w:left="141" w:hanging="141"/>
              <w:jc w:val="center"/>
              <w:cnfStyle w:val="000000100000" w:firstRow="0" w:lastRow="0" w:firstColumn="0" w:lastColumn="0" w:oddVBand="0" w:evenVBand="0" w:oddHBand="1" w:evenHBand="0" w:firstRowFirstColumn="0" w:firstRowLastColumn="0" w:lastRowFirstColumn="0" w:lastRowLastColumn="0"/>
              <w:rPr>
                <w:rFonts w:ascii="Arial" w:hAnsi="Arial" w:cs="Arial"/>
                <w:b/>
                <w:i/>
                <w:sz w:val="22"/>
                <w:szCs w:val="22"/>
              </w:rPr>
            </w:pPr>
            <w:r w:rsidRPr="005D5AFC">
              <w:rPr>
                <w:rFonts w:ascii="Arial" w:hAnsi="Arial" w:cs="Arial"/>
                <w:b/>
                <w:i/>
                <w:sz w:val="22"/>
                <w:szCs w:val="22"/>
              </w:rPr>
              <w:t>Absence de réponse à l’offre</w:t>
            </w:r>
          </w:p>
          <w:p w14:paraId="705E0351" w14:textId="77777777" w:rsidR="00D21B5C" w:rsidRPr="005D5AFC" w:rsidRDefault="00D21B5C" w:rsidP="007D29E7">
            <w:pPr>
              <w:pStyle w:val="Paragraphedeliste"/>
              <w:numPr>
                <w:ilvl w:val="0"/>
                <w:numId w:val="6"/>
              </w:numPr>
              <w:ind w:left="141" w:hanging="141"/>
              <w:jc w:val="center"/>
              <w:cnfStyle w:val="000000100000" w:firstRow="0" w:lastRow="0" w:firstColumn="0" w:lastColumn="0" w:oddVBand="0" w:evenVBand="0" w:oddHBand="1" w:evenHBand="0" w:firstRowFirstColumn="0" w:firstRowLastColumn="0" w:lastRowFirstColumn="0" w:lastRowLastColumn="0"/>
              <w:rPr>
                <w:rFonts w:ascii="Arial" w:hAnsi="Arial" w:cs="Arial"/>
                <w:b/>
                <w:i/>
                <w:sz w:val="22"/>
                <w:szCs w:val="22"/>
              </w:rPr>
            </w:pPr>
            <w:r w:rsidRPr="005D5AFC">
              <w:rPr>
                <w:rFonts w:ascii="Arial" w:hAnsi="Arial" w:cs="Arial"/>
                <w:b/>
                <w:i/>
                <w:sz w:val="22"/>
                <w:szCs w:val="22"/>
              </w:rPr>
              <w:t>Absence de projet dans l’immédiat</w:t>
            </w:r>
          </w:p>
          <w:p w14:paraId="61B21FF4" w14:textId="77777777" w:rsidR="00D21B5C" w:rsidRPr="005D5AFC" w:rsidRDefault="00D21B5C" w:rsidP="00D21B5C">
            <w:pPr>
              <w:jc w:val="center"/>
              <w:cnfStyle w:val="000000100000" w:firstRow="0" w:lastRow="0" w:firstColumn="0" w:lastColumn="0" w:oddVBand="0" w:evenVBand="0" w:oddHBand="1" w:evenHBand="0" w:firstRowFirstColumn="0" w:firstRowLastColumn="0" w:lastRowFirstColumn="0" w:lastRowLastColumn="0"/>
              <w:rPr>
                <w:rFonts w:ascii="Arial" w:hAnsi="Arial" w:cs="Arial"/>
                <w:b/>
                <w:i/>
                <w:sz w:val="22"/>
                <w:szCs w:val="22"/>
              </w:rPr>
            </w:pPr>
          </w:p>
          <w:p w14:paraId="0980B247" w14:textId="77777777" w:rsidR="00D21B5C" w:rsidRPr="005D5AFC" w:rsidRDefault="00D21B5C" w:rsidP="00D21B5C">
            <w:pPr>
              <w:jc w:val="center"/>
              <w:cnfStyle w:val="000000100000" w:firstRow="0" w:lastRow="0" w:firstColumn="0" w:lastColumn="0" w:oddVBand="0" w:evenVBand="0" w:oddHBand="1" w:evenHBand="0" w:firstRowFirstColumn="0" w:firstRowLastColumn="0" w:lastRowFirstColumn="0" w:lastRowLastColumn="0"/>
              <w:rPr>
                <w:rFonts w:ascii="Arial" w:hAnsi="Arial" w:cs="Arial"/>
                <w:b/>
                <w:i/>
                <w:sz w:val="22"/>
                <w:szCs w:val="22"/>
              </w:rPr>
            </w:pPr>
          </w:p>
          <w:p w14:paraId="29441115" w14:textId="77777777" w:rsidR="00D21B5C" w:rsidRPr="005D5AFC" w:rsidRDefault="00D21B5C" w:rsidP="00D21B5C">
            <w:pPr>
              <w:jc w:val="center"/>
              <w:cnfStyle w:val="000000100000" w:firstRow="0" w:lastRow="0" w:firstColumn="0" w:lastColumn="0" w:oddVBand="0" w:evenVBand="0" w:oddHBand="1" w:evenHBand="0" w:firstRowFirstColumn="0" w:firstRowLastColumn="0" w:lastRowFirstColumn="0" w:lastRowLastColumn="0"/>
              <w:rPr>
                <w:rFonts w:ascii="Arial" w:hAnsi="Arial" w:cs="Arial"/>
                <w:b/>
                <w:i/>
                <w:sz w:val="22"/>
                <w:szCs w:val="22"/>
              </w:rPr>
            </w:pPr>
          </w:p>
        </w:tc>
        <w:tc>
          <w:tcPr>
            <w:tcW w:w="2295" w:type="dxa"/>
          </w:tcPr>
          <w:p w14:paraId="33500A74" w14:textId="62E113F0" w:rsidR="00D21B5C" w:rsidRPr="005D5AFC" w:rsidRDefault="00D21B5C" w:rsidP="007D29E7">
            <w:pPr>
              <w:pStyle w:val="Paragraphedeliste"/>
              <w:numPr>
                <w:ilvl w:val="0"/>
                <w:numId w:val="6"/>
              </w:numPr>
              <w:ind w:left="494" w:hanging="283"/>
              <w:jc w:val="center"/>
              <w:cnfStyle w:val="000000100000" w:firstRow="0" w:lastRow="0" w:firstColumn="0" w:lastColumn="0" w:oddVBand="0" w:evenVBand="0" w:oddHBand="1" w:evenHBand="0" w:firstRowFirstColumn="0" w:firstRowLastColumn="0" w:lastRowFirstColumn="0" w:lastRowLastColumn="0"/>
              <w:rPr>
                <w:rFonts w:ascii="Arial" w:hAnsi="Arial" w:cs="Arial"/>
                <w:b/>
                <w:i/>
                <w:sz w:val="22"/>
                <w:szCs w:val="22"/>
              </w:rPr>
            </w:pPr>
            <w:r w:rsidRPr="005D5AFC">
              <w:rPr>
                <w:rFonts w:ascii="Arial" w:hAnsi="Arial" w:cs="Arial"/>
                <w:b/>
                <w:i/>
                <w:sz w:val="22"/>
                <w:szCs w:val="22"/>
              </w:rPr>
              <w:t>Intérêt peu marqué pour l’offre</w:t>
            </w:r>
            <w:r w:rsidR="00097399" w:rsidRPr="005D5AFC">
              <w:rPr>
                <w:rFonts w:ascii="Arial" w:hAnsi="Arial" w:cs="Arial"/>
                <w:b/>
                <w:i/>
                <w:sz w:val="22"/>
                <w:szCs w:val="22"/>
              </w:rPr>
              <w:t>,</w:t>
            </w:r>
            <w:r w:rsidRPr="005D5AFC">
              <w:rPr>
                <w:rFonts w:ascii="Arial" w:hAnsi="Arial" w:cs="Arial"/>
                <w:b/>
                <w:i/>
                <w:sz w:val="22"/>
                <w:szCs w:val="22"/>
              </w:rPr>
              <w:t xml:space="preserve"> mais pas de refus clair</w:t>
            </w:r>
          </w:p>
          <w:p w14:paraId="20ADC3FB" w14:textId="77777777" w:rsidR="00D21B5C" w:rsidRPr="005D5AFC" w:rsidRDefault="00D21B5C" w:rsidP="007D29E7">
            <w:pPr>
              <w:pStyle w:val="Paragraphedeliste"/>
              <w:numPr>
                <w:ilvl w:val="0"/>
                <w:numId w:val="6"/>
              </w:numPr>
              <w:ind w:left="494" w:hanging="283"/>
              <w:jc w:val="center"/>
              <w:cnfStyle w:val="000000100000" w:firstRow="0" w:lastRow="0" w:firstColumn="0" w:lastColumn="0" w:oddVBand="0" w:evenVBand="0" w:oddHBand="1" w:evenHBand="0" w:firstRowFirstColumn="0" w:firstRowLastColumn="0" w:lastRowFirstColumn="0" w:lastRowLastColumn="0"/>
              <w:rPr>
                <w:rFonts w:ascii="Arial" w:hAnsi="Arial" w:cs="Arial"/>
                <w:b/>
                <w:i/>
                <w:sz w:val="22"/>
                <w:szCs w:val="22"/>
              </w:rPr>
            </w:pPr>
            <w:r w:rsidRPr="005D5AFC">
              <w:rPr>
                <w:rFonts w:ascii="Arial" w:hAnsi="Arial" w:cs="Arial"/>
                <w:b/>
                <w:i/>
                <w:sz w:val="22"/>
                <w:szCs w:val="22"/>
              </w:rPr>
              <w:t>Présence d’un concurrent en place</w:t>
            </w:r>
          </w:p>
          <w:p w14:paraId="454444BB" w14:textId="6FC6CF2D" w:rsidR="00D21B5C" w:rsidRPr="005D5AFC" w:rsidRDefault="00D21B5C" w:rsidP="007D29E7">
            <w:pPr>
              <w:pStyle w:val="Paragraphedeliste"/>
              <w:numPr>
                <w:ilvl w:val="0"/>
                <w:numId w:val="6"/>
              </w:numPr>
              <w:ind w:left="494" w:hanging="283"/>
              <w:jc w:val="center"/>
              <w:cnfStyle w:val="000000100000" w:firstRow="0" w:lastRow="0" w:firstColumn="0" w:lastColumn="0" w:oddVBand="0" w:evenVBand="0" w:oddHBand="1" w:evenHBand="0" w:firstRowFirstColumn="0" w:firstRowLastColumn="0" w:lastRowFirstColumn="0" w:lastRowLastColumn="0"/>
              <w:rPr>
                <w:rFonts w:ascii="Arial" w:hAnsi="Arial" w:cs="Arial"/>
                <w:b/>
                <w:i/>
                <w:sz w:val="22"/>
                <w:szCs w:val="22"/>
              </w:rPr>
            </w:pPr>
            <w:r w:rsidRPr="005D5AFC">
              <w:rPr>
                <w:rFonts w:ascii="Arial" w:hAnsi="Arial" w:cs="Arial"/>
                <w:b/>
                <w:i/>
                <w:sz w:val="22"/>
                <w:szCs w:val="22"/>
              </w:rPr>
              <w:t>Présence potentielle d’un projet</w:t>
            </w:r>
            <w:r w:rsidR="00097399" w:rsidRPr="005D5AFC">
              <w:rPr>
                <w:rFonts w:ascii="Arial" w:hAnsi="Arial" w:cs="Arial"/>
                <w:b/>
                <w:i/>
                <w:sz w:val="22"/>
                <w:szCs w:val="22"/>
              </w:rPr>
              <w:t>,</w:t>
            </w:r>
            <w:r w:rsidRPr="005D5AFC">
              <w:rPr>
                <w:rFonts w:ascii="Arial" w:hAnsi="Arial" w:cs="Arial"/>
                <w:b/>
                <w:i/>
                <w:sz w:val="22"/>
                <w:szCs w:val="22"/>
              </w:rPr>
              <w:t xml:space="preserve"> mais posture d’attente</w:t>
            </w:r>
          </w:p>
        </w:tc>
        <w:tc>
          <w:tcPr>
            <w:tcW w:w="1797" w:type="dxa"/>
          </w:tcPr>
          <w:p w14:paraId="66841EEC" w14:textId="51031E43" w:rsidR="007D29E7" w:rsidRPr="007D29E7" w:rsidRDefault="00D21B5C" w:rsidP="007D29E7">
            <w:pPr>
              <w:pStyle w:val="Paragraphedeliste"/>
              <w:numPr>
                <w:ilvl w:val="0"/>
                <w:numId w:val="6"/>
              </w:numPr>
              <w:ind w:left="467"/>
              <w:cnfStyle w:val="000000100000" w:firstRow="0" w:lastRow="0" w:firstColumn="0" w:lastColumn="0" w:oddVBand="0" w:evenVBand="0" w:oddHBand="1" w:evenHBand="0" w:firstRowFirstColumn="0" w:firstRowLastColumn="0" w:lastRowFirstColumn="0" w:lastRowLastColumn="0"/>
              <w:rPr>
                <w:rFonts w:ascii="Arial" w:hAnsi="Arial" w:cs="Arial"/>
                <w:b/>
                <w:i/>
                <w:sz w:val="22"/>
                <w:szCs w:val="22"/>
              </w:rPr>
            </w:pPr>
            <w:r w:rsidRPr="005D5AFC">
              <w:rPr>
                <w:rFonts w:ascii="Arial" w:hAnsi="Arial" w:cs="Arial"/>
                <w:b/>
                <w:i/>
                <w:sz w:val="22"/>
                <w:szCs w:val="22"/>
              </w:rPr>
              <w:t>Intérêt exprimé pour l’offre</w:t>
            </w:r>
          </w:p>
          <w:p w14:paraId="106EF325" w14:textId="154AFBAC" w:rsidR="00D21B5C" w:rsidRPr="007D29E7" w:rsidRDefault="00D21B5C" w:rsidP="007D29E7">
            <w:pPr>
              <w:pStyle w:val="Paragraphedeliste"/>
              <w:numPr>
                <w:ilvl w:val="0"/>
                <w:numId w:val="6"/>
              </w:numPr>
              <w:ind w:left="467"/>
              <w:cnfStyle w:val="000000100000" w:firstRow="0" w:lastRow="0" w:firstColumn="0" w:lastColumn="0" w:oddVBand="0" w:evenVBand="0" w:oddHBand="1" w:evenHBand="0" w:firstRowFirstColumn="0" w:firstRowLastColumn="0" w:lastRowFirstColumn="0" w:lastRowLastColumn="0"/>
              <w:rPr>
                <w:rFonts w:ascii="Arial" w:hAnsi="Arial" w:cs="Arial"/>
                <w:b/>
                <w:i/>
                <w:sz w:val="22"/>
                <w:szCs w:val="22"/>
              </w:rPr>
            </w:pPr>
            <w:r w:rsidRPr="007D29E7">
              <w:rPr>
                <w:rFonts w:ascii="Arial" w:hAnsi="Arial" w:cs="Arial"/>
                <w:b/>
                <w:i/>
                <w:sz w:val="22"/>
                <w:szCs w:val="22"/>
              </w:rPr>
              <w:t xml:space="preserve">Projet à court terme </w:t>
            </w:r>
          </w:p>
        </w:tc>
      </w:tr>
    </w:tbl>
    <w:p w14:paraId="375B6CDE" w14:textId="78CD1BB9" w:rsidR="000B07CA" w:rsidRPr="005D5AFC" w:rsidRDefault="00D21B5C" w:rsidP="00E2295C">
      <w:pPr>
        <w:rPr>
          <w:rFonts w:ascii="Arial" w:hAnsi="Arial" w:cs="Arial"/>
          <w:sz w:val="22"/>
          <w:szCs w:val="22"/>
        </w:rPr>
      </w:pPr>
      <w:r w:rsidRPr="005D5AFC">
        <w:rPr>
          <w:rFonts w:ascii="Arial" w:hAnsi="Arial" w:cs="Arial"/>
          <w:noProof/>
          <w:sz w:val="22"/>
          <w:szCs w:val="22"/>
          <w:u w:val="single"/>
        </w:rPr>
        <mc:AlternateContent>
          <mc:Choice Requires="wps">
            <w:drawing>
              <wp:anchor distT="45720" distB="45720" distL="114300" distR="114300" simplePos="0" relativeHeight="252078080" behindDoc="0" locked="0" layoutInCell="1" allowOverlap="1" wp14:anchorId="4FF01D07" wp14:editId="7990A8AE">
                <wp:simplePos x="0" y="0"/>
                <wp:positionH relativeFrom="margin">
                  <wp:posOffset>882015</wp:posOffset>
                </wp:positionH>
                <wp:positionV relativeFrom="paragraph">
                  <wp:posOffset>17780</wp:posOffset>
                </wp:positionV>
                <wp:extent cx="4454525" cy="2091690"/>
                <wp:effectExtent l="0" t="0" r="0" b="3810"/>
                <wp:wrapSquare wrapText="bothSides"/>
                <wp:docPr id="4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4525" cy="2091690"/>
                        </a:xfrm>
                        <a:prstGeom prst="rect">
                          <a:avLst/>
                        </a:prstGeom>
                        <a:noFill/>
                        <a:ln w="9525">
                          <a:noFill/>
                          <a:miter lim="800000"/>
                          <a:headEnd/>
                          <a:tailEnd/>
                        </a:ln>
                      </wps:spPr>
                      <wps:txbx>
                        <w:txbxContent>
                          <w:p w14:paraId="405BC288" w14:textId="77777777" w:rsidR="00B842FE" w:rsidRPr="00D21B5C" w:rsidRDefault="00B842FE" w:rsidP="00D21B5C">
                            <w:pPr>
                              <w:rPr>
                                <w:rFonts w:ascii="Arial" w:hAnsi="Arial" w:cs="Arial"/>
                                <w:b/>
                                <w:i/>
                                <w:sz w:val="20"/>
                              </w:rPr>
                            </w:pPr>
                            <w:r w:rsidRPr="00D21B5C">
                              <w:rPr>
                                <w:rFonts w:ascii="Arial" w:hAnsi="Arial" w:cs="Arial"/>
                                <w:b/>
                                <w:i/>
                                <w:sz w:val="20"/>
                              </w:rPr>
                              <w:t>Rappel, consignes de Monsieur de Saint Félix pour organiser les visites des prospects et les visioconférences (pour les agences non situées à Toulouse) :</w:t>
                            </w:r>
                          </w:p>
                          <w:p w14:paraId="1B42A0B8" w14:textId="77777777" w:rsidR="00B842FE" w:rsidRPr="00D21B5C" w:rsidRDefault="00B842FE" w:rsidP="00D21B5C">
                            <w:pPr>
                              <w:rPr>
                                <w:rFonts w:ascii="Arial" w:hAnsi="Arial" w:cs="Arial"/>
                                <w:b/>
                                <w:i/>
                                <w:sz w:val="20"/>
                              </w:rPr>
                            </w:pPr>
                            <w:r w:rsidRPr="00D21B5C">
                              <w:rPr>
                                <w:rFonts w:ascii="Arial" w:hAnsi="Arial" w:cs="Arial"/>
                                <w:b/>
                                <w:i/>
                                <w:sz w:val="20"/>
                              </w:rPr>
                              <w:t xml:space="preserve">Les journées de travail débutent à 8H30 et peuvent s’étendre jusqu’à 17H30. Prévoir 1 heure de pause déjeuner, essayer toutefois d’optimiser les rendez-vous (présentiel et </w:t>
                            </w:r>
                            <w:r w:rsidRPr="00D21B5C">
                              <w:rPr>
                                <w:rFonts w:ascii="Arial" w:hAnsi="Arial" w:cs="Arial"/>
                                <w:b/>
                                <w:i/>
                                <w:sz w:val="20"/>
                              </w:rPr>
                              <w:t>visio) en les regroupant pour gérer au mieux l’agenda !</w:t>
                            </w:r>
                          </w:p>
                          <w:p w14:paraId="661C66FE" w14:textId="77777777" w:rsidR="00B842FE" w:rsidRPr="00D21B5C" w:rsidRDefault="00B842FE" w:rsidP="00E7639F">
                            <w:pPr>
                              <w:pStyle w:val="Paragraphedeliste"/>
                              <w:numPr>
                                <w:ilvl w:val="0"/>
                                <w:numId w:val="14"/>
                              </w:numPr>
                              <w:rPr>
                                <w:rFonts w:ascii="Arial" w:hAnsi="Arial" w:cs="Arial"/>
                                <w:b/>
                                <w:i/>
                                <w:sz w:val="20"/>
                              </w:rPr>
                            </w:pPr>
                            <w:r w:rsidRPr="00D21B5C">
                              <w:rPr>
                                <w:rFonts w:ascii="Arial" w:hAnsi="Arial" w:cs="Arial"/>
                                <w:b/>
                                <w:i/>
                                <w:sz w:val="20"/>
                              </w:rPr>
                              <w:t>Prévoir pour un rendez-vous en face à face, 1 heure 30 par prospect, attention au temps de trajet en voiture</w:t>
                            </w:r>
                          </w:p>
                          <w:p w14:paraId="6AA8084B" w14:textId="77777777" w:rsidR="00B842FE" w:rsidRPr="00D21B5C" w:rsidRDefault="00B842FE" w:rsidP="00E7639F">
                            <w:pPr>
                              <w:pStyle w:val="Paragraphedeliste"/>
                              <w:numPr>
                                <w:ilvl w:val="0"/>
                                <w:numId w:val="14"/>
                              </w:numPr>
                              <w:rPr>
                                <w:rFonts w:ascii="Arial" w:hAnsi="Arial" w:cs="Arial"/>
                                <w:b/>
                                <w:i/>
                                <w:sz w:val="20"/>
                              </w:rPr>
                            </w:pPr>
                            <w:r w:rsidRPr="00D21B5C">
                              <w:rPr>
                                <w:rFonts w:ascii="Arial" w:hAnsi="Arial" w:cs="Arial"/>
                                <w:b/>
                                <w:i/>
                                <w:sz w:val="20"/>
                              </w:rPr>
                              <w:t>Pour les rdv en visioconférence, une plage horaire de 1heure 15 minutes est suffisante.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F01D07" id="_x0000_s1041" type="#_x0000_t202" style="position:absolute;margin-left:69.45pt;margin-top:1.4pt;width:350.75pt;height:164.7pt;z-index:252078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" filled="f" stroked="f">
                <v:textbox>
                  <w:txbxContent>
                    <w:p w14:paraId="405BC288" w14:textId="77777777" w:rsidR="00B842FE" w:rsidRPr="00D21B5C" w:rsidRDefault="00B842FE" w:rsidP="00D21B5C">
                      <w:pPr>
                        <w:rPr>
                          <w:rFonts w:ascii="Arial" w:hAnsi="Arial" w:cs="Arial"/>
                          <w:b/>
                          <w:i/>
                          <w:sz w:val="20"/>
                        </w:rPr>
                      </w:pPr>
                      <w:r w:rsidRPr="00D21B5C">
                        <w:rPr>
                          <w:rFonts w:ascii="Arial" w:hAnsi="Arial" w:cs="Arial"/>
                          <w:b/>
                          <w:i/>
                          <w:sz w:val="20"/>
                        </w:rPr>
                        <w:t>Rappel, consignes de Monsieur de Saint Félix pour organiser les visites des prospects et les visioconférences (pour les agences non situées à Toulouse) :</w:t>
                      </w:r>
                    </w:p>
                    <w:p w14:paraId="1B42A0B8" w14:textId="77777777" w:rsidR="00B842FE" w:rsidRPr="00D21B5C" w:rsidRDefault="00B842FE" w:rsidP="00D21B5C">
                      <w:pPr>
                        <w:rPr>
                          <w:rFonts w:ascii="Arial" w:hAnsi="Arial" w:cs="Arial"/>
                          <w:b/>
                          <w:i/>
                          <w:sz w:val="20"/>
                        </w:rPr>
                      </w:pPr>
                      <w:r w:rsidRPr="00D21B5C">
                        <w:rPr>
                          <w:rFonts w:ascii="Arial" w:hAnsi="Arial" w:cs="Arial"/>
                          <w:b/>
                          <w:i/>
                          <w:sz w:val="20"/>
                        </w:rPr>
                        <w:t xml:space="preserve">Les journées de travail débutent à 8H30 et peuvent s’étendre jusqu’à 17H30. Prévoir 1 heure de pause déjeuner, essayer toutefois d’optimiser les rendez-vous (présentiel et </w:t>
                      </w:r>
                      <w:r w:rsidRPr="00D21B5C">
                        <w:rPr>
                          <w:rFonts w:ascii="Arial" w:hAnsi="Arial" w:cs="Arial"/>
                          <w:b/>
                          <w:i/>
                          <w:sz w:val="20"/>
                        </w:rPr>
                        <w:t>visio) en les regroupant pour gérer au mieux l’agenda !</w:t>
                      </w:r>
                    </w:p>
                    <w:p w14:paraId="661C66FE" w14:textId="77777777" w:rsidR="00B842FE" w:rsidRPr="00D21B5C" w:rsidRDefault="00B842FE" w:rsidP="00E7639F">
                      <w:pPr>
                        <w:pStyle w:val="Paragraphedeliste"/>
                        <w:numPr>
                          <w:ilvl w:val="0"/>
                          <w:numId w:val="14"/>
                        </w:numPr>
                        <w:rPr>
                          <w:rFonts w:ascii="Arial" w:hAnsi="Arial" w:cs="Arial"/>
                          <w:b/>
                          <w:i/>
                          <w:sz w:val="20"/>
                        </w:rPr>
                      </w:pPr>
                      <w:r w:rsidRPr="00D21B5C">
                        <w:rPr>
                          <w:rFonts w:ascii="Arial" w:hAnsi="Arial" w:cs="Arial"/>
                          <w:b/>
                          <w:i/>
                          <w:sz w:val="20"/>
                        </w:rPr>
                        <w:t>Prévoir pour un rendez-vous en face à face, 1 heure 30 par prospect, attention au temps de trajet en voiture</w:t>
                      </w:r>
                    </w:p>
                    <w:p w14:paraId="6AA8084B" w14:textId="77777777" w:rsidR="00B842FE" w:rsidRPr="00D21B5C" w:rsidRDefault="00B842FE" w:rsidP="00E7639F">
                      <w:pPr>
                        <w:pStyle w:val="Paragraphedeliste"/>
                        <w:numPr>
                          <w:ilvl w:val="0"/>
                          <w:numId w:val="14"/>
                        </w:numPr>
                        <w:rPr>
                          <w:rFonts w:ascii="Arial" w:hAnsi="Arial" w:cs="Arial"/>
                          <w:b/>
                          <w:i/>
                          <w:sz w:val="20"/>
                        </w:rPr>
                      </w:pPr>
                      <w:r w:rsidRPr="00D21B5C">
                        <w:rPr>
                          <w:rFonts w:ascii="Arial" w:hAnsi="Arial" w:cs="Arial"/>
                          <w:b/>
                          <w:i/>
                          <w:sz w:val="20"/>
                        </w:rPr>
                        <w:t>Pour les rdv en visioconférence, une plage horaire de 1heure 15 minutes est suffisante.</w:t>
                      </w:r>
                    </w:p>
                  </w:txbxContent>
                </v:textbox>
                <w10:wrap type="square" anchorx="margin"/>
              </v:shape>
            </w:pict>
          </mc:Fallback>
        </mc:AlternateContent>
      </w:r>
    </w:p>
    <w:p w14:paraId="5D25DB97" w14:textId="77777777" w:rsidR="000B07CA" w:rsidRPr="005D5AFC" w:rsidRDefault="000B07CA" w:rsidP="00E2295C">
      <w:pPr>
        <w:rPr>
          <w:rFonts w:ascii="Arial" w:hAnsi="Arial" w:cs="Arial"/>
          <w:sz w:val="22"/>
          <w:szCs w:val="22"/>
        </w:rPr>
        <w:sectPr w:rsidR="000B07CA" w:rsidRPr="005D5AFC" w:rsidSect="00A75E54">
          <w:pgSz w:w="11906" w:h="16838"/>
          <w:pgMar w:top="709" w:right="1417" w:bottom="426" w:left="1417" w:header="708" w:footer="708" w:gutter="0"/>
          <w:cols w:space="708"/>
          <w:docGrid w:linePitch="360"/>
        </w:sectPr>
      </w:pPr>
    </w:p>
    <w:p w14:paraId="14E1FAA8" w14:textId="77777777" w:rsidR="00D21B5C" w:rsidRPr="005D5AFC" w:rsidRDefault="00D21B5C" w:rsidP="00D21B5C">
      <w:pPr>
        <w:jc w:val="both"/>
        <w:rPr>
          <w:rFonts w:ascii="Arial" w:hAnsi="Arial" w:cs="Arial"/>
          <w:sz w:val="22"/>
          <w:szCs w:val="22"/>
          <w:u w:val="single"/>
        </w:rPr>
      </w:pPr>
    </w:p>
    <w:p w14:paraId="3C59AEE9" w14:textId="77777777" w:rsidR="00D21B5C" w:rsidRPr="005D5AFC" w:rsidRDefault="00D21B5C" w:rsidP="00D21B5C">
      <w:pPr>
        <w:jc w:val="both"/>
        <w:rPr>
          <w:rFonts w:ascii="Arial" w:hAnsi="Arial" w:cs="Arial"/>
          <w:sz w:val="22"/>
          <w:szCs w:val="22"/>
          <w:u w:val="single"/>
        </w:rPr>
      </w:pPr>
    </w:p>
    <w:p w14:paraId="5797FD1B" w14:textId="77777777" w:rsidR="00D21B5C" w:rsidRPr="005D5AFC" w:rsidRDefault="00D21B5C" w:rsidP="00D21B5C">
      <w:pPr>
        <w:jc w:val="both"/>
        <w:rPr>
          <w:rFonts w:ascii="Arial" w:hAnsi="Arial" w:cs="Arial"/>
          <w:sz w:val="22"/>
          <w:szCs w:val="22"/>
          <w:u w:val="single"/>
        </w:rPr>
      </w:pPr>
    </w:p>
    <w:p w14:paraId="7CD5D430" w14:textId="55219F39" w:rsidR="00D21B5C" w:rsidRPr="005D5AFC" w:rsidRDefault="00D21B5C" w:rsidP="00D21B5C">
      <w:pPr>
        <w:pStyle w:val="Titre4"/>
        <w:rPr>
          <w:rFonts w:cs="Arial"/>
          <w:szCs w:val="22"/>
        </w:rPr>
      </w:pPr>
      <w:bookmarkStart w:id="33" w:name="_Toc69133880"/>
      <w:r w:rsidRPr="005D5AFC">
        <w:rPr>
          <w:rFonts w:cs="Arial"/>
          <w:szCs w:val="22"/>
        </w:rPr>
        <w:t>Ressource n° 15 : Extrait du fichier prospects prescripteurs (agences immobilières)</w:t>
      </w:r>
      <w:bookmarkEnd w:id="33"/>
      <w:r w:rsidRPr="005D5AFC">
        <w:rPr>
          <w:rFonts w:cs="Arial"/>
          <w:szCs w:val="22"/>
        </w:rPr>
        <w:t xml:space="preserve"> </w:t>
      </w:r>
    </w:p>
    <w:p w14:paraId="5EAD23D8" w14:textId="77777777" w:rsidR="00D21B5C" w:rsidRPr="005D5AFC" w:rsidRDefault="00D21B5C" w:rsidP="00D21B5C">
      <w:pPr>
        <w:rPr>
          <w:rFonts w:ascii="Arial" w:hAnsi="Arial" w:cs="Arial"/>
          <w:sz w:val="22"/>
          <w:szCs w:val="22"/>
        </w:rPr>
      </w:pPr>
    </w:p>
    <w:p w14:paraId="33450FAE" w14:textId="77777777" w:rsidR="00D21B5C" w:rsidRPr="005D5AFC" w:rsidRDefault="00D21B5C" w:rsidP="00D21B5C">
      <w:pPr>
        <w:jc w:val="both"/>
        <w:rPr>
          <w:rFonts w:ascii="Arial" w:hAnsi="Arial" w:cs="Arial"/>
          <w:sz w:val="22"/>
          <w:szCs w:val="22"/>
          <w:u w:val="single"/>
        </w:rPr>
      </w:pPr>
    </w:p>
    <w:tbl>
      <w:tblPr>
        <w:tblStyle w:val="TableauGrille5Fonc-Accentuation5"/>
        <w:tblW w:w="11464" w:type="dxa"/>
        <w:jc w:val="center"/>
        <w:tblLook w:val="04A0" w:firstRow="1" w:lastRow="0" w:firstColumn="1" w:lastColumn="0" w:noHBand="0" w:noVBand="1"/>
      </w:tblPr>
      <w:tblGrid>
        <w:gridCol w:w="1375"/>
        <w:gridCol w:w="1375"/>
        <w:gridCol w:w="1428"/>
        <w:gridCol w:w="1330"/>
        <w:gridCol w:w="1440"/>
        <w:gridCol w:w="2836"/>
        <w:gridCol w:w="1680"/>
      </w:tblGrid>
      <w:tr w:rsidR="00B842FE" w:rsidRPr="005D5AFC" w14:paraId="5405D609" w14:textId="77777777" w:rsidTr="00B842FE">
        <w:trPr>
          <w:cnfStyle w:val="100000000000" w:firstRow="1" w:lastRow="0" w:firstColumn="0" w:lastColumn="0" w:oddVBand="0" w:evenVBand="0" w:oddHBand="0" w:evenHBand="0" w:firstRowFirstColumn="0" w:firstRowLastColumn="0" w:lastRowFirstColumn="0" w:lastRowLastColumn="0"/>
          <w:trHeight w:val="585"/>
          <w:jc w:val="center"/>
        </w:trPr>
        <w:tc>
          <w:tcPr>
            <w:cnfStyle w:val="001000000000" w:firstRow="0" w:lastRow="0" w:firstColumn="1" w:lastColumn="0" w:oddVBand="0" w:evenVBand="0" w:oddHBand="0" w:evenHBand="0" w:firstRowFirstColumn="0" w:firstRowLastColumn="0" w:lastRowFirstColumn="0" w:lastRowLastColumn="0"/>
            <w:tcW w:w="1375" w:type="dxa"/>
          </w:tcPr>
          <w:p w14:paraId="379F5E63" w14:textId="41996713" w:rsidR="00B842FE" w:rsidRPr="005D5AFC" w:rsidRDefault="00B842FE" w:rsidP="009A62C7">
            <w:pPr>
              <w:jc w:val="center"/>
              <w:rPr>
                <w:rFonts w:ascii="Arial" w:hAnsi="Arial" w:cs="Arial"/>
                <w:sz w:val="22"/>
                <w:szCs w:val="22"/>
              </w:rPr>
            </w:pPr>
            <w:r>
              <w:rPr>
                <w:rFonts w:ascii="Arial" w:hAnsi="Arial" w:cs="Arial"/>
                <w:sz w:val="22"/>
                <w:szCs w:val="22"/>
              </w:rPr>
              <w:t>Référence prospect</w:t>
            </w:r>
          </w:p>
        </w:tc>
        <w:tc>
          <w:tcPr>
            <w:tcW w:w="1375" w:type="dxa"/>
          </w:tcPr>
          <w:p w14:paraId="7B774380" w14:textId="4019C4CA" w:rsidR="00B842FE" w:rsidRPr="005D5AFC" w:rsidRDefault="00B842FE" w:rsidP="009A62C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5D5AFC">
              <w:rPr>
                <w:rFonts w:ascii="Arial" w:hAnsi="Arial" w:cs="Arial"/>
                <w:b w:val="0"/>
                <w:bCs w:val="0"/>
                <w:sz w:val="22"/>
                <w:szCs w:val="22"/>
              </w:rPr>
              <w:t>Nom de l’agence</w:t>
            </w:r>
          </w:p>
        </w:tc>
        <w:tc>
          <w:tcPr>
            <w:tcW w:w="1428" w:type="dxa"/>
          </w:tcPr>
          <w:p w14:paraId="296575AB" w14:textId="77777777" w:rsidR="00B842FE" w:rsidRPr="005D5AFC" w:rsidRDefault="00B842FE" w:rsidP="009A62C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5D5AFC">
              <w:rPr>
                <w:rFonts w:ascii="Arial" w:hAnsi="Arial" w:cs="Arial"/>
                <w:b w:val="0"/>
                <w:bCs w:val="0"/>
                <w:sz w:val="22"/>
                <w:szCs w:val="22"/>
              </w:rPr>
              <w:t>Adresse</w:t>
            </w:r>
          </w:p>
        </w:tc>
        <w:tc>
          <w:tcPr>
            <w:tcW w:w="1330" w:type="dxa"/>
          </w:tcPr>
          <w:p w14:paraId="345FF7D0" w14:textId="77777777" w:rsidR="00B842FE" w:rsidRPr="005D5AFC" w:rsidRDefault="00B842FE" w:rsidP="009A62C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5D5AFC">
              <w:rPr>
                <w:rFonts w:ascii="Arial" w:hAnsi="Arial" w:cs="Arial"/>
                <w:b w:val="0"/>
                <w:bCs w:val="0"/>
                <w:sz w:val="22"/>
                <w:szCs w:val="22"/>
              </w:rPr>
              <w:t xml:space="preserve">Contact </w:t>
            </w:r>
          </w:p>
        </w:tc>
        <w:tc>
          <w:tcPr>
            <w:tcW w:w="1440" w:type="dxa"/>
          </w:tcPr>
          <w:p w14:paraId="60B2C678" w14:textId="77777777" w:rsidR="00B842FE" w:rsidRPr="005D5AFC" w:rsidRDefault="00B842FE" w:rsidP="009A62C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5D5AFC">
              <w:rPr>
                <w:rFonts w:ascii="Arial" w:hAnsi="Arial" w:cs="Arial"/>
                <w:b w:val="0"/>
                <w:bCs w:val="0"/>
                <w:sz w:val="22"/>
                <w:szCs w:val="22"/>
              </w:rPr>
              <w:t>Téléphone</w:t>
            </w:r>
          </w:p>
        </w:tc>
        <w:tc>
          <w:tcPr>
            <w:tcW w:w="2836" w:type="dxa"/>
          </w:tcPr>
          <w:p w14:paraId="4574D69D" w14:textId="77777777" w:rsidR="00B842FE" w:rsidRPr="005D5AFC" w:rsidRDefault="00B842FE" w:rsidP="009A62C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5D5AFC">
              <w:rPr>
                <w:rFonts w:ascii="Arial" w:hAnsi="Arial" w:cs="Arial"/>
                <w:b w:val="0"/>
                <w:bCs w:val="0"/>
                <w:sz w:val="22"/>
                <w:szCs w:val="22"/>
              </w:rPr>
              <w:t>Adresse mail</w:t>
            </w:r>
          </w:p>
        </w:tc>
        <w:tc>
          <w:tcPr>
            <w:tcW w:w="1680" w:type="dxa"/>
          </w:tcPr>
          <w:p w14:paraId="2E5A29E4" w14:textId="77016063" w:rsidR="00B842FE" w:rsidRPr="005D5AFC" w:rsidRDefault="00B842FE" w:rsidP="009A62C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5D5AFC">
              <w:rPr>
                <w:rFonts w:ascii="Arial" w:hAnsi="Arial" w:cs="Arial"/>
                <w:b w:val="0"/>
                <w:bCs w:val="0"/>
                <w:sz w:val="22"/>
                <w:szCs w:val="22"/>
              </w:rPr>
              <w:t>Observation notée lors de la prospection téléphonique</w:t>
            </w:r>
          </w:p>
        </w:tc>
      </w:tr>
      <w:tr w:rsidR="00B842FE" w:rsidRPr="005D5AFC" w14:paraId="01EA4B28" w14:textId="77777777" w:rsidTr="00B842FE">
        <w:trPr>
          <w:cnfStyle w:val="000000100000" w:firstRow="0" w:lastRow="0" w:firstColumn="0" w:lastColumn="0" w:oddVBand="0" w:evenVBand="0" w:oddHBand="1" w:evenHBand="0" w:firstRowFirstColumn="0" w:firstRowLastColumn="0" w:lastRowFirstColumn="0" w:lastRowLastColumn="0"/>
          <w:trHeight w:val="727"/>
          <w:jc w:val="center"/>
        </w:trPr>
        <w:tc>
          <w:tcPr>
            <w:cnfStyle w:val="001000000000" w:firstRow="0" w:lastRow="0" w:firstColumn="1" w:lastColumn="0" w:oddVBand="0" w:evenVBand="0" w:oddHBand="0" w:evenHBand="0" w:firstRowFirstColumn="0" w:firstRowLastColumn="0" w:lastRowFirstColumn="0" w:lastRowLastColumn="0"/>
            <w:tcW w:w="1375" w:type="dxa"/>
            <w:vAlign w:val="center"/>
          </w:tcPr>
          <w:p w14:paraId="05E09B57" w14:textId="6CC33638" w:rsidR="00B842FE" w:rsidRPr="005D5AFC" w:rsidRDefault="00B842FE" w:rsidP="00B842FE">
            <w:pPr>
              <w:jc w:val="center"/>
              <w:rPr>
                <w:rFonts w:ascii="Arial" w:hAnsi="Arial" w:cs="Arial"/>
                <w:sz w:val="22"/>
                <w:szCs w:val="22"/>
              </w:rPr>
            </w:pPr>
            <w:r>
              <w:rPr>
                <w:rFonts w:ascii="Arial" w:hAnsi="Arial" w:cs="Arial"/>
                <w:sz w:val="22"/>
                <w:szCs w:val="22"/>
              </w:rPr>
              <w:t>P001</w:t>
            </w:r>
          </w:p>
        </w:tc>
        <w:tc>
          <w:tcPr>
            <w:tcW w:w="1375" w:type="dxa"/>
          </w:tcPr>
          <w:p w14:paraId="7EF0F8AC" w14:textId="77F4D01B"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5D5AFC">
              <w:rPr>
                <w:rFonts w:ascii="Arial" w:hAnsi="Arial" w:cs="Arial"/>
                <w:sz w:val="22"/>
                <w:szCs w:val="22"/>
              </w:rPr>
              <w:t>L’agence Toulouse immobilier</w:t>
            </w:r>
          </w:p>
        </w:tc>
        <w:tc>
          <w:tcPr>
            <w:tcW w:w="1428" w:type="dxa"/>
          </w:tcPr>
          <w:p w14:paraId="7D80E3C7" w14:textId="77777777"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39 route de Blagnac 31000 Toulouse</w:t>
            </w:r>
          </w:p>
        </w:tc>
        <w:tc>
          <w:tcPr>
            <w:tcW w:w="1330" w:type="dxa"/>
          </w:tcPr>
          <w:p w14:paraId="54AF4EE4" w14:textId="77777777"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color w:val="000000" w:themeColor="text1"/>
                <w:sz w:val="22"/>
                <w:szCs w:val="22"/>
              </w:rPr>
              <w:t>M. EDMOND</w:t>
            </w:r>
          </w:p>
        </w:tc>
        <w:tc>
          <w:tcPr>
            <w:tcW w:w="1440" w:type="dxa"/>
          </w:tcPr>
          <w:p w14:paraId="64725592" w14:textId="77777777"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0561573777</w:t>
            </w:r>
          </w:p>
        </w:tc>
        <w:tc>
          <w:tcPr>
            <w:tcW w:w="2836" w:type="dxa"/>
          </w:tcPr>
          <w:p w14:paraId="1149AC97" w14:textId="77777777"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toulouseimmo@ati.fr</w:t>
            </w:r>
          </w:p>
        </w:tc>
        <w:tc>
          <w:tcPr>
            <w:tcW w:w="1680" w:type="dxa"/>
          </w:tcPr>
          <w:p w14:paraId="526EDB92" w14:textId="77777777"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Pas de projets dans l’immédiat</w:t>
            </w:r>
          </w:p>
        </w:tc>
      </w:tr>
      <w:tr w:rsidR="00B842FE" w:rsidRPr="005D5AFC" w14:paraId="37616DD7" w14:textId="77777777" w:rsidTr="00B842FE">
        <w:trPr>
          <w:trHeight w:val="727"/>
          <w:jc w:val="center"/>
        </w:trPr>
        <w:tc>
          <w:tcPr>
            <w:cnfStyle w:val="001000000000" w:firstRow="0" w:lastRow="0" w:firstColumn="1" w:lastColumn="0" w:oddVBand="0" w:evenVBand="0" w:oddHBand="0" w:evenHBand="0" w:firstRowFirstColumn="0" w:firstRowLastColumn="0" w:lastRowFirstColumn="0" w:lastRowLastColumn="0"/>
            <w:tcW w:w="1375" w:type="dxa"/>
            <w:vAlign w:val="center"/>
          </w:tcPr>
          <w:p w14:paraId="5B2648F4" w14:textId="6F548C56" w:rsidR="00B842FE" w:rsidRPr="005D5AFC" w:rsidRDefault="00B842FE" w:rsidP="00B842FE">
            <w:pPr>
              <w:jc w:val="center"/>
              <w:rPr>
                <w:rFonts w:ascii="Arial" w:hAnsi="Arial" w:cs="Arial"/>
                <w:sz w:val="22"/>
                <w:szCs w:val="22"/>
              </w:rPr>
            </w:pPr>
            <w:r>
              <w:rPr>
                <w:rFonts w:ascii="Arial" w:hAnsi="Arial" w:cs="Arial"/>
                <w:sz w:val="22"/>
                <w:szCs w:val="22"/>
              </w:rPr>
              <w:t>P002</w:t>
            </w:r>
          </w:p>
        </w:tc>
        <w:tc>
          <w:tcPr>
            <w:tcW w:w="1375" w:type="dxa"/>
          </w:tcPr>
          <w:p w14:paraId="1451EC37" w14:textId="14B41214" w:rsidR="00B842FE" w:rsidRPr="005D5AFC" w:rsidRDefault="00B842FE" w:rsidP="007D29E7">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proofErr w:type="spellStart"/>
            <w:r w:rsidRPr="005D5AFC">
              <w:rPr>
                <w:rFonts w:ascii="Arial" w:hAnsi="Arial" w:cs="Arial"/>
                <w:sz w:val="22"/>
                <w:szCs w:val="22"/>
              </w:rPr>
              <w:t>Agestis</w:t>
            </w:r>
            <w:proofErr w:type="spellEnd"/>
            <w:r w:rsidRPr="005D5AFC">
              <w:rPr>
                <w:rFonts w:ascii="Arial" w:hAnsi="Arial" w:cs="Arial"/>
                <w:sz w:val="22"/>
                <w:szCs w:val="22"/>
              </w:rPr>
              <w:t xml:space="preserve"> immobilier</w:t>
            </w:r>
          </w:p>
        </w:tc>
        <w:tc>
          <w:tcPr>
            <w:tcW w:w="1428" w:type="dxa"/>
          </w:tcPr>
          <w:p w14:paraId="25DFB3AE" w14:textId="77777777" w:rsidR="00B842FE" w:rsidRPr="005D5AFC" w:rsidRDefault="00B842FE" w:rsidP="007D29E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93 rue Edmond Rostand 31000 Toulouse</w:t>
            </w:r>
          </w:p>
        </w:tc>
        <w:tc>
          <w:tcPr>
            <w:tcW w:w="1330" w:type="dxa"/>
          </w:tcPr>
          <w:p w14:paraId="11FCDF73" w14:textId="77777777" w:rsidR="00B842FE" w:rsidRPr="005D5AFC" w:rsidRDefault="00B842FE" w:rsidP="007D29E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M. EL ABDI</w:t>
            </w:r>
          </w:p>
        </w:tc>
        <w:tc>
          <w:tcPr>
            <w:tcW w:w="1440" w:type="dxa"/>
          </w:tcPr>
          <w:p w14:paraId="2D14EBF6" w14:textId="77777777" w:rsidR="00B842FE" w:rsidRPr="005D5AFC" w:rsidRDefault="00B842FE" w:rsidP="007D29E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0561616161</w:t>
            </w:r>
          </w:p>
        </w:tc>
        <w:tc>
          <w:tcPr>
            <w:tcW w:w="2836" w:type="dxa"/>
          </w:tcPr>
          <w:p w14:paraId="16AD0427" w14:textId="77777777" w:rsidR="00B842FE" w:rsidRPr="005D5AFC" w:rsidRDefault="00B842FE" w:rsidP="007D29E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agestis@aol.fr</w:t>
            </w:r>
          </w:p>
        </w:tc>
        <w:tc>
          <w:tcPr>
            <w:tcW w:w="1680" w:type="dxa"/>
          </w:tcPr>
          <w:p w14:paraId="06850019" w14:textId="77777777" w:rsidR="00B842FE" w:rsidRPr="005D5AFC" w:rsidRDefault="00B842FE" w:rsidP="007D29E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Intéressé, projets à court terme</w:t>
            </w:r>
          </w:p>
        </w:tc>
      </w:tr>
      <w:tr w:rsidR="00B842FE" w:rsidRPr="005D5AFC" w14:paraId="2CF005DA" w14:textId="77777777" w:rsidTr="00B842FE">
        <w:trPr>
          <w:cnfStyle w:val="000000100000" w:firstRow="0" w:lastRow="0" w:firstColumn="0" w:lastColumn="0" w:oddVBand="0" w:evenVBand="0" w:oddHBand="1" w:evenHBand="0" w:firstRowFirstColumn="0" w:firstRowLastColumn="0" w:lastRowFirstColumn="0" w:lastRowLastColumn="0"/>
          <w:trHeight w:val="727"/>
          <w:jc w:val="center"/>
        </w:trPr>
        <w:tc>
          <w:tcPr>
            <w:cnfStyle w:val="001000000000" w:firstRow="0" w:lastRow="0" w:firstColumn="1" w:lastColumn="0" w:oddVBand="0" w:evenVBand="0" w:oddHBand="0" w:evenHBand="0" w:firstRowFirstColumn="0" w:firstRowLastColumn="0" w:lastRowFirstColumn="0" w:lastRowLastColumn="0"/>
            <w:tcW w:w="1375" w:type="dxa"/>
            <w:vAlign w:val="center"/>
          </w:tcPr>
          <w:p w14:paraId="6049F03B" w14:textId="46C77A10" w:rsidR="00B842FE" w:rsidRPr="005D5AFC" w:rsidRDefault="00B842FE" w:rsidP="00B842FE">
            <w:pPr>
              <w:jc w:val="center"/>
              <w:rPr>
                <w:rFonts w:ascii="Arial" w:hAnsi="Arial" w:cs="Arial"/>
                <w:sz w:val="22"/>
                <w:szCs w:val="22"/>
              </w:rPr>
            </w:pPr>
            <w:r>
              <w:rPr>
                <w:rFonts w:ascii="Arial" w:hAnsi="Arial" w:cs="Arial"/>
                <w:sz w:val="22"/>
                <w:szCs w:val="22"/>
              </w:rPr>
              <w:t>P003</w:t>
            </w:r>
          </w:p>
        </w:tc>
        <w:tc>
          <w:tcPr>
            <w:tcW w:w="1375" w:type="dxa"/>
          </w:tcPr>
          <w:p w14:paraId="2FBF91C5" w14:textId="66C9A19D"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5D5AFC">
              <w:rPr>
                <w:rFonts w:ascii="Arial" w:hAnsi="Arial" w:cs="Arial"/>
                <w:sz w:val="22"/>
                <w:szCs w:val="22"/>
              </w:rPr>
              <w:t>ORPI immobilier</w:t>
            </w:r>
          </w:p>
        </w:tc>
        <w:tc>
          <w:tcPr>
            <w:tcW w:w="1428" w:type="dxa"/>
          </w:tcPr>
          <w:p w14:paraId="6348030A" w14:textId="77777777"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31 avenue St Exupéry 31000 Toulouse</w:t>
            </w:r>
          </w:p>
        </w:tc>
        <w:tc>
          <w:tcPr>
            <w:tcW w:w="1330" w:type="dxa"/>
          </w:tcPr>
          <w:p w14:paraId="5CA9739E" w14:textId="77777777"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color w:val="000000" w:themeColor="text1"/>
                <w:sz w:val="22"/>
                <w:szCs w:val="22"/>
              </w:rPr>
              <w:t>Mme LEON</w:t>
            </w:r>
          </w:p>
        </w:tc>
        <w:tc>
          <w:tcPr>
            <w:tcW w:w="1440" w:type="dxa"/>
          </w:tcPr>
          <w:p w14:paraId="6BC55E32" w14:textId="77777777"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0531086500</w:t>
            </w:r>
          </w:p>
        </w:tc>
        <w:tc>
          <w:tcPr>
            <w:tcW w:w="2836" w:type="dxa"/>
          </w:tcPr>
          <w:p w14:paraId="0DBB904A" w14:textId="77777777"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orpitoulouse@orpi.com</w:t>
            </w:r>
          </w:p>
        </w:tc>
        <w:tc>
          <w:tcPr>
            <w:tcW w:w="1680" w:type="dxa"/>
          </w:tcPr>
          <w:p w14:paraId="6F9B1E8D" w14:textId="77777777"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Plusieurs concurrents en place</w:t>
            </w:r>
          </w:p>
        </w:tc>
      </w:tr>
      <w:tr w:rsidR="00B842FE" w:rsidRPr="005D5AFC" w14:paraId="18980D7A" w14:textId="77777777" w:rsidTr="00B842FE">
        <w:trPr>
          <w:trHeight w:val="727"/>
          <w:jc w:val="center"/>
        </w:trPr>
        <w:tc>
          <w:tcPr>
            <w:cnfStyle w:val="001000000000" w:firstRow="0" w:lastRow="0" w:firstColumn="1" w:lastColumn="0" w:oddVBand="0" w:evenVBand="0" w:oddHBand="0" w:evenHBand="0" w:firstRowFirstColumn="0" w:firstRowLastColumn="0" w:lastRowFirstColumn="0" w:lastRowLastColumn="0"/>
            <w:tcW w:w="1375" w:type="dxa"/>
            <w:vAlign w:val="center"/>
          </w:tcPr>
          <w:p w14:paraId="6C2578F5" w14:textId="4CE3C86E" w:rsidR="00B842FE" w:rsidRPr="005D5AFC" w:rsidRDefault="00B842FE" w:rsidP="00B842FE">
            <w:pPr>
              <w:jc w:val="center"/>
              <w:rPr>
                <w:rFonts w:ascii="Arial" w:hAnsi="Arial" w:cs="Arial"/>
                <w:sz w:val="22"/>
                <w:szCs w:val="22"/>
              </w:rPr>
            </w:pPr>
            <w:r>
              <w:rPr>
                <w:rFonts w:ascii="Arial" w:hAnsi="Arial" w:cs="Arial"/>
                <w:sz w:val="22"/>
                <w:szCs w:val="22"/>
              </w:rPr>
              <w:t>P004</w:t>
            </w:r>
          </w:p>
        </w:tc>
        <w:tc>
          <w:tcPr>
            <w:tcW w:w="1375" w:type="dxa"/>
          </w:tcPr>
          <w:p w14:paraId="0F1D5523" w14:textId="0F91EC5E" w:rsidR="00B842FE" w:rsidRPr="005D5AFC" w:rsidRDefault="00B842FE" w:rsidP="007D29E7">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proofErr w:type="spellStart"/>
            <w:r w:rsidRPr="005D5AFC">
              <w:rPr>
                <w:rFonts w:ascii="Arial" w:hAnsi="Arial" w:cs="Arial"/>
                <w:sz w:val="22"/>
                <w:szCs w:val="22"/>
              </w:rPr>
              <w:t>Nestenn</w:t>
            </w:r>
            <w:proofErr w:type="spellEnd"/>
            <w:r w:rsidRPr="005D5AFC">
              <w:rPr>
                <w:rFonts w:ascii="Arial" w:hAnsi="Arial" w:cs="Arial"/>
                <w:sz w:val="22"/>
                <w:szCs w:val="22"/>
              </w:rPr>
              <w:t xml:space="preserve"> immobilier</w:t>
            </w:r>
          </w:p>
        </w:tc>
        <w:tc>
          <w:tcPr>
            <w:tcW w:w="1428" w:type="dxa"/>
          </w:tcPr>
          <w:p w14:paraId="7357EA7E" w14:textId="77777777" w:rsidR="00B842FE" w:rsidRPr="005D5AFC" w:rsidRDefault="00B842FE" w:rsidP="007D29E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79 route de Narbonne 31400 Toulouse</w:t>
            </w:r>
          </w:p>
        </w:tc>
        <w:tc>
          <w:tcPr>
            <w:tcW w:w="1330" w:type="dxa"/>
          </w:tcPr>
          <w:p w14:paraId="0ECBC841" w14:textId="77777777" w:rsidR="00B842FE" w:rsidRPr="005D5AFC" w:rsidRDefault="00B842FE" w:rsidP="007D29E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color w:val="000000" w:themeColor="text1"/>
                <w:sz w:val="22"/>
                <w:szCs w:val="22"/>
              </w:rPr>
              <w:t>M. SEREIN</w:t>
            </w:r>
          </w:p>
        </w:tc>
        <w:tc>
          <w:tcPr>
            <w:tcW w:w="1440" w:type="dxa"/>
          </w:tcPr>
          <w:p w14:paraId="3ACE2F6B" w14:textId="77777777" w:rsidR="00B842FE" w:rsidRPr="005D5AFC" w:rsidRDefault="00B842FE" w:rsidP="007D29E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0534318253</w:t>
            </w:r>
          </w:p>
        </w:tc>
        <w:tc>
          <w:tcPr>
            <w:tcW w:w="2836" w:type="dxa"/>
          </w:tcPr>
          <w:p w14:paraId="12FDF27E" w14:textId="77777777" w:rsidR="00B842FE" w:rsidRPr="005D5AFC" w:rsidRDefault="00B842FE" w:rsidP="007D29E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nestennimmo@yahoo.fr</w:t>
            </w:r>
          </w:p>
        </w:tc>
        <w:tc>
          <w:tcPr>
            <w:tcW w:w="1680" w:type="dxa"/>
          </w:tcPr>
          <w:p w14:paraId="334C7E5A" w14:textId="77777777" w:rsidR="00B842FE" w:rsidRPr="005D5AFC" w:rsidRDefault="00B842FE" w:rsidP="007D29E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Souhaite avoir plus d’informations</w:t>
            </w:r>
          </w:p>
        </w:tc>
      </w:tr>
      <w:tr w:rsidR="00B842FE" w:rsidRPr="005D5AFC" w14:paraId="1721D251" w14:textId="77777777" w:rsidTr="00B842FE">
        <w:trPr>
          <w:cnfStyle w:val="000000100000" w:firstRow="0" w:lastRow="0" w:firstColumn="0" w:lastColumn="0" w:oddVBand="0" w:evenVBand="0" w:oddHBand="1" w:evenHBand="0" w:firstRowFirstColumn="0" w:firstRowLastColumn="0" w:lastRowFirstColumn="0" w:lastRowLastColumn="0"/>
          <w:trHeight w:val="727"/>
          <w:jc w:val="center"/>
        </w:trPr>
        <w:tc>
          <w:tcPr>
            <w:cnfStyle w:val="001000000000" w:firstRow="0" w:lastRow="0" w:firstColumn="1" w:lastColumn="0" w:oddVBand="0" w:evenVBand="0" w:oddHBand="0" w:evenHBand="0" w:firstRowFirstColumn="0" w:firstRowLastColumn="0" w:lastRowFirstColumn="0" w:lastRowLastColumn="0"/>
            <w:tcW w:w="1375" w:type="dxa"/>
            <w:vAlign w:val="center"/>
          </w:tcPr>
          <w:p w14:paraId="78D5B00C" w14:textId="662204C7" w:rsidR="00B842FE" w:rsidRPr="005D5AFC" w:rsidRDefault="00B842FE" w:rsidP="00B842FE">
            <w:pPr>
              <w:jc w:val="center"/>
              <w:rPr>
                <w:rFonts w:ascii="Arial" w:hAnsi="Arial" w:cs="Arial"/>
                <w:sz w:val="22"/>
                <w:szCs w:val="22"/>
              </w:rPr>
            </w:pPr>
            <w:r>
              <w:rPr>
                <w:rFonts w:ascii="Arial" w:hAnsi="Arial" w:cs="Arial"/>
                <w:sz w:val="22"/>
                <w:szCs w:val="22"/>
              </w:rPr>
              <w:t>P005</w:t>
            </w:r>
          </w:p>
        </w:tc>
        <w:tc>
          <w:tcPr>
            <w:tcW w:w="1375" w:type="dxa"/>
          </w:tcPr>
          <w:p w14:paraId="1C49BF70" w14:textId="749E52A6"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bookmarkStart w:id="34" w:name="_Hlk64998718"/>
            <w:r w:rsidRPr="005D5AFC">
              <w:rPr>
                <w:rFonts w:ascii="Arial" w:hAnsi="Arial" w:cs="Arial"/>
                <w:sz w:val="22"/>
                <w:szCs w:val="22"/>
              </w:rPr>
              <w:t>Grand Toulouse immobilier</w:t>
            </w:r>
            <w:bookmarkEnd w:id="34"/>
          </w:p>
        </w:tc>
        <w:tc>
          <w:tcPr>
            <w:tcW w:w="1428" w:type="dxa"/>
          </w:tcPr>
          <w:p w14:paraId="5441F56B" w14:textId="77777777"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48 avenue de Courrège 31400 Toulouse</w:t>
            </w:r>
          </w:p>
        </w:tc>
        <w:tc>
          <w:tcPr>
            <w:tcW w:w="1330" w:type="dxa"/>
          </w:tcPr>
          <w:p w14:paraId="0170D986" w14:textId="77777777"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color w:val="000000" w:themeColor="text1"/>
                <w:sz w:val="22"/>
                <w:szCs w:val="22"/>
              </w:rPr>
              <w:t>Mme JAOUI</w:t>
            </w:r>
          </w:p>
        </w:tc>
        <w:tc>
          <w:tcPr>
            <w:tcW w:w="1440" w:type="dxa"/>
          </w:tcPr>
          <w:p w14:paraId="6155A060" w14:textId="77777777"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0561341333</w:t>
            </w:r>
          </w:p>
        </w:tc>
        <w:tc>
          <w:tcPr>
            <w:tcW w:w="2836" w:type="dxa"/>
          </w:tcPr>
          <w:p w14:paraId="2CF673A5" w14:textId="77777777"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GTI@immo.fr</w:t>
            </w:r>
          </w:p>
        </w:tc>
        <w:tc>
          <w:tcPr>
            <w:tcW w:w="1680" w:type="dxa"/>
          </w:tcPr>
          <w:p w14:paraId="05BF4E0C" w14:textId="77777777"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Pas de projets dans l’immédiat</w:t>
            </w:r>
          </w:p>
        </w:tc>
      </w:tr>
      <w:tr w:rsidR="00B842FE" w:rsidRPr="005D5AFC" w14:paraId="1D1F52C8" w14:textId="77777777" w:rsidTr="00B842FE">
        <w:trPr>
          <w:trHeight w:val="484"/>
          <w:jc w:val="center"/>
        </w:trPr>
        <w:tc>
          <w:tcPr>
            <w:cnfStyle w:val="001000000000" w:firstRow="0" w:lastRow="0" w:firstColumn="1" w:lastColumn="0" w:oddVBand="0" w:evenVBand="0" w:oddHBand="0" w:evenHBand="0" w:firstRowFirstColumn="0" w:firstRowLastColumn="0" w:lastRowFirstColumn="0" w:lastRowLastColumn="0"/>
            <w:tcW w:w="1375" w:type="dxa"/>
            <w:vAlign w:val="center"/>
          </w:tcPr>
          <w:p w14:paraId="15D4E2CD" w14:textId="5DA8D14F" w:rsidR="00B842FE" w:rsidRPr="005D5AFC" w:rsidRDefault="00B842FE" w:rsidP="00B842FE">
            <w:pPr>
              <w:jc w:val="center"/>
              <w:rPr>
                <w:rFonts w:ascii="Arial" w:hAnsi="Arial" w:cs="Arial"/>
                <w:sz w:val="22"/>
                <w:szCs w:val="22"/>
              </w:rPr>
            </w:pPr>
            <w:r>
              <w:rPr>
                <w:rFonts w:ascii="Arial" w:hAnsi="Arial" w:cs="Arial"/>
                <w:sz w:val="22"/>
                <w:szCs w:val="22"/>
              </w:rPr>
              <w:t>P006</w:t>
            </w:r>
          </w:p>
        </w:tc>
        <w:tc>
          <w:tcPr>
            <w:tcW w:w="1375" w:type="dxa"/>
          </w:tcPr>
          <w:p w14:paraId="078E2A7F" w14:textId="38CFC567" w:rsidR="00B842FE" w:rsidRPr="005D5AFC" w:rsidRDefault="00B842FE" w:rsidP="007D29E7">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5D5AFC">
              <w:rPr>
                <w:rFonts w:ascii="Arial" w:hAnsi="Arial" w:cs="Arial"/>
                <w:sz w:val="22"/>
                <w:szCs w:val="22"/>
              </w:rPr>
              <w:t xml:space="preserve">St Jean </w:t>
            </w:r>
            <w:proofErr w:type="spellStart"/>
            <w:r w:rsidRPr="005D5AFC">
              <w:rPr>
                <w:rFonts w:ascii="Arial" w:hAnsi="Arial" w:cs="Arial"/>
                <w:sz w:val="22"/>
                <w:szCs w:val="22"/>
              </w:rPr>
              <w:t>immo</w:t>
            </w:r>
            <w:proofErr w:type="spellEnd"/>
          </w:p>
        </w:tc>
        <w:tc>
          <w:tcPr>
            <w:tcW w:w="1428" w:type="dxa"/>
          </w:tcPr>
          <w:p w14:paraId="7400FF09" w14:textId="77777777" w:rsidR="00B842FE" w:rsidRPr="005D5AFC" w:rsidRDefault="00B842FE" w:rsidP="007D29E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21 rue de Béziers 33000 Bordeaux</w:t>
            </w:r>
          </w:p>
        </w:tc>
        <w:tc>
          <w:tcPr>
            <w:tcW w:w="1330" w:type="dxa"/>
          </w:tcPr>
          <w:p w14:paraId="6544DF3F" w14:textId="77777777" w:rsidR="00B842FE" w:rsidRPr="005D5AFC" w:rsidRDefault="00B842FE" w:rsidP="007D29E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color w:val="000000" w:themeColor="text1"/>
                <w:sz w:val="22"/>
                <w:szCs w:val="22"/>
              </w:rPr>
              <w:t>Mme SAINT- JEAN</w:t>
            </w:r>
          </w:p>
        </w:tc>
        <w:tc>
          <w:tcPr>
            <w:tcW w:w="1440" w:type="dxa"/>
          </w:tcPr>
          <w:p w14:paraId="1E357225" w14:textId="77777777" w:rsidR="00B842FE" w:rsidRPr="005D5AFC" w:rsidRDefault="00B842FE" w:rsidP="007D29E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0558789143</w:t>
            </w:r>
          </w:p>
        </w:tc>
        <w:tc>
          <w:tcPr>
            <w:tcW w:w="2836" w:type="dxa"/>
          </w:tcPr>
          <w:p w14:paraId="0368AB65" w14:textId="77777777" w:rsidR="00B842FE" w:rsidRPr="005D5AFC" w:rsidRDefault="00B842FE" w:rsidP="007D29E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saintjean@orange.fr</w:t>
            </w:r>
          </w:p>
        </w:tc>
        <w:tc>
          <w:tcPr>
            <w:tcW w:w="1680" w:type="dxa"/>
          </w:tcPr>
          <w:p w14:paraId="6183ECC6" w14:textId="77777777" w:rsidR="00B842FE" w:rsidRPr="005D5AFC" w:rsidRDefault="00B842FE" w:rsidP="007D29E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Pas de réponse</w:t>
            </w:r>
          </w:p>
        </w:tc>
      </w:tr>
      <w:tr w:rsidR="00B842FE" w:rsidRPr="005D5AFC" w14:paraId="6484C30D" w14:textId="77777777" w:rsidTr="00B842FE">
        <w:trPr>
          <w:cnfStyle w:val="000000100000" w:firstRow="0" w:lastRow="0" w:firstColumn="0" w:lastColumn="0" w:oddVBand="0" w:evenVBand="0" w:oddHBand="1" w:evenHBand="0" w:firstRowFirstColumn="0" w:firstRowLastColumn="0" w:lastRowFirstColumn="0" w:lastRowLastColumn="0"/>
          <w:trHeight w:val="727"/>
          <w:jc w:val="center"/>
        </w:trPr>
        <w:tc>
          <w:tcPr>
            <w:cnfStyle w:val="001000000000" w:firstRow="0" w:lastRow="0" w:firstColumn="1" w:lastColumn="0" w:oddVBand="0" w:evenVBand="0" w:oddHBand="0" w:evenHBand="0" w:firstRowFirstColumn="0" w:firstRowLastColumn="0" w:lastRowFirstColumn="0" w:lastRowLastColumn="0"/>
            <w:tcW w:w="1375" w:type="dxa"/>
            <w:vAlign w:val="center"/>
          </w:tcPr>
          <w:p w14:paraId="5BAFCC3A" w14:textId="03E6BAA0" w:rsidR="00B842FE" w:rsidRPr="005D5AFC" w:rsidRDefault="00B842FE" w:rsidP="00B842FE">
            <w:pPr>
              <w:jc w:val="center"/>
              <w:rPr>
                <w:rFonts w:ascii="Arial" w:hAnsi="Arial" w:cs="Arial"/>
                <w:sz w:val="22"/>
                <w:szCs w:val="22"/>
              </w:rPr>
            </w:pPr>
            <w:r>
              <w:rPr>
                <w:rFonts w:ascii="Arial" w:hAnsi="Arial" w:cs="Arial"/>
                <w:sz w:val="22"/>
                <w:szCs w:val="22"/>
              </w:rPr>
              <w:t>P007</w:t>
            </w:r>
          </w:p>
        </w:tc>
        <w:tc>
          <w:tcPr>
            <w:tcW w:w="1375" w:type="dxa"/>
          </w:tcPr>
          <w:p w14:paraId="55B776E1" w14:textId="230D98E8"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proofErr w:type="spellStart"/>
            <w:r w:rsidRPr="005D5AFC">
              <w:rPr>
                <w:rFonts w:ascii="Arial" w:hAnsi="Arial" w:cs="Arial"/>
                <w:sz w:val="22"/>
                <w:szCs w:val="22"/>
              </w:rPr>
              <w:t>Citiya</w:t>
            </w:r>
            <w:proofErr w:type="spellEnd"/>
            <w:r w:rsidRPr="005D5AFC">
              <w:rPr>
                <w:rFonts w:ascii="Arial" w:hAnsi="Arial" w:cs="Arial"/>
                <w:sz w:val="22"/>
                <w:szCs w:val="22"/>
              </w:rPr>
              <w:t xml:space="preserve"> immobilier Bordeaux</w:t>
            </w:r>
          </w:p>
        </w:tc>
        <w:tc>
          <w:tcPr>
            <w:tcW w:w="1428" w:type="dxa"/>
          </w:tcPr>
          <w:p w14:paraId="7A5886BA" w14:textId="77777777"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41 cours d’Alsace-Lorraine 33000 Bordeaux</w:t>
            </w:r>
          </w:p>
        </w:tc>
        <w:tc>
          <w:tcPr>
            <w:tcW w:w="1330" w:type="dxa"/>
          </w:tcPr>
          <w:p w14:paraId="31358A7A" w14:textId="77777777"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color w:val="000000" w:themeColor="text1"/>
                <w:sz w:val="22"/>
                <w:szCs w:val="22"/>
              </w:rPr>
              <w:t>MME LI</w:t>
            </w:r>
          </w:p>
        </w:tc>
        <w:tc>
          <w:tcPr>
            <w:tcW w:w="1440" w:type="dxa"/>
          </w:tcPr>
          <w:p w14:paraId="6E0E3C5D" w14:textId="77777777"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0556483737</w:t>
            </w:r>
          </w:p>
        </w:tc>
        <w:tc>
          <w:tcPr>
            <w:tcW w:w="2836" w:type="dxa"/>
          </w:tcPr>
          <w:p w14:paraId="332EB804" w14:textId="77777777"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citiyabordeaux@citiya.com</w:t>
            </w:r>
          </w:p>
        </w:tc>
        <w:tc>
          <w:tcPr>
            <w:tcW w:w="1680" w:type="dxa"/>
          </w:tcPr>
          <w:p w14:paraId="22565197" w14:textId="77777777"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Intéressé, projets à court terme</w:t>
            </w:r>
          </w:p>
        </w:tc>
      </w:tr>
      <w:tr w:rsidR="00B842FE" w:rsidRPr="005D5AFC" w14:paraId="1665DB40" w14:textId="77777777" w:rsidTr="00B842FE">
        <w:trPr>
          <w:trHeight w:val="747"/>
          <w:jc w:val="center"/>
        </w:trPr>
        <w:tc>
          <w:tcPr>
            <w:cnfStyle w:val="001000000000" w:firstRow="0" w:lastRow="0" w:firstColumn="1" w:lastColumn="0" w:oddVBand="0" w:evenVBand="0" w:oddHBand="0" w:evenHBand="0" w:firstRowFirstColumn="0" w:firstRowLastColumn="0" w:lastRowFirstColumn="0" w:lastRowLastColumn="0"/>
            <w:tcW w:w="1375" w:type="dxa"/>
            <w:vAlign w:val="center"/>
          </w:tcPr>
          <w:p w14:paraId="23CAF4A6" w14:textId="59BBC666" w:rsidR="00B842FE" w:rsidRPr="005D5AFC" w:rsidRDefault="00B842FE" w:rsidP="00B842FE">
            <w:pPr>
              <w:jc w:val="center"/>
              <w:rPr>
                <w:rFonts w:ascii="Arial" w:hAnsi="Arial" w:cs="Arial"/>
                <w:sz w:val="22"/>
                <w:szCs w:val="22"/>
              </w:rPr>
            </w:pPr>
            <w:r>
              <w:rPr>
                <w:rFonts w:ascii="Arial" w:hAnsi="Arial" w:cs="Arial"/>
                <w:sz w:val="22"/>
                <w:szCs w:val="22"/>
              </w:rPr>
              <w:t>P008</w:t>
            </w:r>
          </w:p>
        </w:tc>
        <w:tc>
          <w:tcPr>
            <w:tcW w:w="1375" w:type="dxa"/>
          </w:tcPr>
          <w:p w14:paraId="543BC893" w14:textId="023AC602" w:rsidR="00B842FE" w:rsidRPr="005D5AFC" w:rsidRDefault="00B842FE" w:rsidP="007D29E7">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5D5AFC">
              <w:rPr>
                <w:rFonts w:ascii="Arial" w:hAnsi="Arial" w:cs="Arial"/>
                <w:sz w:val="22"/>
                <w:szCs w:val="22"/>
              </w:rPr>
              <w:t xml:space="preserve">Agence </w:t>
            </w:r>
            <w:proofErr w:type="spellStart"/>
            <w:r w:rsidRPr="005D5AFC">
              <w:rPr>
                <w:rFonts w:ascii="Arial" w:hAnsi="Arial" w:cs="Arial"/>
                <w:sz w:val="22"/>
                <w:szCs w:val="22"/>
              </w:rPr>
              <w:t>Ducloux</w:t>
            </w:r>
            <w:proofErr w:type="spellEnd"/>
          </w:p>
        </w:tc>
        <w:tc>
          <w:tcPr>
            <w:tcW w:w="1428" w:type="dxa"/>
          </w:tcPr>
          <w:p w14:paraId="148A9D1A" w14:textId="77777777" w:rsidR="00B842FE" w:rsidRPr="005D5AFC" w:rsidRDefault="00B842FE" w:rsidP="007D29E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7 rue Marceau Delorme 92270 Bois-Colombes</w:t>
            </w:r>
          </w:p>
        </w:tc>
        <w:tc>
          <w:tcPr>
            <w:tcW w:w="1330" w:type="dxa"/>
          </w:tcPr>
          <w:p w14:paraId="24B99EED" w14:textId="77777777" w:rsidR="00B842FE" w:rsidRPr="005D5AFC" w:rsidRDefault="00B842FE" w:rsidP="007D29E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color w:val="000000" w:themeColor="text1"/>
                <w:sz w:val="22"/>
                <w:szCs w:val="22"/>
              </w:rPr>
              <w:t>M. DUCLOUX</w:t>
            </w:r>
          </w:p>
        </w:tc>
        <w:tc>
          <w:tcPr>
            <w:tcW w:w="1440" w:type="dxa"/>
          </w:tcPr>
          <w:p w14:paraId="0012B195" w14:textId="77777777" w:rsidR="00B842FE" w:rsidRPr="005D5AFC" w:rsidRDefault="00B842FE" w:rsidP="007D29E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0547345672</w:t>
            </w:r>
          </w:p>
        </w:tc>
        <w:tc>
          <w:tcPr>
            <w:tcW w:w="2836" w:type="dxa"/>
          </w:tcPr>
          <w:p w14:paraId="68335F8B" w14:textId="77777777" w:rsidR="00B842FE" w:rsidRPr="005D5AFC" w:rsidRDefault="00B842FE" w:rsidP="007D29E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agenceducloux@gmail.fr</w:t>
            </w:r>
          </w:p>
        </w:tc>
        <w:tc>
          <w:tcPr>
            <w:tcW w:w="1680" w:type="dxa"/>
          </w:tcPr>
          <w:p w14:paraId="15E53D1A" w14:textId="77777777" w:rsidR="00B842FE" w:rsidRPr="005D5AFC" w:rsidRDefault="00B842FE" w:rsidP="007D29E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Pas de projets dans l’immédiat</w:t>
            </w:r>
          </w:p>
        </w:tc>
      </w:tr>
      <w:tr w:rsidR="00B842FE" w:rsidRPr="005D5AFC" w14:paraId="4AAF43E4" w14:textId="77777777" w:rsidTr="00B842FE">
        <w:trPr>
          <w:cnfStyle w:val="000000100000" w:firstRow="0" w:lastRow="0" w:firstColumn="0" w:lastColumn="0" w:oddVBand="0" w:evenVBand="0" w:oddHBand="1" w:evenHBand="0" w:firstRowFirstColumn="0" w:firstRowLastColumn="0" w:lastRowFirstColumn="0" w:lastRowLastColumn="0"/>
          <w:trHeight w:val="727"/>
          <w:jc w:val="center"/>
        </w:trPr>
        <w:tc>
          <w:tcPr>
            <w:cnfStyle w:val="001000000000" w:firstRow="0" w:lastRow="0" w:firstColumn="1" w:lastColumn="0" w:oddVBand="0" w:evenVBand="0" w:oddHBand="0" w:evenHBand="0" w:firstRowFirstColumn="0" w:firstRowLastColumn="0" w:lastRowFirstColumn="0" w:lastRowLastColumn="0"/>
            <w:tcW w:w="1375" w:type="dxa"/>
            <w:vAlign w:val="center"/>
          </w:tcPr>
          <w:p w14:paraId="0A79A14E" w14:textId="13DA9214" w:rsidR="00B842FE" w:rsidRPr="005D5AFC" w:rsidRDefault="00B842FE" w:rsidP="00B842FE">
            <w:pPr>
              <w:jc w:val="center"/>
              <w:rPr>
                <w:rFonts w:ascii="Arial" w:hAnsi="Arial" w:cs="Arial"/>
                <w:sz w:val="22"/>
                <w:szCs w:val="22"/>
              </w:rPr>
            </w:pPr>
            <w:r>
              <w:rPr>
                <w:rFonts w:ascii="Arial" w:hAnsi="Arial" w:cs="Arial"/>
                <w:sz w:val="22"/>
                <w:szCs w:val="22"/>
              </w:rPr>
              <w:t>P009</w:t>
            </w:r>
          </w:p>
        </w:tc>
        <w:tc>
          <w:tcPr>
            <w:tcW w:w="1375" w:type="dxa"/>
          </w:tcPr>
          <w:p w14:paraId="5C98E0B1" w14:textId="3C184771"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5D5AFC">
              <w:rPr>
                <w:rFonts w:ascii="Arial" w:hAnsi="Arial" w:cs="Arial"/>
                <w:sz w:val="22"/>
                <w:szCs w:val="22"/>
              </w:rPr>
              <w:t>BDL Immobilier</w:t>
            </w:r>
          </w:p>
          <w:p w14:paraId="6FF0DA36" w14:textId="77777777"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p>
        </w:tc>
        <w:tc>
          <w:tcPr>
            <w:tcW w:w="1428" w:type="dxa"/>
          </w:tcPr>
          <w:p w14:paraId="05F049C0" w14:textId="77777777"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70 av des Champs Élysées 75008 Paris</w:t>
            </w:r>
          </w:p>
        </w:tc>
        <w:tc>
          <w:tcPr>
            <w:tcW w:w="1330" w:type="dxa"/>
          </w:tcPr>
          <w:p w14:paraId="6E49EF3D" w14:textId="77777777"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color w:val="000000" w:themeColor="text1"/>
                <w:sz w:val="22"/>
                <w:szCs w:val="22"/>
              </w:rPr>
              <w:t>M. DUPONT</w:t>
            </w:r>
          </w:p>
        </w:tc>
        <w:tc>
          <w:tcPr>
            <w:tcW w:w="1440" w:type="dxa"/>
          </w:tcPr>
          <w:p w14:paraId="256BE29C" w14:textId="77777777"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0707878834</w:t>
            </w:r>
          </w:p>
        </w:tc>
        <w:tc>
          <w:tcPr>
            <w:tcW w:w="2836" w:type="dxa"/>
          </w:tcPr>
          <w:p w14:paraId="36E1406E" w14:textId="77777777"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bdl@bdl.fr</w:t>
            </w:r>
          </w:p>
        </w:tc>
        <w:tc>
          <w:tcPr>
            <w:tcW w:w="1680" w:type="dxa"/>
          </w:tcPr>
          <w:p w14:paraId="7A7199EB" w14:textId="77777777"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5AFC">
              <w:rPr>
                <w:rFonts w:ascii="Arial" w:hAnsi="Arial" w:cs="Arial"/>
                <w:sz w:val="22"/>
                <w:szCs w:val="22"/>
              </w:rPr>
              <w:t>Intéressé par la collaboration pour investissement locatif</w:t>
            </w:r>
          </w:p>
          <w:p w14:paraId="732AC407" w14:textId="77777777" w:rsidR="00B842FE" w:rsidRPr="005D5AFC" w:rsidRDefault="00B842FE" w:rsidP="007D29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bl>
    <w:p w14:paraId="40CC6BB4" w14:textId="77777777" w:rsidR="00D21B5C" w:rsidRPr="005D5AFC" w:rsidRDefault="00D21B5C" w:rsidP="007D29E7">
      <w:pPr>
        <w:jc w:val="center"/>
        <w:rPr>
          <w:rFonts w:ascii="Arial" w:hAnsi="Arial" w:cs="Arial"/>
          <w:b/>
          <w:bCs/>
          <w:sz w:val="22"/>
          <w:szCs w:val="22"/>
        </w:rPr>
      </w:pPr>
    </w:p>
    <w:p w14:paraId="7D4CA51D" w14:textId="77777777" w:rsidR="00D21B5C" w:rsidRPr="005D5AFC" w:rsidRDefault="00D21B5C" w:rsidP="007D29E7">
      <w:pPr>
        <w:jc w:val="center"/>
        <w:rPr>
          <w:rFonts w:ascii="Arial" w:hAnsi="Arial" w:cs="Arial"/>
          <w:b/>
          <w:bCs/>
          <w:sz w:val="22"/>
          <w:szCs w:val="22"/>
        </w:rPr>
      </w:pPr>
    </w:p>
    <w:p w14:paraId="77C67E23" w14:textId="77777777" w:rsidR="00D21B5C" w:rsidRPr="005D5AFC" w:rsidRDefault="00D21B5C" w:rsidP="00E2295C">
      <w:pPr>
        <w:rPr>
          <w:rFonts w:ascii="Arial" w:hAnsi="Arial" w:cs="Arial"/>
          <w:sz w:val="22"/>
          <w:szCs w:val="22"/>
        </w:rPr>
        <w:sectPr w:rsidR="00D21B5C" w:rsidRPr="005D5AFC" w:rsidSect="00A75E54">
          <w:pgSz w:w="11906" w:h="16838"/>
          <w:pgMar w:top="709" w:right="1417" w:bottom="426" w:left="1417" w:header="708" w:footer="708" w:gutter="0"/>
          <w:cols w:space="708"/>
          <w:docGrid w:linePitch="360"/>
        </w:sectPr>
      </w:pPr>
    </w:p>
    <w:p w14:paraId="416D44F9" w14:textId="606E5630" w:rsidR="001F16A6" w:rsidRPr="005D5AFC" w:rsidRDefault="001F16A6">
      <w:pPr>
        <w:spacing w:after="200" w:line="276" w:lineRule="auto"/>
        <w:rPr>
          <w:rFonts w:ascii="Arial" w:hAnsi="Arial" w:cs="Arial"/>
          <w:b/>
          <w:bCs/>
          <w:sz w:val="22"/>
          <w:szCs w:val="22"/>
        </w:rPr>
      </w:pPr>
    </w:p>
    <w:p w14:paraId="16D967F4" w14:textId="77777777" w:rsidR="00D51E47" w:rsidRPr="005D5AFC" w:rsidRDefault="00D51E47" w:rsidP="00D51E47">
      <w:pPr>
        <w:rPr>
          <w:rFonts w:ascii="Arial" w:hAnsi="Arial" w:cs="Arial"/>
          <w:b/>
          <w:bCs/>
          <w:sz w:val="22"/>
          <w:szCs w:val="22"/>
        </w:rPr>
      </w:pPr>
    </w:p>
    <w:p w14:paraId="594106D8" w14:textId="51F7C5AE" w:rsidR="007116EA" w:rsidRPr="005D5AFC" w:rsidRDefault="007116EA" w:rsidP="007116EA">
      <w:pPr>
        <w:pStyle w:val="Titre4"/>
        <w:rPr>
          <w:rFonts w:cs="Arial"/>
          <w:szCs w:val="22"/>
        </w:rPr>
      </w:pPr>
      <w:bookmarkStart w:id="35" w:name="_Toc69133881"/>
      <w:r w:rsidRPr="005D5AFC">
        <w:rPr>
          <w:rFonts w:cs="Arial"/>
          <w:szCs w:val="22"/>
        </w:rPr>
        <w:t xml:space="preserve">Ressource n° 15 Bis : Cartographie </w:t>
      </w:r>
      <w:r w:rsidR="00137348" w:rsidRPr="005D5AFC">
        <w:rPr>
          <w:rFonts w:cs="Arial"/>
          <w:szCs w:val="22"/>
        </w:rPr>
        <w:t xml:space="preserve">de </w:t>
      </w:r>
      <w:r w:rsidRPr="005D5AFC">
        <w:rPr>
          <w:rFonts w:cs="Arial"/>
          <w:szCs w:val="22"/>
        </w:rPr>
        <w:t xml:space="preserve">localisation </w:t>
      </w:r>
      <w:r w:rsidR="00137348" w:rsidRPr="005D5AFC">
        <w:rPr>
          <w:rFonts w:cs="Arial"/>
          <w:szCs w:val="22"/>
        </w:rPr>
        <w:t xml:space="preserve">des </w:t>
      </w:r>
      <w:r w:rsidRPr="005D5AFC">
        <w:rPr>
          <w:rFonts w:cs="Arial"/>
          <w:szCs w:val="22"/>
        </w:rPr>
        <w:t>agences immobilières Toulouse</w:t>
      </w:r>
      <w:bookmarkEnd w:id="35"/>
      <w:r w:rsidRPr="005D5AFC">
        <w:rPr>
          <w:rFonts w:cs="Arial"/>
          <w:szCs w:val="22"/>
        </w:rPr>
        <w:t xml:space="preserve"> </w:t>
      </w:r>
    </w:p>
    <w:p w14:paraId="2EB065DC" w14:textId="77777777" w:rsidR="007116EA" w:rsidRPr="005D5AFC" w:rsidRDefault="007116EA" w:rsidP="007116EA">
      <w:pPr>
        <w:rPr>
          <w:rFonts w:ascii="Arial" w:hAnsi="Arial" w:cs="Arial"/>
          <w:sz w:val="22"/>
          <w:szCs w:val="22"/>
        </w:rPr>
      </w:pPr>
    </w:p>
    <w:p w14:paraId="59BBDACA" w14:textId="77777777" w:rsidR="00D51E47" w:rsidRPr="005D5AFC" w:rsidRDefault="00D51E47" w:rsidP="00D51E47">
      <w:pPr>
        <w:rPr>
          <w:rFonts w:ascii="Arial" w:hAnsi="Arial" w:cs="Arial"/>
          <w:b/>
          <w:bCs/>
          <w:sz w:val="22"/>
          <w:szCs w:val="22"/>
        </w:rPr>
      </w:pPr>
    </w:p>
    <w:p w14:paraId="45F595C6" w14:textId="4CDFA182" w:rsidR="00D51E47" w:rsidRPr="005D5AFC" w:rsidRDefault="00D51E47" w:rsidP="00D51E47">
      <w:pPr>
        <w:rPr>
          <w:rFonts w:ascii="Arial" w:hAnsi="Arial" w:cs="Arial"/>
          <w:b/>
          <w:bCs/>
          <w:sz w:val="22"/>
          <w:szCs w:val="22"/>
        </w:rPr>
      </w:pPr>
    </w:p>
    <w:p w14:paraId="31A65FCF" w14:textId="7B7F8D33" w:rsidR="00D51E47" w:rsidRPr="005D5AFC" w:rsidRDefault="007D29E7" w:rsidP="00D51E47">
      <w:pPr>
        <w:rPr>
          <w:rFonts w:ascii="Arial" w:hAnsi="Arial" w:cs="Arial"/>
          <w:b/>
          <w:bCs/>
          <w:sz w:val="22"/>
          <w:szCs w:val="22"/>
        </w:rPr>
      </w:pPr>
      <w:r w:rsidRPr="005D5AFC">
        <w:rPr>
          <w:rFonts w:ascii="Arial" w:hAnsi="Arial" w:cs="Arial"/>
          <w:b/>
          <w:bCs/>
          <w:noProof/>
          <w:sz w:val="22"/>
          <w:szCs w:val="22"/>
        </w:rPr>
        <mc:AlternateContent>
          <mc:Choice Requires="wps">
            <w:drawing>
              <wp:anchor distT="0" distB="0" distL="114300" distR="114300" simplePos="0" relativeHeight="251996160" behindDoc="0" locked="0" layoutInCell="1" allowOverlap="1" wp14:anchorId="570EA6A3" wp14:editId="02156455">
                <wp:simplePos x="0" y="0"/>
                <wp:positionH relativeFrom="column">
                  <wp:posOffset>71755</wp:posOffset>
                </wp:positionH>
                <wp:positionV relativeFrom="paragraph">
                  <wp:posOffset>15240</wp:posOffset>
                </wp:positionV>
                <wp:extent cx="4686300" cy="1762125"/>
                <wp:effectExtent l="0" t="0" r="19050" b="28575"/>
                <wp:wrapNone/>
                <wp:docPr id="74" name="Rectangle 74"/>
                <wp:cNvGraphicFramePr/>
                <a:graphic xmlns:a="http://schemas.openxmlformats.org/drawingml/2006/main">
                  <a:graphicData uri="http://schemas.microsoft.com/office/word/2010/wordprocessingShape">
                    <wps:wsp>
                      <wps:cNvSpPr/>
                      <wps:spPr>
                        <a:xfrm>
                          <a:off x="0" y="0"/>
                          <a:ext cx="4686300" cy="1762125"/>
                        </a:xfrm>
                        <a:prstGeom prst="rect">
                          <a:avLst/>
                        </a:prstGeom>
                        <a:no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654F8F" id="Rectangle 74" o:spid="_x0000_s1026" style="position:absolute;margin-left:5.65pt;margin-top:1.2pt;width:369pt;height:138.7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" filled="f" strokecolor="#4f81bd [3204]" strokeweight="2pt"/>
            </w:pict>
          </mc:Fallback>
        </mc:AlternateContent>
      </w:r>
      <w:r w:rsidRPr="005D5AFC">
        <w:rPr>
          <w:rFonts w:ascii="Arial" w:hAnsi="Arial" w:cs="Arial"/>
          <w:noProof/>
          <w:sz w:val="22"/>
          <w:szCs w:val="22"/>
        </w:rPr>
        <w:drawing>
          <wp:inline distT="0" distB="0" distL="0" distR="0" wp14:anchorId="5FB16B5B" wp14:editId="34705D53">
            <wp:extent cx="2571750" cy="662365"/>
            <wp:effectExtent l="0" t="0" r="0" b="4445"/>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48">
                      <a:extLst>
                        <a:ext uri="{28A0092B-C50C-407E-A947-70E740481C1C}">
                          <a14:useLocalDpi xmlns:a14="http://schemas.microsoft.com/office/drawing/2010/main" val="0"/>
                        </a:ext>
                      </a:extLst>
                    </a:blip>
                    <a:srcRect t="76550" r="2597"/>
                    <a:stretch/>
                  </pic:blipFill>
                  <pic:spPr bwMode="auto">
                    <a:xfrm>
                      <a:off x="0" y="0"/>
                      <a:ext cx="2577056" cy="663732"/>
                    </a:xfrm>
                    <a:prstGeom prst="rect">
                      <a:avLst/>
                    </a:prstGeom>
                    <a:noFill/>
                    <a:ln>
                      <a:noFill/>
                    </a:ln>
                    <a:extLst>
                      <a:ext uri="{53640926-AAD7-44D8-BBD7-CCE9431645EC}">
                        <a14:shadowObscured xmlns:a14="http://schemas.microsoft.com/office/drawing/2010/main"/>
                      </a:ext>
                    </a:extLst>
                  </pic:spPr>
                </pic:pic>
              </a:graphicData>
            </a:graphic>
          </wp:inline>
        </w:drawing>
      </w:r>
    </w:p>
    <w:p w14:paraId="5852111C" w14:textId="5DCB0EB5" w:rsidR="00D51E47" w:rsidRPr="005D5AFC" w:rsidRDefault="007D29E7" w:rsidP="00043D65">
      <w:pPr>
        <w:ind w:firstLine="708"/>
        <w:rPr>
          <w:rFonts w:ascii="Arial" w:hAnsi="Arial" w:cs="Arial"/>
          <w:sz w:val="22"/>
          <w:szCs w:val="22"/>
        </w:rPr>
      </w:pPr>
      <w:r w:rsidRPr="005D5AFC">
        <w:rPr>
          <w:rFonts w:ascii="Arial" w:hAnsi="Arial" w:cs="Arial"/>
          <w:noProof/>
          <w:sz w:val="22"/>
          <w:szCs w:val="22"/>
        </w:rPr>
        <w:drawing>
          <wp:inline distT="0" distB="0" distL="0" distR="0" wp14:anchorId="52000DDE" wp14:editId="6720EEDD">
            <wp:extent cx="1704975" cy="1114425"/>
            <wp:effectExtent l="0" t="0" r="9525" b="9525"/>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04975" cy="1114425"/>
                    </a:xfrm>
                    <a:prstGeom prst="rect">
                      <a:avLst/>
                    </a:prstGeom>
                    <a:noFill/>
                    <a:ln>
                      <a:noFill/>
                    </a:ln>
                  </pic:spPr>
                </pic:pic>
              </a:graphicData>
            </a:graphic>
          </wp:inline>
        </w:drawing>
      </w:r>
    </w:p>
    <w:p w14:paraId="11ED6914" w14:textId="4AB472B3" w:rsidR="00043D65" w:rsidRPr="005D5AFC" w:rsidRDefault="00043D65" w:rsidP="00043D65">
      <w:pPr>
        <w:ind w:firstLine="708"/>
        <w:rPr>
          <w:rFonts w:ascii="Arial" w:hAnsi="Arial" w:cs="Arial"/>
          <w:sz w:val="22"/>
          <w:szCs w:val="22"/>
        </w:rPr>
      </w:pPr>
    </w:p>
    <w:p w14:paraId="35F8ACF4" w14:textId="3CC58D6F" w:rsidR="00D51E47" w:rsidRPr="005D5AFC" w:rsidRDefault="00D51E47" w:rsidP="00043D65">
      <w:pPr>
        <w:ind w:firstLine="708"/>
        <w:rPr>
          <w:rFonts w:ascii="Arial" w:hAnsi="Arial" w:cs="Arial"/>
          <w:sz w:val="22"/>
          <w:szCs w:val="22"/>
        </w:rPr>
      </w:pPr>
    </w:p>
    <w:p w14:paraId="1CEFEF86" w14:textId="75E7609E" w:rsidR="00D51E47" w:rsidRPr="005D5AFC" w:rsidRDefault="00D51E47" w:rsidP="00043D65">
      <w:pPr>
        <w:ind w:firstLine="708"/>
        <w:rPr>
          <w:rFonts w:ascii="Arial" w:hAnsi="Arial" w:cs="Arial"/>
          <w:sz w:val="22"/>
          <w:szCs w:val="22"/>
        </w:rPr>
      </w:pPr>
    </w:p>
    <w:p w14:paraId="003F022F" w14:textId="5B411D49" w:rsidR="00D51E47" w:rsidRPr="005D5AFC" w:rsidRDefault="007D29E7" w:rsidP="00043D65">
      <w:pPr>
        <w:ind w:firstLine="708"/>
        <w:rPr>
          <w:rFonts w:ascii="Arial" w:hAnsi="Arial" w:cs="Arial"/>
          <w:sz w:val="22"/>
          <w:szCs w:val="22"/>
        </w:rPr>
      </w:pPr>
      <w:r w:rsidRPr="005D5AFC">
        <w:rPr>
          <w:rFonts w:ascii="Arial" w:hAnsi="Arial" w:cs="Arial"/>
          <w:noProof/>
          <w:sz w:val="22"/>
          <w:szCs w:val="22"/>
        </w:rPr>
        <mc:AlternateContent>
          <mc:Choice Requires="wps">
            <w:drawing>
              <wp:anchor distT="0" distB="0" distL="114300" distR="114300" simplePos="0" relativeHeight="251981824" behindDoc="0" locked="0" layoutInCell="1" allowOverlap="1" wp14:anchorId="783CC991" wp14:editId="479F1435">
                <wp:simplePos x="0" y="0"/>
                <wp:positionH relativeFrom="margin">
                  <wp:posOffset>-588010</wp:posOffset>
                </wp:positionH>
                <wp:positionV relativeFrom="paragraph">
                  <wp:posOffset>171450</wp:posOffset>
                </wp:positionV>
                <wp:extent cx="1424305" cy="807720"/>
                <wp:effectExtent l="0" t="0" r="347345" b="11430"/>
                <wp:wrapNone/>
                <wp:docPr id="56" name="Bulle narrative : rectangle 56"/>
                <wp:cNvGraphicFramePr/>
                <a:graphic xmlns:a="http://schemas.openxmlformats.org/drawingml/2006/main">
                  <a:graphicData uri="http://schemas.microsoft.com/office/word/2010/wordprocessingShape">
                    <wps:wsp>
                      <wps:cNvSpPr/>
                      <wps:spPr>
                        <a:xfrm>
                          <a:off x="0" y="0"/>
                          <a:ext cx="1424305" cy="807720"/>
                        </a:xfrm>
                        <a:prstGeom prst="wedgeRectCallout">
                          <a:avLst>
                            <a:gd name="adj1" fmla="val 72223"/>
                            <a:gd name="adj2" fmla="val 46627"/>
                          </a:avLst>
                        </a:prstGeom>
                        <a:noFill/>
                      </wps:spPr>
                      <wps:style>
                        <a:lnRef idx="2">
                          <a:schemeClr val="accent1"/>
                        </a:lnRef>
                        <a:fillRef idx="1">
                          <a:schemeClr val="lt1"/>
                        </a:fillRef>
                        <a:effectRef idx="0">
                          <a:schemeClr val="accent1"/>
                        </a:effectRef>
                        <a:fontRef idx="minor">
                          <a:schemeClr val="dk1"/>
                        </a:fontRef>
                      </wps:style>
                      <wps:txbx>
                        <w:txbxContent>
                          <w:p w14:paraId="7CB31446" w14:textId="77777777" w:rsidR="00B842FE" w:rsidRDefault="00B842FE" w:rsidP="00D51E47">
                            <w:pPr>
                              <w:jc w:val="center"/>
                              <w:rPr>
                                <w:b/>
                              </w:rPr>
                            </w:pPr>
                            <w:r w:rsidRPr="0086064D">
                              <w:rPr>
                                <w:b/>
                              </w:rPr>
                              <w:t>Agence Toulouse Immobilier</w:t>
                            </w:r>
                            <w:r>
                              <w:rPr>
                                <w:b/>
                              </w:rPr>
                              <w:t xml:space="preserve"> </w:t>
                            </w:r>
                          </w:p>
                          <w:p w14:paraId="687EC3E2" w14:textId="7D1DACB9" w:rsidR="00B842FE" w:rsidRDefault="00B842FE" w:rsidP="00D51E47">
                            <w:pPr>
                              <w:jc w:val="center"/>
                              <w:rPr>
                                <w:b/>
                              </w:rPr>
                            </w:pPr>
                            <w:r>
                              <w:rPr>
                                <w:b/>
                              </w:rPr>
                              <w:t>39 rue de Blagnac</w:t>
                            </w:r>
                          </w:p>
                          <w:p w14:paraId="7678399A" w14:textId="637EDC15" w:rsidR="00B842FE" w:rsidRPr="007116EA" w:rsidRDefault="00B842FE" w:rsidP="00D51E47">
                            <w:pPr>
                              <w:jc w:val="center"/>
                              <w:rPr>
                                <w:b/>
                              </w:rPr>
                            </w:pPr>
                            <w:r w:rsidRPr="007116EA">
                              <w:rPr>
                                <w:b/>
                              </w:rPr>
                              <w:t>Toulouse</w:t>
                            </w:r>
                          </w:p>
                          <w:p w14:paraId="14CE0F83" w14:textId="4035CE0F" w:rsidR="00B842FE" w:rsidRDefault="00B842FE" w:rsidP="00D51E47">
                            <w:pPr>
                              <w:jc w:val="center"/>
                            </w:pPr>
                          </w:p>
                          <w:p w14:paraId="6B2EFB80" w14:textId="0473467A" w:rsidR="00B842FE" w:rsidRDefault="00B842FE" w:rsidP="00D51E47">
                            <w:pPr>
                              <w:jc w:val="center"/>
                            </w:pPr>
                          </w:p>
                          <w:p w14:paraId="55637C3A" w14:textId="64A1A8F7" w:rsidR="00B842FE" w:rsidRDefault="00B842FE" w:rsidP="00D51E47">
                            <w:pPr>
                              <w:jc w:val="center"/>
                            </w:pPr>
                          </w:p>
                          <w:p w14:paraId="28DBFB27" w14:textId="1A3EBE78" w:rsidR="00B842FE" w:rsidRDefault="00B842FE" w:rsidP="00D51E47">
                            <w:pPr>
                              <w:jc w:val="center"/>
                            </w:pPr>
                          </w:p>
                          <w:p w14:paraId="741DB704" w14:textId="330301D9" w:rsidR="00B842FE" w:rsidRDefault="00B842FE" w:rsidP="00D51E47">
                            <w:pPr>
                              <w:jc w:val="center"/>
                            </w:pPr>
                          </w:p>
                          <w:p w14:paraId="156AC32B" w14:textId="3BCDFA39" w:rsidR="00B842FE" w:rsidRDefault="00B842FE" w:rsidP="00D51E47">
                            <w:pPr>
                              <w:jc w:val="center"/>
                            </w:pPr>
                          </w:p>
                          <w:p w14:paraId="68053FFC" w14:textId="2C749A3D" w:rsidR="00B842FE" w:rsidRDefault="00B842FE" w:rsidP="00D51E47">
                            <w:pPr>
                              <w:jc w:val="center"/>
                            </w:pPr>
                          </w:p>
                          <w:p w14:paraId="104DDB06" w14:textId="77777777" w:rsidR="00B842FE" w:rsidRDefault="00B842FE" w:rsidP="00D51E4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3CC991"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Bulle narrative : rectangle 56" o:spid="_x0000_s1042" type="#_x0000_t61" style="position:absolute;left:0;text-align:left;margin-left:-46.3pt;margin-top:13.5pt;width:112.15pt;height:63.6pt;z-index:25198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" adj="26400,20871" filled="f" strokecolor="#4f81bd [3204]" strokeweight="2pt">
                <v:textbox>
                  <w:txbxContent>
                    <w:p w14:paraId="7CB31446" w14:textId="77777777" w:rsidR="00B842FE" w:rsidRDefault="00B842FE" w:rsidP="00D51E47">
                      <w:pPr>
                        <w:jc w:val="center"/>
                        <w:rPr>
                          <w:b/>
                        </w:rPr>
                      </w:pPr>
                      <w:r w:rsidRPr="0086064D">
                        <w:rPr>
                          <w:b/>
                        </w:rPr>
                        <w:t>Agence Toulouse Immobilier</w:t>
                      </w:r>
                      <w:r>
                        <w:rPr>
                          <w:b/>
                        </w:rPr>
                        <w:t xml:space="preserve"> </w:t>
                      </w:r>
                    </w:p>
                    <w:p w14:paraId="687EC3E2" w14:textId="7D1DACB9" w:rsidR="00B842FE" w:rsidRDefault="00B842FE" w:rsidP="00D51E47">
                      <w:pPr>
                        <w:jc w:val="center"/>
                        <w:rPr>
                          <w:b/>
                        </w:rPr>
                      </w:pPr>
                      <w:r>
                        <w:rPr>
                          <w:b/>
                        </w:rPr>
                        <w:t>39 rue de Blagnac</w:t>
                      </w:r>
                    </w:p>
                    <w:p w14:paraId="7678399A" w14:textId="637EDC15" w:rsidR="00B842FE" w:rsidRPr="007116EA" w:rsidRDefault="00B842FE" w:rsidP="00D51E47">
                      <w:pPr>
                        <w:jc w:val="center"/>
                        <w:rPr>
                          <w:b/>
                        </w:rPr>
                      </w:pPr>
                      <w:r w:rsidRPr="007116EA">
                        <w:rPr>
                          <w:b/>
                        </w:rPr>
                        <w:t>Toulouse</w:t>
                      </w:r>
                    </w:p>
                    <w:p w14:paraId="14CE0F83" w14:textId="4035CE0F" w:rsidR="00B842FE" w:rsidRDefault="00B842FE" w:rsidP="00D51E47">
                      <w:pPr>
                        <w:jc w:val="center"/>
                      </w:pPr>
                    </w:p>
                    <w:p w14:paraId="6B2EFB80" w14:textId="0473467A" w:rsidR="00B842FE" w:rsidRDefault="00B842FE" w:rsidP="00D51E47">
                      <w:pPr>
                        <w:jc w:val="center"/>
                      </w:pPr>
                    </w:p>
                    <w:p w14:paraId="55637C3A" w14:textId="64A1A8F7" w:rsidR="00B842FE" w:rsidRDefault="00B842FE" w:rsidP="00D51E47">
                      <w:pPr>
                        <w:jc w:val="center"/>
                      </w:pPr>
                    </w:p>
                    <w:p w14:paraId="28DBFB27" w14:textId="1A3EBE78" w:rsidR="00B842FE" w:rsidRDefault="00B842FE" w:rsidP="00D51E47">
                      <w:pPr>
                        <w:jc w:val="center"/>
                      </w:pPr>
                    </w:p>
                    <w:p w14:paraId="741DB704" w14:textId="330301D9" w:rsidR="00B842FE" w:rsidRDefault="00B842FE" w:rsidP="00D51E47">
                      <w:pPr>
                        <w:jc w:val="center"/>
                      </w:pPr>
                    </w:p>
                    <w:p w14:paraId="156AC32B" w14:textId="3BCDFA39" w:rsidR="00B842FE" w:rsidRDefault="00B842FE" w:rsidP="00D51E47">
                      <w:pPr>
                        <w:jc w:val="center"/>
                      </w:pPr>
                    </w:p>
                    <w:p w14:paraId="68053FFC" w14:textId="2C749A3D" w:rsidR="00B842FE" w:rsidRDefault="00B842FE" w:rsidP="00D51E47">
                      <w:pPr>
                        <w:jc w:val="center"/>
                      </w:pPr>
                    </w:p>
                    <w:p w14:paraId="104DDB06" w14:textId="77777777" w:rsidR="00B842FE" w:rsidRDefault="00B842FE" w:rsidP="00D51E47">
                      <w:pPr>
                        <w:jc w:val="center"/>
                      </w:pPr>
                    </w:p>
                  </w:txbxContent>
                </v:textbox>
                <w10:wrap anchorx="margin"/>
              </v:shape>
            </w:pict>
          </mc:Fallback>
        </mc:AlternateContent>
      </w:r>
    </w:p>
    <w:p w14:paraId="1D878B05" w14:textId="401BE43E" w:rsidR="001F16A6" w:rsidRPr="005D5AFC" w:rsidRDefault="007D29E7" w:rsidP="00D51E47">
      <w:pPr>
        <w:rPr>
          <w:rFonts w:ascii="Arial" w:hAnsi="Arial" w:cs="Arial"/>
          <w:sz w:val="22"/>
          <w:szCs w:val="22"/>
        </w:rPr>
      </w:pPr>
      <w:r w:rsidRPr="005D5AFC">
        <w:rPr>
          <w:rFonts w:ascii="Arial" w:hAnsi="Arial" w:cs="Arial"/>
          <w:noProof/>
          <w:sz w:val="22"/>
          <w:szCs w:val="22"/>
        </w:rPr>
        <w:drawing>
          <wp:anchor distT="0" distB="0" distL="114300" distR="114300" simplePos="0" relativeHeight="251980800" behindDoc="1" locked="0" layoutInCell="1" allowOverlap="1" wp14:anchorId="2CF7409E" wp14:editId="5ACF9155">
            <wp:simplePos x="0" y="0"/>
            <wp:positionH relativeFrom="margin">
              <wp:posOffset>1051560</wp:posOffset>
            </wp:positionH>
            <wp:positionV relativeFrom="paragraph">
              <wp:posOffset>8255</wp:posOffset>
            </wp:positionV>
            <wp:extent cx="5401945" cy="2548255"/>
            <wp:effectExtent l="0" t="0" r="8255" b="4445"/>
            <wp:wrapTight wrapText="bothSides">
              <wp:wrapPolygon edited="0">
                <wp:start x="0" y="0"/>
                <wp:lineTo x="0" y="21476"/>
                <wp:lineTo x="21557" y="21476"/>
                <wp:lineTo x="21557" y="0"/>
                <wp:lineTo x="0" y="0"/>
              </wp:wrapPolygon>
            </wp:wrapTight>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401945" cy="2548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D22278" w14:textId="091AA53A" w:rsidR="001F16A6" w:rsidRPr="005D5AFC" w:rsidRDefault="001F16A6" w:rsidP="00D51E47">
      <w:pPr>
        <w:rPr>
          <w:rFonts w:ascii="Arial" w:hAnsi="Arial" w:cs="Arial"/>
          <w:sz w:val="22"/>
          <w:szCs w:val="22"/>
        </w:rPr>
      </w:pPr>
    </w:p>
    <w:p w14:paraId="7512DB3B" w14:textId="093B0B38" w:rsidR="00D51E47" w:rsidRPr="005D5AFC" w:rsidRDefault="00D51E47" w:rsidP="00D51E47">
      <w:pPr>
        <w:rPr>
          <w:rFonts w:ascii="Arial" w:hAnsi="Arial" w:cs="Arial"/>
          <w:sz w:val="22"/>
          <w:szCs w:val="22"/>
        </w:rPr>
      </w:pPr>
    </w:p>
    <w:p w14:paraId="68763B42" w14:textId="55E59520" w:rsidR="00D51E47" w:rsidRPr="005D5AFC" w:rsidRDefault="00D51E47" w:rsidP="00D51E47">
      <w:pPr>
        <w:rPr>
          <w:rFonts w:ascii="Arial" w:hAnsi="Arial" w:cs="Arial"/>
          <w:sz w:val="22"/>
          <w:szCs w:val="22"/>
        </w:rPr>
      </w:pPr>
    </w:p>
    <w:p w14:paraId="297DB5F5" w14:textId="2DDB2035" w:rsidR="00D51E47" w:rsidRPr="005D5AFC" w:rsidRDefault="00D51E47" w:rsidP="00D51E47">
      <w:pPr>
        <w:rPr>
          <w:rFonts w:ascii="Arial" w:hAnsi="Arial" w:cs="Arial"/>
          <w:sz w:val="22"/>
          <w:szCs w:val="22"/>
        </w:rPr>
      </w:pPr>
    </w:p>
    <w:p w14:paraId="382162AA" w14:textId="1D40D53C" w:rsidR="00D51E47" w:rsidRPr="005D5AFC" w:rsidRDefault="00D51E47" w:rsidP="00D51E47">
      <w:pPr>
        <w:rPr>
          <w:rFonts w:ascii="Arial" w:hAnsi="Arial" w:cs="Arial"/>
          <w:sz w:val="22"/>
          <w:szCs w:val="22"/>
        </w:rPr>
      </w:pPr>
    </w:p>
    <w:p w14:paraId="2D560A8D" w14:textId="3E81ABF9" w:rsidR="00D51E47" w:rsidRPr="005D5AFC" w:rsidRDefault="00D51E47" w:rsidP="00D51E47">
      <w:pPr>
        <w:rPr>
          <w:rFonts w:ascii="Arial" w:hAnsi="Arial" w:cs="Arial"/>
          <w:sz w:val="22"/>
          <w:szCs w:val="22"/>
        </w:rPr>
      </w:pPr>
    </w:p>
    <w:p w14:paraId="145FFA16" w14:textId="1E9649E8" w:rsidR="00D51E47" w:rsidRPr="005D5AFC" w:rsidRDefault="00D51E47" w:rsidP="00D51E47">
      <w:pPr>
        <w:rPr>
          <w:rFonts w:ascii="Arial" w:hAnsi="Arial" w:cs="Arial"/>
          <w:sz w:val="22"/>
          <w:szCs w:val="22"/>
        </w:rPr>
      </w:pPr>
    </w:p>
    <w:p w14:paraId="312B94F7" w14:textId="77777777" w:rsidR="00D51E47" w:rsidRPr="005D5AFC" w:rsidRDefault="00D51E47" w:rsidP="00D51E47">
      <w:pPr>
        <w:rPr>
          <w:rFonts w:ascii="Arial" w:hAnsi="Arial" w:cs="Arial"/>
          <w:sz w:val="22"/>
          <w:szCs w:val="22"/>
        </w:rPr>
      </w:pPr>
    </w:p>
    <w:p w14:paraId="1424EB43" w14:textId="77777777" w:rsidR="00D51E47" w:rsidRPr="005D5AFC" w:rsidRDefault="00D51E47" w:rsidP="00D51E47">
      <w:pPr>
        <w:rPr>
          <w:rFonts w:ascii="Arial" w:hAnsi="Arial" w:cs="Arial"/>
          <w:sz w:val="22"/>
          <w:szCs w:val="22"/>
        </w:rPr>
      </w:pPr>
    </w:p>
    <w:p w14:paraId="393A9822" w14:textId="66C06AF6" w:rsidR="00D51E47" w:rsidRPr="005D5AFC" w:rsidRDefault="00D51E47" w:rsidP="00D51E47">
      <w:pPr>
        <w:rPr>
          <w:rFonts w:ascii="Arial" w:hAnsi="Arial" w:cs="Arial"/>
          <w:sz w:val="22"/>
          <w:szCs w:val="22"/>
        </w:rPr>
      </w:pPr>
    </w:p>
    <w:p w14:paraId="3431664D" w14:textId="2A738A64" w:rsidR="00D51E47" w:rsidRPr="005D5AFC" w:rsidRDefault="00D51E47" w:rsidP="00D51E47">
      <w:pPr>
        <w:rPr>
          <w:rFonts w:ascii="Arial" w:hAnsi="Arial" w:cs="Arial"/>
          <w:sz w:val="22"/>
          <w:szCs w:val="22"/>
        </w:rPr>
      </w:pPr>
    </w:p>
    <w:p w14:paraId="1D0ADEAC" w14:textId="3A545957" w:rsidR="00D51E47" w:rsidRPr="005D5AFC" w:rsidRDefault="00D51E47" w:rsidP="00D51E47">
      <w:pPr>
        <w:rPr>
          <w:rFonts w:ascii="Arial" w:hAnsi="Arial" w:cs="Arial"/>
          <w:sz w:val="22"/>
          <w:szCs w:val="22"/>
        </w:rPr>
      </w:pPr>
    </w:p>
    <w:p w14:paraId="235674A1" w14:textId="7A1384A2" w:rsidR="00D51E47" w:rsidRPr="005D5AFC" w:rsidRDefault="00D51E47" w:rsidP="00D51E47">
      <w:pPr>
        <w:rPr>
          <w:rFonts w:ascii="Arial" w:hAnsi="Arial" w:cs="Arial"/>
          <w:sz w:val="22"/>
          <w:szCs w:val="22"/>
        </w:rPr>
      </w:pPr>
    </w:p>
    <w:p w14:paraId="0E32C75A" w14:textId="47F6D7B8" w:rsidR="00D51E47" w:rsidRPr="005D5AFC" w:rsidRDefault="007D29E7" w:rsidP="00D51E47">
      <w:pPr>
        <w:rPr>
          <w:rFonts w:ascii="Arial" w:hAnsi="Arial" w:cs="Arial"/>
          <w:sz w:val="22"/>
          <w:szCs w:val="22"/>
        </w:rPr>
      </w:pPr>
      <w:r w:rsidRPr="005D5AFC">
        <w:rPr>
          <w:rFonts w:ascii="Arial" w:hAnsi="Arial" w:cs="Arial"/>
          <w:noProof/>
          <w:sz w:val="22"/>
          <w:szCs w:val="22"/>
        </w:rPr>
        <mc:AlternateContent>
          <mc:Choice Requires="wps">
            <w:drawing>
              <wp:anchor distT="0" distB="0" distL="114300" distR="114300" simplePos="0" relativeHeight="251984896" behindDoc="0" locked="0" layoutInCell="1" allowOverlap="1" wp14:anchorId="5AC230B5" wp14:editId="292D3EF6">
                <wp:simplePos x="0" y="0"/>
                <wp:positionH relativeFrom="margin">
                  <wp:posOffset>-433070</wp:posOffset>
                </wp:positionH>
                <wp:positionV relativeFrom="paragraph">
                  <wp:posOffset>93345</wp:posOffset>
                </wp:positionV>
                <wp:extent cx="1078865" cy="1517650"/>
                <wp:effectExtent l="0" t="0" r="273685" b="25400"/>
                <wp:wrapNone/>
                <wp:docPr id="59" name="Bulle narrative : rectangle 59"/>
                <wp:cNvGraphicFramePr/>
                <a:graphic xmlns:a="http://schemas.openxmlformats.org/drawingml/2006/main">
                  <a:graphicData uri="http://schemas.microsoft.com/office/word/2010/wordprocessingShape">
                    <wps:wsp>
                      <wps:cNvSpPr/>
                      <wps:spPr>
                        <a:xfrm>
                          <a:off x="0" y="0"/>
                          <a:ext cx="1078865" cy="1517650"/>
                        </a:xfrm>
                        <a:prstGeom prst="wedgeRectCallout">
                          <a:avLst>
                            <a:gd name="adj1" fmla="val 72223"/>
                            <a:gd name="adj2" fmla="val 46627"/>
                          </a:avLst>
                        </a:prstGeom>
                        <a:noFill/>
                      </wps:spPr>
                      <wps:style>
                        <a:lnRef idx="2">
                          <a:schemeClr val="accent1"/>
                        </a:lnRef>
                        <a:fillRef idx="1">
                          <a:schemeClr val="lt1"/>
                        </a:fillRef>
                        <a:effectRef idx="0">
                          <a:schemeClr val="accent1"/>
                        </a:effectRef>
                        <a:fontRef idx="minor">
                          <a:schemeClr val="dk1"/>
                        </a:fontRef>
                      </wps:style>
                      <wps:txbx>
                        <w:txbxContent>
                          <w:p w14:paraId="134B2AD3" w14:textId="7742A57E" w:rsidR="00B842FE" w:rsidRDefault="00B842FE" w:rsidP="00D51E47">
                            <w:pPr>
                              <w:rPr>
                                <w:b/>
                              </w:rPr>
                            </w:pPr>
                            <w:r w:rsidRPr="0086064D">
                              <w:rPr>
                                <w:b/>
                              </w:rPr>
                              <w:t>AGESTIS Agence immobilière Toulouse</w:t>
                            </w:r>
                          </w:p>
                          <w:p w14:paraId="1AEC78CB" w14:textId="77777777" w:rsidR="00B842FE" w:rsidRDefault="00B842FE" w:rsidP="00D51E47">
                            <w:pPr>
                              <w:rPr>
                                <w:b/>
                              </w:rPr>
                            </w:pPr>
                            <w:r>
                              <w:rPr>
                                <w:b/>
                              </w:rPr>
                              <w:t xml:space="preserve">93 rue Edmond </w:t>
                            </w:r>
                          </w:p>
                          <w:p w14:paraId="52D3CE2E" w14:textId="4243E9B0" w:rsidR="00B842FE" w:rsidRDefault="00B842FE" w:rsidP="00D51E47">
                            <w:pPr>
                              <w:rPr>
                                <w:b/>
                              </w:rPr>
                            </w:pPr>
                            <w:r>
                              <w:rPr>
                                <w:b/>
                              </w:rPr>
                              <w:t>Rostand</w:t>
                            </w:r>
                          </w:p>
                          <w:p w14:paraId="4268E09D" w14:textId="1AC1ADDF" w:rsidR="00B842FE" w:rsidRDefault="00B842FE" w:rsidP="00D51E47">
                            <w:pPr>
                              <w:rPr>
                                <w:b/>
                              </w:rPr>
                            </w:pPr>
                            <w:r>
                              <w:rPr>
                                <w:b/>
                              </w:rPr>
                              <w:t>Toulouse</w:t>
                            </w:r>
                          </w:p>
                          <w:p w14:paraId="121D0E05" w14:textId="77777777" w:rsidR="00B842FE" w:rsidRDefault="00B842FE" w:rsidP="00D51E4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230B5" id="Bulle narrative : rectangle 59" o:spid="_x0000_s1043" type="#_x0000_t61" style="position:absolute;margin-left:-34.1pt;margin-top:7.35pt;width:84.95pt;height:119.5pt;z-index:25198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" adj="26400,20871" filled="f" strokecolor="#4f81bd [3204]" strokeweight="2pt">
                <v:textbox>
                  <w:txbxContent>
                    <w:p w14:paraId="134B2AD3" w14:textId="7742A57E" w:rsidR="00B842FE" w:rsidRDefault="00B842FE" w:rsidP="00D51E47">
                      <w:pPr>
                        <w:rPr>
                          <w:b/>
                        </w:rPr>
                      </w:pPr>
                      <w:r w:rsidRPr="0086064D">
                        <w:rPr>
                          <w:b/>
                        </w:rPr>
                        <w:t>AGESTIS Agence immobilière Toulouse</w:t>
                      </w:r>
                    </w:p>
                    <w:p w14:paraId="1AEC78CB" w14:textId="77777777" w:rsidR="00B842FE" w:rsidRDefault="00B842FE" w:rsidP="00D51E47">
                      <w:pPr>
                        <w:rPr>
                          <w:b/>
                        </w:rPr>
                      </w:pPr>
                      <w:r>
                        <w:rPr>
                          <w:b/>
                        </w:rPr>
                        <w:t xml:space="preserve">93 rue Edmond </w:t>
                      </w:r>
                    </w:p>
                    <w:p w14:paraId="52D3CE2E" w14:textId="4243E9B0" w:rsidR="00B842FE" w:rsidRDefault="00B842FE" w:rsidP="00D51E47">
                      <w:pPr>
                        <w:rPr>
                          <w:b/>
                        </w:rPr>
                      </w:pPr>
                      <w:r>
                        <w:rPr>
                          <w:b/>
                        </w:rPr>
                        <w:t>Rostand</w:t>
                      </w:r>
                    </w:p>
                    <w:p w14:paraId="4268E09D" w14:textId="1AC1ADDF" w:rsidR="00B842FE" w:rsidRDefault="00B842FE" w:rsidP="00D51E47">
                      <w:pPr>
                        <w:rPr>
                          <w:b/>
                        </w:rPr>
                      </w:pPr>
                      <w:r>
                        <w:rPr>
                          <w:b/>
                        </w:rPr>
                        <w:t>Toulouse</w:t>
                      </w:r>
                    </w:p>
                    <w:p w14:paraId="121D0E05" w14:textId="77777777" w:rsidR="00B842FE" w:rsidRDefault="00B842FE" w:rsidP="00D51E47">
                      <w:pPr>
                        <w:jc w:val="center"/>
                      </w:pPr>
                    </w:p>
                  </w:txbxContent>
                </v:textbox>
                <w10:wrap anchorx="margin"/>
              </v:shape>
            </w:pict>
          </mc:Fallback>
        </mc:AlternateContent>
      </w:r>
    </w:p>
    <w:p w14:paraId="7531F99D" w14:textId="6EE67EEC" w:rsidR="00D51E47" w:rsidRPr="005D5AFC" w:rsidRDefault="00D51E47" w:rsidP="00D51E47">
      <w:pPr>
        <w:rPr>
          <w:rFonts w:ascii="Arial" w:hAnsi="Arial" w:cs="Arial"/>
          <w:sz w:val="22"/>
          <w:szCs w:val="22"/>
        </w:rPr>
      </w:pPr>
    </w:p>
    <w:p w14:paraId="14A73434" w14:textId="53EC8CE0" w:rsidR="00D51E47" w:rsidRPr="005D5AFC" w:rsidRDefault="00D51E47" w:rsidP="00D51E47">
      <w:pPr>
        <w:rPr>
          <w:rFonts w:ascii="Arial" w:hAnsi="Arial" w:cs="Arial"/>
          <w:sz w:val="22"/>
          <w:szCs w:val="22"/>
        </w:rPr>
      </w:pPr>
    </w:p>
    <w:p w14:paraId="6FAD702C" w14:textId="47A25A3B" w:rsidR="00D51E47" w:rsidRPr="005D5AFC" w:rsidRDefault="00D51E47" w:rsidP="00D51E47">
      <w:pPr>
        <w:rPr>
          <w:rFonts w:ascii="Arial" w:hAnsi="Arial" w:cs="Arial"/>
          <w:sz w:val="22"/>
          <w:szCs w:val="22"/>
        </w:rPr>
      </w:pPr>
    </w:p>
    <w:p w14:paraId="2420B0E0" w14:textId="46BE6BE3" w:rsidR="00D51E47" w:rsidRPr="005D5AFC" w:rsidRDefault="00D51E47" w:rsidP="00D51E47">
      <w:pPr>
        <w:rPr>
          <w:rFonts w:ascii="Arial" w:hAnsi="Arial" w:cs="Arial"/>
          <w:sz w:val="22"/>
          <w:szCs w:val="22"/>
        </w:rPr>
      </w:pPr>
    </w:p>
    <w:p w14:paraId="2DD8A561" w14:textId="513A630D" w:rsidR="00D51E47" w:rsidRPr="005D5AFC" w:rsidRDefault="00D51E47" w:rsidP="00D51E47">
      <w:pPr>
        <w:rPr>
          <w:rFonts w:ascii="Arial" w:hAnsi="Arial" w:cs="Arial"/>
          <w:sz w:val="22"/>
          <w:szCs w:val="22"/>
        </w:rPr>
      </w:pPr>
    </w:p>
    <w:p w14:paraId="0E2CB122" w14:textId="1B9733DF" w:rsidR="00D51E47" w:rsidRPr="005D5AFC" w:rsidRDefault="00D51E47" w:rsidP="00D51E47">
      <w:pPr>
        <w:rPr>
          <w:rFonts w:ascii="Arial" w:hAnsi="Arial" w:cs="Arial"/>
          <w:sz w:val="22"/>
          <w:szCs w:val="22"/>
        </w:rPr>
      </w:pPr>
    </w:p>
    <w:p w14:paraId="45DF33CA" w14:textId="52C1AC2C" w:rsidR="00D51E47" w:rsidRPr="005D5AFC" w:rsidRDefault="00D51E47" w:rsidP="00D51E47">
      <w:pPr>
        <w:rPr>
          <w:rFonts w:ascii="Arial" w:hAnsi="Arial" w:cs="Arial"/>
          <w:sz w:val="22"/>
          <w:szCs w:val="22"/>
        </w:rPr>
      </w:pPr>
    </w:p>
    <w:p w14:paraId="137C22CE" w14:textId="6B217305" w:rsidR="00D51E47" w:rsidRPr="005D5AFC" w:rsidRDefault="007D29E7" w:rsidP="00D51E47">
      <w:pPr>
        <w:rPr>
          <w:rFonts w:ascii="Arial" w:hAnsi="Arial" w:cs="Arial"/>
          <w:sz w:val="22"/>
          <w:szCs w:val="22"/>
        </w:rPr>
      </w:pPr>
      <w:r w:rsidRPr="005D5AFC">
        <w:rPr>
          <w:rFonts w:ascii="Arial" w:hAnsi="Arial" w:cs="Arial"/>
          <w:noProof/>
          <w:sz w:val="22"/>
          <w:szCs w:val="22"/>
        </w:rPr>
        <w:drawing>
          <wp:anchor distT="0" distB="0" distL="114300" distR="114300" simplePos="0" relativeHeight="251983872" behindDoc="1" locked="0" layoutInCell="1" allowOverlap="1" wp14:anchorId="2E6CFB3C" wp14:editId="0FE3FA7A">
            <wp:simplePos x="0" y="0"/>
            <wp:positionH relativeFrom="margin">
              <wp:posOffset>849630</wp:posOffset>
            </wp:positionH>
            <wp:positionV relativeFrom="paragraph">
              <wp:posOffset>-458470</wp:posOffset>
            </wp:positionV>
            <wp:extent cx="5562600" cy="2587625"/>
            <wp:effectExtent l="0" t="0" r="0" b="3175"/>
            <wp:wrapTight wrapText="bothSides">
              <wp:wrapPolygon edited="0">
                <wp:start x="0" y="0"/>
                <wp:lineTo x="0" y="21467"/>
                <wp:lineTo x="21526" y="21467"/>
                <wp:lineTo x="21526" y="0"/>
                <wp:lineTo x="0" y="0"/>
              </wp:wrapPolygon>
            </wp:wrapTight>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562600" cy="2587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237731" w14:textId="77777777" w:rsidR="006A0720" w:rsidRPr="005D5AFC" w:rsidRDefault="006A0720" w:rsidP="00D51E47">
      <w:pPr>
        <w:rPr>
          <w:rFonts w:ascii="Arial" w:hAnsi="Arial" w:cs="Arial"/>
          <w:sz w:val="22"/>
          <w:szCs w:val="22"/>
        </w:rPr>
        <w:sectPr w:rsidR="006A0720" w:rsidRPr="005D5AFC" w:rsidSect="00A75E54">
          <w:footerReference w:type="default" r:id="rId54"/>
          <w:pgSz w:w="11906" w:h="16838"/>
          <w:pgMar w:top="709" w:right="1417" w:bottom="426" w:left="1417" w:header="708" w:footer="708" w:gutter="0"/>
          <w:cols w:space="708"/>
          <w:docGrid w:linePitch="360"/>
        </w:sectPr>
      </w:pPr>
    </w:p>
    <w:p w14:paraId="42DE7714" w14:textId="09632701" w:rsidR="00D51E47" w:rsidRPr="005D5AFC" w:rsidRDefault="00D51E47" w:rsidP="00D51E47">
      <w:pPr>
        <w:rPr>
          <w:rFonts w:ascii="Arial" w:hAnsi="Arial" w:cs="Arial"/>
          <w:sz w:val="22"/>
          <w:szCs w:val="22"/>
        </w:rPr>
      </w:pPr>
    </w:p>
    <w:p w14:paraId="230E50B9" w14:textId="255BB3AF" w:rsidR="001F16A6" w:rsidRPr="005D5AFC" w:rsidRDefault="001F16A6" w:rsidP="00D51E47">
      <w:pPr>
        <w:rPr>
          <w:rFonts w:ascii="Arial" w:hAnsi="Arial" w:cs="Arial"/>
          <w:sz w:val="22"/>
          <w:szCs w:val="22"/>
        </w:rPr>
      </w:pPr>
    </w:p>
    <w:p w14:paraId="4F9AF7FC" w14:textId="209F8C23" w:rsidR="00D51E47" w:rsidRPr="005D5AFC" w:rsidRDefault="001F16A6" w:rsidP="00D51E47">
      <w:pPr>
        <w:rPr>
          <w:rFonts w:ascii="Arial" w:hAnsi="Arial" w:cs="Arial"/>
          <w:sz w:val="22"/>
          <w:szCs w:val="22"/>
        </w:rPr>
      </w:pPr>
      <w:r w:rsidRPr="005D5AFC">
        <w:rPr>
          <w:rFonts w:ascii="Arial" w:hAnsi="Arial" w:cs="Arial"/>
          <w:noProof/>
          <w:sz w:val="22"/>
          <w:szCs w:val="22"/>
        </w:rPr>
        <mc:AlternateContent>
          <mc:Choice Requires="wps">
            <w:drawing>
              <wp:anchor distT="0" distB="0" distL="114300" distR="114300" simplePos="0" relativeHeight="251987968" behindDoc="0" locked="0" layoutInCell="1" allowOverlap="1" wp14:anchorId="716A6737" wp14:editId="787344F5">
                <wp:simplePos x="0" y="0"/>
                <wp:positionH relativeFrom="margin">
                  <wp:posOffset>-223284</wp:posOffset>
                </wp:positionH>
                <wp:positionV relativeFrom="paragraph">
                  <wp:posOffset>98912</wp:posOffset>
                </wp:positionV>
                <wp:extent cx="1057275" cy="1200150"/>
                <wp:effectExtent l="0" t="0" r="142875" b="19050"/>
                <wp:wrapNone/>
                <wp:docPr id="61" name="Bulle narrative : rectangle 61"/>
                <wp:cNvGraphicFramePr/>
                <a:graphic xmlns:a="http://schemas.openxmlformats.org/drawingml/2006/main">
                  <a:graphicData uri="http://schemas.microsoft.com/office/word/2010/wordprocessingShape">
                    <wps:wsp>
                      <wps:cNvSpPr/>
                      <wps:spPr>
                        <a:xfrm>
                          <a:off x="0" y="0"/>
                          <a:ext cx="1057275" cy="1200150"/>
                        </a:xfrm>
                        <a:prstGeom prst="wedgeRectCallout">
                          <a:avLst>
                            <a:gd name="adj1" fmla="val 59610"/>
                            <a:gd name="adj2" fmla="val 2183"/>
                          </a:avLst>
                        </a:prstGeom>
                        <a:noFill/>
                      </wps:spPr>
                      <wps:style>
                        <a:lnRef idx="2">
                          <a:schemeClr val="accent1"/>
                        </a:lnRef>
                        <a:fillRef idx="1">
                          <a:schemeClr val="lt1"/>
                        </a:fillRef>
                        <a:effectRef idx="0">
                          <a:schemeClr val="accent1"/>
                        </a:effectRef>
                        <a:fontRef idx="minor">
                          <a:schemeClr val="dk1"/>
                        </a:fontRef>
                      </wps:style>
                      <wps:txbx>
                        <w:txbxContent>
                          <w:p w14:paraId="0932AD9F" w14:textId="3C2A9FA8" w:rsidR="00B842FE" w:rsidRDefault="00B842FE" w:rsidP="001F16A6">
                            <w:pPr>
                              <w:jc w:val="center"/>
                              <w:rPr>
                                <w:b/>
                              </w:rPr>
                            </w:pPr>
                            <w:r w:rsidRPr="0086064D">
                              <w:rPr>
                                <w:b/>
                              </w:rPr>
                              <w:t>Orpi 39 rue Saint Exupéry Toulouse</w:t>
                            </w:r>
                          </w:p>
                          <w:p w14:paraId="4A3BD675" w14:textId="749F2BF4" w:rsidR="00B842FE" w:rsidRDefault="00B842FE" w:rsidP="001F16A6">
                            <w:pPr>
                              <w:jc w:val="center"/>
                            </w:pPr>
                          </w:p>
                          <w:p w14:paraId="19662D99" w14:textId="7FF00717" w:rsidR="00B842FE" w:rsidRDefault="00B842FE" w:rsidP="001F16A6">
                            <w:pPr>
                              <w:jc w:val="center"/>
                            </w:pPr>
                          </w:p>
                          <w:p w14:paraId="364D0C9F" w14:textId="44E9EEA0" w:rsidR="00B842FE" w:rsidRDefault="00B842FE" w:rsidP="001F16A6">
                            <w:pPr>
                              <w:jc w:val="center"/>
                            </w:pPr>
                          </w:p>
                          <w:p w14:paraId="5D74592C" w14:textId="538DE026" w:rsidR="00B842FE" w:rsidRDefault="00B842FE" w:rsidP="001F16A6">
                            <w:pPr>
                              <w:jc w:val="center"/>
                            </w:pPr>
                          </w:p>
                          <w:p w14:paraId="04DCF29E" w14:textId="2B543E96" w:rsidR="00B842FE" w:rsidRDefault="00B842FE" w:rsidP="001F16A6">
                            <w:pPr>
                              <w:jc w:val="center"/>
                            </w:pPr>
                          </w:p>
                          <w:p w14:paraId="59F1DA41" w14:textId="77777777" w:rsidR="00B842FE" w:rsidRDefault="00B842FE" w:rsidP="001F16A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16A6737" id="Bulle narrative : rectangle 61" o:spid="_x0000_s1044" type="#_x0000_t61" style="position:absolute;margin-left:-17.6pt;margin-top:7.8pt;width:83.25pt;height:94.5pt;z-index:2519879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" adj="23676,11272" filled="f" strokecolor="#4f81bd [3204]" strokeweight="2pt">
                <v:textbox>
                  <w:txbxContent>
                    <w:p w14:paraId="0932AD9F" w14:textId="3C2A9FA8" w:rsidR="00B842FE" w:rsidRDefault="00B842FE" w:rsidP="001F16A6">
                      <w:pPr>
                        <w:jc w:val="center"/>
                        <w:rPr>
                          <w:b/>
                        </w:rPr>
                      </w:pPr>
                      <w:r w:rsidRPr="0086064D">
                        <w:rPr>
                          <w:b/>
                        </w:rPr>
                        <w:t>Orpi 39 rue Saint Exupéry Toulouse</w:t>
                      </w:r>
                    </w:p>
                    <w:p w14:paraId="4A3BD675" w14:textId="749F2BF4" w:rsidR="00B842FE" w:rsidRDefault="00B842FE" w:rsidP="001F16A6">
                      <w:pPr>
                        <w:jc w:val="center"/>
                      </w:pPr>
                    </w:p>
                    <w:p w14:paraId="19662D99" w14:textId="7FF00717" w:rsidR="00B842FE" w:rsidRDefault="00B842FE" w:rsidP="001F16A6">
                      <w:pPr>
                        <w:jc w:val="center"/>
                      </w:pPr>
                    </w:p>
                    <w:p w14:paraId="364D0C9F" w14:textId="44E9EEA0" w:rsidR="00B842FE" w:rsidRDefault="00B842FE" w:rsidP="001F16A6">
                      <w:pPr>
                        <w:jc w:val="center"/>
                      </w:pPr>
                    </w:p>
                    <w:p w14:paraId="5D74592C" w14:textId="538DE026" w:rsidR="00B842FE" w:rsidRDefault="00B842FE" w:rsidP="001F16A6">
                      <w:pPr>
                        <w:jc w:val="center"/>
                      </w:pPr>
                    </w:p>
                    <w:p w14:paraId="04DCF29E" w14:textId="2B543E96" w:rsidR="00B842FE" w:rsidRDefault="00B842FE" w:rsidP="001F16A6">
                      <w:pPr>
                        <w:jc w:val="center"/>
                      </w:pPr>
                    </w:p>
                    <w:p w14:paraId="59F1DA41" w14:textId="77777777" w:rsidR="00B842FE" w:rsidRDefault="00B842FE" w:rsidP="001F16A6">
                      <w:pPr>
                        <w:jc w:val="center"/>
                      </w:pPr>
                    </w:p>
                  </w:txbxContent>
                </v:textbox>
                <w10:wrap anchorx="margin"/>
              </v:shape>
            </w:pict>
          </mc:Fallback>
        </mc:AlternateContent>
      </w:r>
    </w:p>
    <w:p w14:paraId="4C9FB4FE" w14:textId="261DBAC3" w:rsidR="00D51E47" w:rsidRPr="005D5AFC" w:rsidRDefault="001F16A6" w:rsidP="00D51E47">
      <w:pPr>
        <w:rPr>
          <w:rFonts w:ascii="Arial" w:hAnsi="Arial" w:cs="Arial"/>
          <w:sz w:val="22"/>
          <w:szCs w:val="22"/>
        </w:rPr>
      </w:pPr>
      <w:r w:rsidRPr="005D5AFC">
        <w:rPr>
          <w:rFonts w:ascii="Arial" w:hAnsi="Arial" w:cs="Arial"/>
          <w:noProof/>
          <w:sz w:val="22"/>
          <w:szCs w:val="22"/>
        </w:rPr>
        <w:drawing>
          <wp:anchor distT="0" distB="0" distL="114300" distR="114300" simplePos="0" relativeHeight="251986944" behindDoc="1" locked="0" layoutInCell="1" allowOverlap="1" wp14:anchorId="2AD4C0A3" wp14:editId="7367D705">
            <wp:simplePos x="0" y="0"/>
            <wp:positionH relativeFrom="margin">
              <wp:posOffset>976866</wp:posOffset>
            </wp:positionH>
            <wp:positionV relativeFrom="paragraph">
              <wp:posOffset>109707</wp:posOffset>
            </wp:positionV>
            <wp:extent cx="5162550" cy="2461260"/>
            <wp:effectExtent l="0" t="0" r="0" b="0"/>
            <wp:wrapTight wrapText="bothSides">
              <wp:wrapPolygon edited="0">
                <wp:start x="0" y="0"/>
                <wp:lineTo x="0" y="21399"/>
                <wp:lineTo x="21520" y="21399"/>
                <wp:lineTo x="21520" y="0"/>
                <wp:lineTo x="0" y="0"/>
              </wp:wrapPolygon>
            </wp:wrapTight>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162550" cy="2461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1EE9B9" w14:textId="77777777" w:rsidR="001F16A6" w:rsidRPr="005D5AFC" w:rsidRDefault="001F16A6" w:rsidP="00D51E47">
      <w:pPr>
        <w:rPr>
          <w:rFonts w:ascii="Arial" w:hAnsi="Arial" w:cs="Arial"/>
          <w:sz w:val="22"/>
          <w:szCs w:val="22"/>
        </w:rPr>
      </w:pPr>
    </w:p>
    <w:p w14:paraId="24F06A23" w14:textId="2F0E56F8" w:rsidR="001F16A6" w:rsidRPr="005D5AFC" w:rsidRDefault="001F16A6" w:rsidP="00D51E47">
      <w:pPr>
        <w:rPr>
          <w:rFonts w:ascii="Arial" w:hAnsi="Arial" w:cs="Arial"/>
          <w:sz w:val="22"/>
          <w:szCs w:val="22"/>
        </w:rPr>
      </w:pPr>
    </w:p>
    <w:p w14:paraId="302B463B" w14:textId="7452E2E3" w:rsidR="001F16A6" w:rsidRPr="005D5AFC" w:rsidRDefault="001F16A6" w:rsidP="00D51E47">
      <w:pPr>
        <w:rPr>
          <w:rFonts w:ascii="Arial" w:hAnsi="Arial" w:cs="Arial"/>
          <w:sz w:val="22"/>
          <w:szCs w:val="22"/>
        </w:rPr>
      </w:pPr>
    </w:p>
    <w:p w14:paraId="28BE53EA" w14:textId="1C1FAB9E" w:rsidR="001F16A6" w:rsidRPr="005D5AFC" w:rsidRDefault="001F16A6" w:rsidP="00D51E47">
      <w:pPr>
        <w:rPr>
          <w:rFonts w:ascii="Arial" w:hAnsi="Arial" w:cs="Arial"/>
          <w:sz w:val="22"/>
          <w:szCs w:val="22"/>
        </w:rPr>
      </w:pPr>
    </w:p>
    <w:p w14:paraId="031C2522" w14:textId="68FF2D71" w:rsidR="001F16A6" w:rsidRPr="005D5AFC" w:rsidRDefault="001F16A6" w:rsidP="00D51E47">
      <w:pPr>
        <w:rPr>
          <w:rFonts w:ascii="Arial" w:hAnsi="Arial" w:cs="Arial"/>
          <w:sz w:val="22"/>
          <w:szCs w:val="22"/>
        </w:rPr>
      </w:pPr>
    </w:p>
    <w:p w14:paraId="67B6A81F" w14:textId="0AB451BA" w:rsidR="001F16A6" w:rsidRPr="005D5AFC" w:rsidRDefault="001F16A6" w:rsidP="00D51E47">
      <w:pPr>
        <w:rPr>
          <w:rFonts w:ascii="Arial" w:hAnsi="Arial" w:cs="Arial"/>
          <w:sz w:val="22"/>
          <w:szCs w:val="22"/>
        </w:rPr>
      </w:pPr>
    </w:p>
    <w:p w14:paraId="2A4A5B86" w14:textId="4C016910" w:rsidR="001F16A6" w:rsidRPr="005D5AFC" w:rsidRDefault="001F16A6" w:rsidP="00D51E47">
      <w:pPr>
        <w:rPr>
          <w:rFonts w:ascii="Arial" w:hAnsi="Arial" w:cs="Arial"/>
          <w:sz w:val="22"/>
          <w:szCs w:val="22"/>
        </w:rPr>
      </w:pPr>
    </w:p>
    <w:p w14:paraId="552A2973" w14:textId="30F81A32" w:rsidR="001F16A6" w:rsidRPr="005D5AFC" w:rsidRDefault="001F16A6" w:rsidP="00D51E47">
      <w:pPr>
        <w:rPr>
          <w:rFonts w:ascii="Arial" w:hAnsi="Arial" w:cs="Arial"/>
          <w:sz w:val="22"/>
          <w:szCs w:val="22"/>
        </w:rPr>
      </w:pPr>
    </w:p>
    <w:p w14:paraId="01477FC6" w14:textId="77777777" w:rsidR="001F16A6" w:rsidRPr="005D5AFC" w:rsidRDefault="001F16A6" w:rsidP="00D51E47">
      <w:pPr>
        <w:rPr>
          <w:rFonts w:ascii="Arial" w:hAnsi="Arial" w:cs="Arial"/>
          <w:sz w:val="22"/>
          <w:szCs w:val="22"/>
        </w:rPr>
      </w:pPr>
    </w:p>
    <w:p w14:paraId="4B6D04E4" w14:textId="373520FC" w:rsidR="001F16A6" w:rsidRPr="005D5AFC" w:rsidRDefault="001F16A6" w:rsidP="00D51E47">
      <w:pPr>
        <w:rPr>
          <w:rFonts w:ascii="Arial" w:hAnsi="Arial" w:cs="Arial"/>
          <w:sz w:val="22"/>
          <w:szCs w:val="22"/>
        </w:rPr>
      </w:pPr>
    </w:p>
    <w:p w14:paraId="24C56C43" w14:textId="544862C0" w:rsidR="001F16A6" w:rsidRPr="005D5AFC" w:rsidRDefault="001F16A6" w:rsidP="00D51E47">
      <w:pPr>
        <w:rPr>
          <w:rFonts w:ascii="Arial" w:hAnsi="Arial" w:cs="Arial"/>
          <w:sz w:val="22"/>
          <w:szCs w:val="22"/>
        </w:rPr>
      </w:pPr>
    </w:p>
    <w:p w14:paraId="0873BEFF" w14:textId="2CCA20CA" w:rsidR="001F16A6" w:rsidRPr="005D5AFC" w:rsidRDefault="001F16A6" w:rsidP="00D51E47">
      <w:pPr>
        <w:rPr>
          <w:rFonts w:ascii="Arial" w:hAnsi="Arial" w:cs="Arial"/>
          <w:sz w:val="22"/>
          <w:szCs w:val="22"/>
        </w:rPr>
      </w:pPr>
    </w:p>
    <w:p w14:paraId="61D46CD4" w14:textId="29015EDC" w:rsidR="001F16A6" w:rsidRPr="005D5AFC" w:rsidRDefault="001F16A6" w:rsidP="00D51E47">
      <w:pPr>
        <w:rPr>
          <w:rFonts w:ascii="Arial" w:hAnsi="Arial" w:cs="Arial"/>
          <w:sz w:val="22"/>
          <w:szCs w:val="22"/>
        </w:rPr>
      </w:pPr>
    </w:p>
    <w:p w14:paraId="53FC76F8" w14:textId="68E4982B" w:rsidR="001F16A6" w:rsidRPr="005D5AFC" w:rsidRDefault="001F16A6" w:rsidP="00D51E47">
      <w:pPr>
        <w:rPr>
          <w:rFonts w:ascii="Arial" w:hAnsi="Arial" w:cs="Arial"/>
          <w:sz w:val="22"/>
          <w:szCs w:val="22"/>
        </w:rPr>
      </w:pPr>
    </w:p>
    <w:p w14:paraId="4649E953" w14:textId="23C87B81" w:rsidR="001F16A6" w:rsidRPr="005D5AFC" w:rsidRDefault="001F16A6" w:rsidP="00D51E47">
      <w:pPr>
        <w:rPr>
          <w:rFonts w:ascii="Arial" w:hAnsi="Arial" w:cs="Arial"/>
          <w:sz w:val="22"/>
          <w:szCs w:val="22"/>
        </w:rPr>
      </w:pPr>
    </w:p>
    <w:p w14:paraId="4D258DDB" w14:textId="7E4E3EF1" w:rsidR="001F16A6" w:rsidRPr="005D5AFC" w:rsidRDefault="001F16A6" w:rsidP="00D51E47">
      <w:pPr>
        <w:rPr>
          <w:rFonts w:ascii="Arial" w:hAnsi="Arial" w:cs="Arial"/>
          <w:sz w:val="22"/>
          <w:szCs w:val="22"/>
        </w:rPr>
      </w:pPr>
    </w:p>
    <w:p w14:paraId="442AC660" w14:textId="28E40499" w:rsidR="001F16A6" w:rsidRPr="005D5AFC" w:rsidRDefault="001F16A6" w:rsidP="00D51E47">
      <w:pPr>
        <w:rPr>
          <w:rFonts w:ascii="Arial" w:hAnsi="Arial" w:cs="Arial"/>
          <w:sz w:val="22"/>
          <w:szCs w:val="22"/>
        </w:rPr>
      </w:pPr>
    </w:p>
    <w:p w14:paraId="557020DB" w14:textId="1617244B" w:rsidR="001F16A6" w:rsidRPr="005D5AFC" w:rsidRDefault="001F16A6" w:rsidP="00D51E47">
      <w:pPr>
        <w:rPr>
          <w:rFonts w:ascii="Arial" w:hAnsi="Arial" w:cs="Arial"/>
          <w:sz w:val="22"/>
          <w:szCs w:val="22"/>
        </w:rPr>
      </w:pPr>
    </w:p>
    <w:p w14:paraId="7EB2DA3E" w14:textId="693E73E2" w:rsidR="001F16A6" w:rsidRPr="005D5AFC" w:rsidRDefault="001F16A6" w:rsidP="00D51E47">
      <w:pPr>
        <w:rPr>
          <w:rFonts w:ascii="Arial" w:hAnsi="Arial" w:cs="Arial"/>
          <w:sz w:val="22"/>
          <w:szCs w:val="22"/>
        </w:rPr>
      </w:pPr>
    </w:p>
    <w:p w14:paraId="7F77121B" w14:textId="0D5FCC70" w:rsidR="008F73F5" w:rsidRPr="005D5AFC" w:rsidRDefault="007D29E7" w:rsidP="00D51E47">
      <w:pPr>
        <w:rPr>
          <w:rFonts w:ascii="Arial" w:hAnsi="Arial" w:cs="Arial"/>
          <w:sz w:val="22"/>
          <w:szCs w:val="22"/>
        </w:rPr>
      </w:pPr>
      <w:r w:rsidRPr="005D5AFC">
        <w:rPr>
          <w:rFonts w:ascii="Arial" w:hAnsi="Arial" w:cs="Arial"/>
          <w:noProof/>
          <w:sz w:val="22"/>
          <w:szCs w:val="22"/>
        </w:rPr>
        <mc:AlternateContent>
          <mc:Choice Requires="wps">
            <w:drawing>
              <wp:anchor distT="0" distB="0" distL="114300" distR="114300" simplePos="0" relativeHeight="251991040" behindDoc="0" locked="0" layoutInCell="1" allowOverlap="1" wp14:anchorId="1FB6E8EE" wp14:editId="26227305">
                <wp:simplePos x="0" y="0"/>
                <wp:positionH relativeFrom="margin">
                  <wp:posOffset>-720725</wp:posOffset>
                </wp:positionH>
                <wp:positionV relativeFrom="paragraph">
                  <wp:posOffset>141605</wp:posOffset>
                </wp:positionV>
                <wp:extent cx="1019810" cy="1200150"/>
                <wp:effectExtent l="0" t="0" r="218440" b="19050"/>
                <wp:wrapNone/>
                <wp:docPr id="64" name="Bulle narrative : rectangle 64"/>
                <wp:cNvGraphicFramePr/>
                <a:graphic xmlns:a="http://schemas.openxmlformats.org/drawingml/2006/main">
                  <a:graphicData uri="http://schemas.microsoft.com/office/word/2010/wordprocessingShape">
                    <wps:wsp>
                      <wps:cNvSpPr/>
                      <wps:spPr>
                        <a:xfrm>
                          <a:off x="0" y="0"/>
                          <a:ext cx="1019810" cy="1200150"/>
                        </a:xfrm>
                        <a:prstGeom prst="wedgeRectCallout">
                          <a:avLst>
                            <a:gd name="adj1" fmla="val 66968"/>
                            <a:gd name="adj2" fmla="val -493"/>
                          </a:avLst>
                        </a:prstGeom>
                        <a:noFill/>
                      </wps:spPr>
                      <wps:style>
                        <a:lnRef idx="2">
                          <a:schemeClr val="accent1"/>
                        </a:lnRef>
                        <a:fillRef idx="1">
                          <a:schemeClr val="lt1"/>
                        </a:fillRef>
                        <a:effectRef idx="0">
                          <a:schemeClr val="accent1"/>
                        </a:effectRef>
                        <a:fontRef idx="minor">
                          <a:schemeClr val="dk1"/>
                        </a:fontRef>
                      </wps:style>
                      <wps:txbx>
                        <w:txbxContent>
                          <w:p w14:paraId="35AFA378" w14:textId="133816F6" w:rsidR="00B842FE" w:rsidRDefault="00B842FE" w:rsidP="001F16A6">
                            <w:pPr>
                              <w:rPr>
                                <w:b/>
                              </w:rPr>
                            </w:pPr>
                            <w:r>
                              <w:rPr>
                                <w:b/>
                              </w:rPr>
                              <w:t>Nestenn Immobilier 79 route de Narbonne</w:t>
                            </w:r>
                          </w:p>
                          <w:p w14:paraId="69D591C3" w14:textId="3385500A" w:rsidR="00B842FE" w:rsidRDefault="00B842FE" w:rsidP="001F16A6">
                            <w:pPr>
                              <w:rPr>
                                <w:b/>
                              </w:rPr>
                            </w:pPr>
                            <w:r>
                              <w:rPr>
                                <w:b/>
                              </w:rPr>
                              <w:t>Toulouse</w:t>
                            </w:r>
                          </w:p>
                          <w:p w14:paraId="74783AAC" w14:textId="77777777" w:rsidR="00B842FE" w:rsidRDefault="00B842FE" w:rsidP="001F16A6">
                            <w:pPr>
                              <w:rPr>
                                <w:b/>
                              </w:rPr>
                            </w:pPr>
                          </w:p>
                          <w:p w14:paraId="319CCEEE" w14:textId="77777777" w:rsidR="00B842FE" w:rsidRDefault="00B842FE" w:rsidP="001F16A6">
                            <w:pPr>
                              <w:rPr>
                                <w:b/>
                              </w:rPr>
                            </w:pPr>
                          </w:p>
                          <w:p w14:paraId="1A222689" w14:textId="77777777" w:rsidR="00B842FE" w:rsidRDefault="00B842FE" w:rsidP="001F16A6">
                            <w:pPr>
                              <w:rPr>
                                <w:b/>
                              </w:rPr>
                            </w:pPr>
                          </w:p>
                          <w:p w14:paraId="7A3E6241" w14:textId="77777777" w:rsidR="00B842FE" w:rsidRDefault="00B842FE" w:rsidP="001F16A6">
                            <w:pPr>
                              <w:rPr>
                                <w:b/>
                              </w:rPr>
                            </w:pPr>
                          </w:p>
                          <w:p w14:paraId="527C7A18" w14:textId="2B2D0C52" w:rsidR="00B842FE" w:rsidRDefault="00B842FE" w:rsidP="001F16A6">
                            <w:pPr>
                              <w:rPr>
                                <w:b/>
                              </w:rPr>
                            </w:pPr>
                            <w:r>
                              <w:rPr>
                                <w:b/>
                              </w:rPr>
                              <w:t xml:space="preserve"> </w:t>
                            </w:r>
                          </w:p>
                          <w:p w14:paraId="4A9CBFB6" w14:textId="7A73978F" w:rsidR="00B842FE" w:rsidRDefault="00B842FE" w:rsidP="001F16A6">
                            <w:pPr>
                              <w:rPr>
                                <w:b/>
                              </w:rPr>
                            </w:pPr>
                          </w:p>
                          <w:p w14:paraId="3F8A3F1D" w14:textId="35A4003F" w:rsidR="00B842FE" w:rsidRDefault="00B842FE" w:rsidP="001F16A6">
                            <w:pPr>
                              <w:rPr>
                                <w:b/>
                              </w:rPr>
                            </w:pPr>
                          </w:p>
                          <w:p w14:paraId="6FAA3A04" w14:textId="70809014" w:rsidR="00B842FE" w:rsidRDefault="00B842FE" w:rsidP="001F16A6">
                            <w:pPr>
                              <w:rPr>
                                <w:b/>
                              </w:rPr>
                            </w:pPr>
                          </w:p>
                          <w:p w14:paraId="0F244D60" w14:textId="77777777" w:rsidR="00B842FE" w:rsidRDefault="00B842FE" w:rsidP="001F16A6">
                            <w:pPr>
                              <w:rPr>
                                <w:b/>
                              </w:rPr>
                            </w:pPr>
                          </w:p>
                          <w:p w14:paraId="0DD2D832" w14:textId="6CBCA33B" w:rsidR="00B842FE" w:rsidRDefault="00B842FE" w:rsidP="001F16A6">
                            <w:pPr>
                              <w:rPr>
                                <w:b/>
                              </w:rPr>
                            </w:pPr>
                          </w:p>
                          <w:p w14:paraId="1BCF054F" w14:textId="700B7519" w:rsidR="00B842FE" w:rsidRDefault="00B842FE" w:rsidP="001F16A6">
                            <w:pPr>
                              <w:rPr>
                                <w:b/>
                              </w:rPr>
                            </w:pPr>
                          </w:p>
                          <w:p w14:paraId="02983247" w14:textId="23CD7A61" w:rsidR="00B842FE" w:rsidRDefault="00B842FE" w:rsidP="001F16A6">
                            <w:pPr>
                              <w:rPr>
                                <w:b/>
                              </w:rPr>
                            </w:pPr>
                          </w:p>
                          <w:p w14:paraId="1CDC91A4" w14:textId="54CC061C" w:rsidR="00B842FE" w:rsidRDefault="00B842FE" w:rsidP="001F16A6">
                            <w:pPr>
                              <w:rPr>
                                <w:b/>
                              </w:rPr>
                            </w:pPr>
                          </w:p>
                          <w:p w14:paraId="32134F97" w14:textId="29E13184" w:rsidR="00B842FE" w:rsidRDefault="00B842FE" w:rsidP="001F16A6">
                            <w:pPr>
                              <w:rPr>
                                <w:b/>
                              </w:rPr>
                            </w:pPr>
                          </w:p>
                          <w:p w14:paraId="3F3570BE" w14:textId="0032F00F" w:rsidR="00B842FE" w:rsidRDefault="00B842FE" w:rsidP="001F16A6">
                            <w:pPr>
                              <w:rPr>
                                <w:b/>
                              </w:rPr>
                            </w:pPr>
                          </w:p>
                          <w:p w14:paraId="3D302A6B" w14:textId="77777777" w:rsidR="00B842FE" w:rsidRDefault="00B842FE" w:rsidP="001F16A6">
                            <w:pPr>
                              <w:rPr>
                                <w:b/>
                              </w:rPr>
                            </w:pPr>
                          </w:p>
                          <w:p w14:paraId="3100405A" w14:textId="77777777" w:rsidR="00B842FE" w:rsidRDefault="00B842FE" w:rsidP="001F16A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FB6E8EE" id="Bulle narrative : rectangle 64" o:spid="_x0000_s1045" type="#_x0000_t61" style="position:absolute;margin-left:-56.75pt;margin-top:11.15pt;width:80.3pt;height:94.5pt;z-index:2519910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" adj="25265,10694" filled="f" strokecolor="#4f81bd [3204]" strokeweight="2pt">
                <v:textbox>
                  <w:txbxContent>
                    <w:p w14:paraId="35AFA378" w14:textId="133816F6" w:rsidR="00B842FE" w:rsidRDefault="00B842FE" w:rsidP="001F16A6">
                      <w:pPr>
                        <w:rPr>
                          <w:b/>
                        </w:rPr>
                      </w:pPr>
                      <w:r>
                        <w:rPr>
                          <w:b/>
                        </w:rPr>
                        <w:t>Nestenn Immobilier 79 route de Narbonne</w:t>
                      </w:r>
                    </w:p>
                    <w:p w14:paraId="69D591C3" w14:textId="3385500A" w:rsidR="00B842FE" w:rsidRDefault="00B842FE" w:rsidP="001F16A6">
                      <w:pPr>
                        <w:rPr>
                          <w:b/>
                        </w:rPr>
                      </w:pPr>
                      <w:r>
                        <w:rPr>
                          <w:b/>
                        </w:rPr>
                        <w:t>Toulouse</w:t>
                      </w:r>
                    </w:p>
                    <w:p w14:paraId="74783AAC" w14:textId="77777777" w:rsidR="00B842FE" w:rsidRDefault="00B842FE" w:rsidP="001F16A6">
                      <w:pPr>
                        <w:rPr>
                          <w:b/>
                        </w:rPr>
                      </w:pPr>
                    </w:p>
                    <w:p w14:paraId="319CCEEE" w14:textId="77777777" w:rsidR="00B842FE" w:rsidRDefault="00B842FE" w:rsidP="001F16A6">
                      <w:pPr>
                        <w:rPr>
                          <w:b/>
                        </w:rPr>
                      </w:pPr>
                    </w:p>
                    <w:p w14:paraId="1A222689" w14:textId="77777777" w:rsidR="00B842FE" w:rsidRDefault="00B842FE" w:rsidP="001F16A6">
                      <w:pPr>
                        <w:rPr>
                          <w:b/>
                        </w:rPr>
                      </w:pPr>
                    </w:p>
                    <w:p w14:paraId="7A3E6241" w14:textId="77777777" w:rsidR="00B842FE" w:rsidRDefault="00B842FE" w:rsidP="001F16A6">
                      <w:pPr>
                        <w:rPr>
                          <w:b/>
                        </w:rPr>
                      </w:pPr>
                    </w:p>
                    <w:p w14:paraId="527C7A18" w14:textId="2B2D0C52" w:rsidR="00B842FE" w:rsidRDefault="00B842FE" w:rsidP="001F16A6">
                      <w:pPr>
                        <w:rPr>
                          <w:b/>
                        </w:rPr>
                      </w:pPr>
                      <w:r>
                        <w:rPr>
                          <w:b/>
                        </w:rPr>
                        <w:t xml:space="preserve"> </w:t>
                      </w:r>
                    </w:p>
                    <w:p w14:paraId="4A9CBFB6" w14:textId="7A73978F" w:rsidR="00B842FE" w:rsidRDefault="00B842FE" w:rsidP="001F16A6">
                      <w:pPr>
                        <w:rPr>
                          <w:b/>
                        </w:rPr>
                      </w:pPr>
                    </w:p>
                    <w:p w14:paraId="3F8A3F1D" w14:textId="35A4003F" w:rsidR="00B842FE" w:rsidRDefault="00B842FE" w:rsidP="001F16A6">
                      <w:pPr>
                        <w:rPr>
                          <w:b/>
                        </w:rPr>
                      </w:pPr>
                    </w:p>
                    <w:p w14:paraId="6FAA3A04" w14:textId="70809014" w:rsidR="00B842FE" w:rsidRDefault="00B842FE" w:rsidP="001F16A6">
                      <w:pPr>
                        <w:rPr>
                          <w:b/>
                        </w:rPr>
                      </w:pPr>
                    </w:p>
                    <w:p w14:paraId="0F244D60" w14:textId="77777777" w:rsidR="00B842FE" w:rsidRDefault="00B842FE" w:rsidP="001F16A6">
                      <w:pPr>
                        <w:rPr>
                          <w:b/>
                        </w:rPr>
                      </w:pPr>
                    </w:p>
                    <w:p w14:paraId="0DD2D832" w14:textId="6CBCA33B" w:rsidR="00B842FE" w:rsidRDefault="00B842FE" w:rsidP="001F16A6">
                      <w:pPr>
                        <w:rPr>
                          <w:b/>
                        </w:rPr>
                      </w:pPr>
                    </w:p>
                    <w:p w14:paraId="1BCF054F" w14:textId="700B7519" w:rsidR="00B842FE" w:rsidRDefault="00B842FE" w:rsidP="001F16A6">
                      <w:pPr>
                        <w:rPr>
                          <w:b/>
                        </w:rPr>
                      </w:pPr>
                    </w:p>
                    <w:p w14:paraId="02983247" w14:textId="23CD7A61" w:rsidR="00B842FE" w:rsidRDefault="00B842FE" w:rsidP="001F16A6">
                      <w:pPr>
                        <w:rPr>
                          <w:b/>
                        </w:rPr>
                      </w:pPr>
                    </w:p>
                    <w:p w14:paraId="1CDC91A4" w14:textId="54CC061C" w:rsidR="00B842FE" w:rsidRDefault="00B842FE" w:rsidP="001F16A6">
                      <w:pPr>
                        <w:rPr>
                          <w:b/>
                        </w:rPr>
                      </w:pPr>
                    </w:p>
                    <w:p w14:paraId="32134F97" w14:textId="29E13184" w:rsidR="00B842FE" w:rsidRDefault="00B842FE" w:rsidP="001F16A6">
                      <w:pPr>
                        <w:rPr>
                          <w:b/>
                        </w:rPr>
                      </w:pPr>
                    </w:p>
                    <w:p w14:paraId="3F3570BE" w14:textId="0032F00F" w:rsidR="00B842FE" w:rsidRDefault="00B842FE" w:rsidP="001F16A6">
                      <w:pPr>
                        <w:rPr>
                          <w:b/>
                        </w:rPr>
                      </w:pPr>
                    </w:p>
                    <w:p w14:paraId="3D302A6B" w14:textId="77777777" w:rsidR="00B842FE" w:rsidRDefault="00B842FE" w:rsidP="001F16A6">
                      <w:pPr>
                        <w:rPr>
                          <w:b/>
                        </w:rPr>
                      </w:pPr>
                    </w:p>
                    <w:p w14:paraId="3100405A" w14:textId="77777777" w:rsidR="00B842FE" w:rsidRDefault="00B842FE" w:rsidP="001F16A6">
                      <w:pPr>
                        <w:jc w:val="center"/>
                      </w:pPr>
                    </w:p>
                  </w:txbxContent>
                </v:textbox>
                <w10:wrap anchorx="margin"/>
              </v:shape>
            </w:pict>
          </mc:Fallback>
        </mc:AlternateContent>
      </w:r>
      <w:r w:rsidRPr="005D5AFC">
        <w:rPr>
          <w:rFonts w:ascii="Arial" w:hAnsi="Arial" w:cs="Arial"/>
          <w:noProof/>
          <w:sz w:val="22"/>
          <w:szCs w:val="22"/>
        </w:rPr>
        <w:drawing>
          <wp:anchor distT="0" distB="0" distL="114300" distR="114300" simplePos="0" relativeHeight="251999232" behindDoc="0" locked="0" layoutInCell="1" allowOverlap="1" wp14:anchorId="4D2B27A1" wp14:editId="73A629EB">
            <wp:simplePos x="0" y="0"/>
            <wp:positionH relativeFrom="margin">
              <wp:posOffset>2792730</wp:posOffset>
            </wp:positionH>
            <wp:positionV relativeFrom="paragraph">
              <wp:posOffset>10795</wp:posOffset>
            </wp:positionV>
            <wp:extent cx="3460115" cy="2616200"/>
            <wp:effectExtent l="0" t="0" r="6985" b="0"/>
            <wp:wrapSquare wrapText="bothSides"/>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460115" cy="2616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5AFC">
        <w:rPr>
          <w:rFonts w:ascii="Arial" w:hAnsi="Arial" w:cs="Arial"/>
          <w:noProof/>
          <w:sz w:val="22"/>
          <w:szCs w:val="22"/>
        </w:rPr>
        <w:drawing>
          <wp:anchor distT="0" distB="0" distL="114300" distR="114300" simplePos="0" relativeHeight="251990016" behindDoc="1" locked="0" layoutInCell="1" allowOverlap="1" wp14:anchorId="73652032" wp14:editId="39783E7A">
            <wp:simplePos x="0" y="0"/>
            <wp:positionH relativeFrom="column">
              <wp:posOffset>528955</wp:posOffset>
            </wp:positionH>
            <wp:positionV relativeFrom="paragraph">
              <wp:posOffset>6350</wp:posOffset>
            </wp:positionV>
            <wp:extent cx="2286000" cy="2603500"/>
            <wp:effectExtent l="0" t="0" r="0" b="6350"/>
            <wp:wrapTight wrapText="bothSides">
              <wp:wrapPolygon edited="0">
                <wp:start x="0" y="0"/>
                <wp:lineTo x="0" y="21495"/>
                <wp:lineTo x="21420" y="21495"/>
                <wp:lineTo x="21420" y="0"/>
                <wp:lineTo x="0" y="0"/>
              </wp:wrapPolygon>
            </wp:wrapTight>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243" r="58810"/>
                    <a:stretch/>
                  </pic:blipFill>
                  <pic:spPr bwMode="auto">
                    <a:xfrm>
                      <a:off x="0" y="0"/>
                      <a:ext cx="2286000" cy="2603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0720" w:rsidRPr="005D5AFC">
        <w:rPr>
          <w:rFonts w:ascii="Arial" w:hAnsi="Arial" w:cs="Arial"/>
          <w:b/>
          <w:noProof/>
          <w:sz w:val="22"/>
          <w:szCs w:val="22"/>
        </w:rPr>
        <w:drawing>
          <wp:anchor distT="0" distB="0" distL="114300" distR="114300" simplePos="0" relativeHeight="251993088" behindDoc="1" locked="0" layoutInCell="1" allowOverlap="1" wp14:anchorId="3EED149A" wp14:editId="2D1EDFD5">
            <wp:simplePos x="0" y="0"/>
            <wp:positionH relativeFrom="column">
              <wp:posOffset>800100</wp:posOffset>
            </wp:positionH>
            <wp:positionV relativeFrom="paragraph">
              <wp:posOffset>3580765</wp:posOffset>
            </wp:positionV>
            <wp:extent cx="5509895" cy="2626995"/>
            <wp:effectExtent l="0" t="0" r="0" b="1905"/>
            <wp:wrapTight wrapText="bothSides">
              <wp:wrapPolygon edited="0">
                <wp:start x="0" y="0"/>
                <wp:lineTo x="0" y="21459"/>
                <wp:lineTo x="21508" y="21459"/>
                <wp:lineTo x="21508" y="0"/>
                <wp:lineTo x="0" y="0"/>
              </wp:wrapPolygon>
            </wp:wrapTight>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509895" cy="2626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DFE1D5" w14:textId="4AE9DABE" w:rsidR="008F73F5" w:rsidRPr="005D5AFC" w:rsidRDefault="008F73F5" w:rsidP="008F73F5">
      <w:pPr>
        <w:rPr>
          <w:rFonts w:ascii="Arial" w:hAnsi="Arial" w:cs="Arial"/>
          <w:sz w:val="22"/>
          <w:szCs w:val="22"/>
        </w:rPr>
      </w:pPr>
    </w:p>
    <w:p w14:paraId="222A9C9E" w14:textId="24EF1700" w:rsidR="008F73F5" w:rsidRPr="005D5AFC" w:rsidRDefault="008F73F5" w:rsidP="008F73F5">
      <w:pPr>
        <w:rPr>
          <w:rFonts w:ascii="Arial" w:hAnsi="Arial" w:cs="Arial"/>
          <w:sz w:val="22"/>
          <w:szCs w:val="22"/>
        </w:rPr>
      </w:pPr>
    </w:p>
    <w:p w14:paraId="0F4D851D" w14:textId="0D9C5D2D" w:rsidR="008F73F5" w:rsidRPr="005D5AFC" w:rsidRDefault="008F73F5" w:rsidP="008F73F5">
      <w:pPr>
        <w:rPr>
          <w:rFonts w:ascii="Arial" w:hAnsi="Arial" w:cs="Arial"/>
          <w:sz w:val="22"/>
          <w:szCs w:val="22"/>
        </w:rPr>
      </w:pPr>
    </w:p>
    <w:p w14:paraId="714BD6D0" w14:textId="619E01A8" w:rsidR="008F73F5" w:rsidRPr="005D5AFC" w:rsidRDefault="008F73F5" w:rsidP="008F73F5">
      <w:pPr>
        <w:rPr>
          <w:rFonts w:ascii="Arial" w:hAnsi="Arial" w:cs="Arial"/>
          <w:sz w:val="22"/>
          <w:szCs w:val="22"/>
        </w:rPr>
      </w:pPr>
    </w:p>
    <w:p w14:paraId="214C768B" w14:textId="723008E9" w:rsidR="008F73F5" w:rsidRPr="005D5AFC" w:rsidRDefault="008F73F5" w:rsidP="008F73F5">
      <w:pPr>
        <w:rPr>
          <w:rFonts w:ascii="Arial" w:hAnsi="Arial" w:cs="Arial"/>
          <w:sz w:val="22"/>
          <w:szCs w:val="22"/>
        </w:rPr>
      </w:pPr>
    </w:p>
    <w:p w14:paraId="13F2633A" w14:textId="43B74710" w:rsidR="008F73F5" w:rsidRPr="005D5AFC" w:rsidRDefault="008F73F5" w:rsidP="008F73F5">
      <w:pPr>
        <w:rPr>
          <w:rFonts w:ascii="Arial" w:hAnsi="Arial" w:cs="Arial"/>
          <w:sz w:val="22"/>
          <w:szCs w:val="22"/>
        </w:rPr>
      </w:pPr>
    </w:p>
    <w:p w14:paraId="16DB4A68" w14:textId="42236F17" w:rsidR="008F73F5" w:rsidRPr="005D5AFC" w:rsidRDefault="008F73F5" w:rsidP="008F73F5">
      <w:pPr>
        <w:rPr>
          <w:rFonts w:ascii="Arial" w:hAnsi="Arial" w:cs="Arial"/>
          <w:sz w:val="22"/>
          <w:szCs w:val="22"/>
        </w:rPr>
      </w:pPr>
    </w:p>
    <w:p w14:paraId="36F95E04" w14:textId="77777777" w:rsidR="008F73F5" w:rsidRPr="005D5AFC" w:rsidRDefault="008F73F5" w:rsidP="008F73F5">
      <w:pPr>
        <w:rPr>
          <w:rFonts w:ascii="Arial" w:hAnsi="Arial" w:cs="Arial"/>
          <w:sz w:val="22"/>
          <w:szCs w:val="22"/>
        </w:rPr>
      </w:pPr>
    </w:p>
    <w:p w14:paraId="5557573E" w14:textId="77777777" w:rsidR="008F73F5" w:rsidRPr="005D5AFC" w:rsidRDefault="008F73F5" w:rsidP="008F73F5">
      <w:pPr>
        <w:rPr>
          <w:rFonts w:ascii="Arial" w:hAnsi="Arial" w:cs="Arial"/>
          <w:sz w:val="22"/>
          <w:szCs w:val="22"/>
        </w:rPr>
      </w:pPr>
    </w:p>
    <w:p w14:paraId="23F285F0" w14:textId="77777777" w:rsidR="008F73F5" w:rsidRPr="005D5AFC" w:rsidRDefault="008F73F5" w:rsidP="008F73F5">
      <w:pPr>
        <w:rPr>
          <w:rFonts w:ascii="Arial" w:hAnsi="Arial" w:cs="Arial"/>
          <w:sz w:val="22"/>
          <w:szCs w:val="22"/>
        </w:rPr>
      </w:pPr>
    </w:p>
    <w:p w14:paraId="39549045" w14:textId="77777777" w:rsidR="008F73F5" w:rsidRPr="005D5AFC" w:rsidRDefault="008F73F5" w:rsidP="008F73F5">
      <w:pPr>
        <w:rPr>
          <w:rFonts w:ascii="Arial" w:hAnsi="Arial" w:cs="Arial"/>
          <w:sz w:val="22"/>
          <w:szCs w:val="22"/>
        </w:rPr>
      </w:pPr>
    </w:p>
    <w:p w14:paraId="45431806" w14:textId="77777777" w:rsidR="008F73F5" w:rsidRPr="005D5AFC" w:rsidRDefault="008F73F5" w:rsidP="008F73F5">
      <w:pPr>
        <w:rPr>
          <w:rFonts w:ascii="Arial" w:hAnsi="Arial" w:cs="Arial"/>
          <w:sz w:val="22"/>
          <w:szCs w:val="22"/>
        </w:rPr>
      </w:pPr>
    </w:p>
    <w:p w14:paraId="4A48BCA1" w14:textId="77777777" w:rsidR="008F73F5" w:rsidRPr="005D5AFC" w:rsidRDefault="008F73F5" w:rsidP="008F73F5">
      <w:pPr>
        <w:rPr>
          <w:rFonts w:ascii="Arial" w:hAnsi="Arial" w:cs="Arial"/>
          <w:sz w:val="22"/>
          <w:szCs w:val="22"/>
        </w:rPr>
      </w:pPr>
    </w:p>
    <w:p w14:paraId="3DE51DB0" w14:textId="77777777" w:rsidR="008F73F5" w:rsidRPr="005D5AFC" w:rsidRDefault="008F73F5" w:rsidP="008F73F5">
      <w:pPr>
        <w:rPr>
          <w:rFonts w:ascii="Arial" w:hAnsi="Arial" w:cs="Arial"/>
          <w:sz w:val="22"/>
          <w:szCs w:val="22"/>
        </w:rPr>
      </w:pPr>
    </w:p>
    <w:p w14:paraId="2E6F0F7B" w14:textId="0AF9B154" w:rsidR="008F73F5" w:rsidRPr="005D5AFC" w:rsidRDefault="008F73F5" w:rsidP="008F73F5">
      <w:pPr>
        <w:rPr>
          <w:rFonts w:ascii="Arial" w:hAnsi="Arial" w:cs="Arial"/>
          <w:sz w:val="22"/>
          <w:szCs w:val="22"/>
        </w:rPr>
      </w:pPr>
    </w:p>
    <w:p w14:paraId="3E349832" w14:textId="2F32971E" w:rsidR="008F73F5" w:rsidRPr="005D5AFC" w:rsidRDefault="007D29E7" w:rsidP="008F73F5">
      <w:pPr>
        <w:rPr>
          <w:rFonts w:ascii="Arial" w:hAnsi="Arial" w:cs="Arial"/>
          <w:sz w:val="22"/>
          <w:szCs w:val="22"/>
        </w:rPr>
      </w:pPr>
      <w:r w:rsidRPr="005D5AFC">
        <w:rPr>
          <w:rFonts w:ascii="Arial" w:hAnsi="Arial" w:cs="Arial"/>
          <w:b/>
          <w:noProof/>
          <w:sz w:val="22"/>
          <w:szCs w:val="22"/>
        </w:rPr>
        <mc:AlternateContent>
          <mc:Choice Requires="wps">
            <w:drawing>
              <wp:anchor distT="0" distB="0" distL="114300" distR="114300" simplePos="0" relativeHeight="251995136" behindDoc="0" locked="0" layoutInCell="1" allowOverlap="1" wp14:anchorId="1F98C38F" wp14:editId="2C65A6E4">
                <wp:simplePos x="0" y="0"/>
                <wp:positionH relativeFrom="margin">
                  <wp:posOffset>-513080</wp:posOffset>
                </wp:positionH>
                <wp:positionV relativeFrom="paragraph">
                  <wp:posOffset>121920</wp:posOffset>
                </wp:positionV>
                <wp:extent cx="1000125" cy="1439917"/>
                <wp:effectExtent l="0" t="0" r="180975" b="27305"/>
                <wp:wrapNone/>
                <wp:docPr id="68" name="Bulle narrative : rectangle 68"/>
                <wp:cNvGraphicFramePr/>
                <a:graphic xmlns:a="http://schemas.openxmlformats.org/drawingml/2006/main">
                  <a:graphicData uri="http://schemas.microsoft.com/office/word/2010/wordprocessingShape">
                    <wps:wsp>
                      <wps:cNvSpPr/>
                      <wps:spPr>
                        <a:xfrm>
                          <a:off x="0" y="0"/>
                          <a:ext cx="1000125" cy="1439917"/>
                        </a:xfrm>
                        <a:prstGeom prst="wedgeRectCallout">
                          <a:avLst>
                            <a:gd name="adj1" fmla="val 64602"/>
                            <a:gd name="adj2" fmla="val 33135"/>
                          </a:avLst>
                        </a:prstGeom>
                        <a:noFill/>
                      </wps:spPr>
                      <wps:style>
                        <a:lnRef idx="2">
                          <a:schemeClr val="accent1"/>
                        </a:lnRef>
                        <a:fillRef idx="1">
                          <a:schemeClr val="lt1"/>
                        </a:fillRef>
                        <a:effectRef idx="0">
                          <a:schemeClr val="accent1"/>
                        </a:effectRef>
                        <a:fontRef idx="minor">
                          <a:schemeClr val="dk1"/>
                        </a:fontRef>
                      </wps:style>
                      <wps:txbx>
                        <w:txbxContent>
                          <w:p w14:paraId="275F3C4A" w14:textId="212828F6" w:rsidR="00B842FE" w:rsidRDefault="00B842FE" w:rsidP="001F16A6">
                            <w:pPr>
                              <w:jc w:val="center"/>
                              <w:rPr>
                                <w:b/>
                              </w:rPr>
                            </w:pPr>
                            <w:r w:rsidRPr="001F16A6">
                              <w:rPr>
                                <w:b/>
                              </w:rPr>
                              <w:t>Grand Toulouse Immobilier</w:t>
                            </w:r>
                          </w:p>
                          <w:p w14:paraId="1CB82CDA" w14:textId="732BE3D1" w:rsidR="00B842FE" w:rsidRDefault="00B842FE" w:rsidP="001F16A6">
                            <w:pPr>
                              <w:jc w:val="center"/>
                              <w:rPr>
                                <w:b/>
                              </w:rPr>
                            </w:pPr>
                            <w:r>
                              <w:rPr>
                                <w:b/>
                              </w:rPr>
                              <w:t>48 avenue de Courrège</w:t>
                            </w:r>
                          </w:p>
                          <w:p w14:paraId="75CFC3A8" w14:textId="3B73AFA9" w:rsidR="00B842FE" w:rsidRPr="001F16A6" w:rsidRDefault="00B842FE" w:rsidP="001F16A6">
                            <w:pPr>
                              <w:jc w:val="center"/>
                              <w:rPr>
                                <w:b/>
                              </w:rPr>
                            </w:pPr>
                            <w:r>
                              <w:rPr>
                                <w:b/>
                              </w:rPr>
                              <w:t>Toulouse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8C38F" id="Bulle narrative : rectangle 68" o:spid="_x0000_s1046" type="#_x0000_t61" style="position:absolute;margin-left:-40.4pt;margin-top:9.6pt;width:78.75pt;height:113.4pt;z-index:25199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" adj="24754,17957" filled="f" strokecolor="#4f81bd [3204]" strokeweight="2pt">
                <v:textbox>
                  <w:txbxContent>
                    <w:p w14:paraId="275F3C4A" w14:textId="212828F6" w:rsidR="00B842FE" w:rsidRDefault="00B842FE" w:rsidP="001F16A6">
                      <w:pPr>
                        <w:jc w:val="center"/>
                        <w:rPr>
                          <w:b/>
                        </w:rPr>
                      </w:pPr>
                      <w:r w:rsidRPr="001F16A6">
                        <w:rPr>
                          <w:b/>
                        </w:rPr>
                        <w:t>Grand Toulouse Immobilier</w:t>
                      </w:r>
                    </w:p>
                    <w:p w14:paraId="1CB82CDA" w14:textId="732BE3D1" w:rsidR="00B842FE" w:rsidRDefault="00B842FE" w:rsidP="001F16A6">
                      <w:pPr>
                        <w:jc w:val="center"/>
                        <w:rPr>
                          <w:b/>
                        </w:rPr>
                      </w:pPr>
                      <w:r>
                        <w:rPr>
                          <w:b/>
                        </w:rPr>
                        <w:t>48 avenue de Courrège</w:t>
                      </w:r>
                    </w:p>
                    <w:p w14:paraId="75CFC3A8" w14:textId="3B73AFA9" w:rsidR="00B842FE" w:rsidRPr="001F16A6" w:rsidRDefault="00B842FE" w:rsidP="001F16A6">
                      <w:pPr>
                        <w:jc w:val="center"/>
                        <w:rPr>
                          <w:b/>
                        </w:rPr>
                      </w:pPr>
                      <w:r>
                        <w:rPr>
                          <w:b/>
                        </w:rPr>
                        <w:t>Toulouse</w:t>
                      </w:r>
                    </w:p>
                  </w:txbxContent>
                </v:textbox>
                <w10:wrap anchorx="margin"/>
              </v:shape>
            </w:pict>
          </mc:Fallback>
        </mc:AlternateContent>
      </w:r>
    </w:p>
    <w:p w14:paraId="0C09B0C3" w14:textId="07470296" w:rsidR="008F73F5" w:rsidRPr="005D5AFC" w:rsidRDefault="008F73F5" w:rsidP="008F73F5">
      <w:pPr>
        <w:rPr>
          <w:rFonts w:ascii="Arial" w:hAnsi="Arial" w:cs="Arial"/>
          <w:sz w:val="22"/>
          <w:szCs w:val="22"/>
        </w:rPr>
      </w:pPr>
    </w:p>
    <w:p w14:paraId="1AE74F1D" w14:textId="4B31C8E8" w:rsidR="008F73F5" w:rsidRPr="005D5AFC" w:rsidRDefault="008F73F5" w:rsidP="008F73F5">
      <w:pPr>
        <w:rPr>
          <w:rFonts w:ascii="Arial" w:hAnsi="Arial" w:cs="Arial"/>
          <w:sz w:val="22"/>
          <w:szCs w:val="22"/>
        </w:rPr>
      </w:pPr>
    </w:p>
    <w:p w14:paraId="50B40835" w14:textId="1E3E93C6" w:rsidR="008F73F5" w:rsidRPr="005D5AFC" w:rsidRDefault="008F73F5" w:rsidP="008F73F5">
      <w:pPr>
        <w:rPr>
          <w:rFonts w:ascii="Arial" w:hAnsi="Arial" w:cs="Arial"/>
          <w:sz w:val="22"/>
          <w:szCs w:val="22"/>
        </w:rPr>
      </w:pPr>
    </w:p>
    <w:p w14:paraId="45BAC022" w14:textId="0B4FBD29" w:rsidR="008F73F5" w:rsidRPr="005D5AFC" w:rsidRDefault="008F73F5" w:rsidP="008F73F5">
      <w:pPr>
        <w:rPr>
          <w:rFonts w:ascii="Arial" w:hAnsi="Arial" w:cs="Arial"/>
          <w:sz w:val="22"/>
          <w:szCs w:val="22"/>
        </w:rPr>
      </w:pPr>
    </w:p>
    <w:p w14:paraId="7B3EC3F3" w14:textId="4591F1EF" w:rsidR="008F73F5" w:rsidRPr="005D5AFC" w:rsidRDefault="008F73F5" w:rsidP="008F73F5">
      <w:pPr>
        <w:rPr>
          <w:rFonts w:ascii="Arial" w:hAnsi="Arial" w:cs="Arial"/>
          <w:sz w:val="22"/>
          <w:szCs w:val="22"/>
        </w:rPr>
      </w:pPr>
    </w:p>
    <w:p w14:paraId="4C336A31" w14:textId="3AAABA3F" w:rsidR="008F73F5" w:rsidRPr="005D5AFC" w:rsidRDefault="008F73F5" w:rsidP="008F73F5">
      <w:pPr>
        <w:rPr>
          <w:rFonts w:ascii="Arial" w:hAnsi="Arial" w:cs="Arial"/>
          <w:sz w:val="22"/>
          <w:szCs w:val="22"/>
        </w:rPr>
      </w:pPr>
    </w:p>
    <w:p w14:paraId="1CD827E4" w14:textId="5BA0E167" w:rsidR="008F73F5" w:rsidRPr="005D5AFC" w:rsidRDefault="008F73F5" w:rsidP="008F73F5">
      <w:pPr>
        <w:rPr>
          <w:rFonts w:ascii="Arial" w:hAnsi="Arial" w:cs="Arial"/>
          <w:sz w:val="22"/>
          <w:szCs w:val="22"/>
        </w:rPr>
      </w:pPr>
    </w:p>
    <w:p w14:paraId="699C96F6" w14:textId="062515D8" w:rsidR="008F73F5" w:rsidRPr="005D5AFC" w:rsidRDefault="008F73F5" w:rsidP="008F73F5">
      <w:pPr>
        <w:tabs>
          <w:tab w:val="left" w:pos="2440"/>
        </w:tabs>
        <w:rPr>
          <w:rFonts w:ascii="Arial" w:hAnsi="Arial" w:cs="Arial"/>
          <w:sz w:val="22"/>
          <w:szCs w:val="22"/>
        </w:rPr>
      </w:pPr>
      <w:r w:rsidRPr="005D5AFC">
        <w:rPr>
          <w:rFonts w:ascii="Arial" w:hAnsi="Arial" w:cs="Arial"/>
          <w:sz w:val="22"/>
          <w:szCs w:val="22"/>
        </w:rPr>
        <w:lastRenderedPageBreak/>
        <w:tab/>
      </w:r>
    </w:p>
    <w:p w14:paraId="52C61B85" w14:textId="6C5704FA" w:rsidR="00E823AD" w:rsidRPr="005D5AFC" w:rsidRDefault="00E823AD" w:rsidP="00E823AD">
      <w:pPr>
        <w:pStyle w:val="Titre4"/>
        <w:rPr>
          <w:rFonts w:cs="Arial"/>
          <w:szCs w:val="22"/>
        </w:rPr>
      </w:pPr>
      <w:bookmarkStart w:id="36" w:name="_Toc69133882"/>
      <w:r w:rsidRPr="005D5AFC">
        <w:rPr>
          <w:rFonts w:cs="Arial"/>
          <w:szCs w:val="22"/>
        </w:rPr>
        <w:t xml:space="preserve">Ressource n° 16 : </w:t>
      </w:r>
      <w:r w:rsidR="001B1A5C" w:rsidRPr="005D5AFC">
        <w:rPr>
          <w:rFonts w:cs="Arial"/>
          <w:szCs w:val="22"/>
        </w:rPr>
        <w:t xml:space="preserve">Planning </w:t>
      </w:r>
      <w:r w:rsidR="007116EA" w:rsidRPr="005D5AFC">
        <w:rPr>
          <w:rFonts w:cs="Arial"/>
          <w:szCs w:val="22"/>
        </w:rPr>
        <w:t xml:space="preserve">partagé </w:t>
      </w:r>
      <w:r w:rsidR="00AD6AD6" w:rsidRPr="005D5AFC">
        <w:rPr>
          <w:rFonts w:cs="Arial"/>
          <w:szCs w:val="22"/>
        </w:rPr>
        <w:t xml:space="preserve">avec </w:t>
      </w:r>
      <w:r w:rsidR="001B1A5C" w:rsidRPr="005D5AFC">
        <w:rPr>
          <w:rFonts w:cs="Arial"/>
          <w:szCs w:val="22"/>
        </w:rPr>
        <w:t xml:space="preserve">monsieur de Saint Félix semaine du 06 au 12 </w:t>
      </w:r>
      <w:r w:rsidR="003A17BB" w:rsidRPr="005D5AFC">
        <w:rPr>
          <w:rFonts w:cs="Arial"/>
          <w:szCs w:val="22"/>
        </w:rPr>
        <w:t>février</w:t>
      </w:r>
      <w:r w:rsidR="00F73844" w:rsidRPr="005D5AFC">
        <w:rPr>
          <w:rFonts w:cs="Arial"/>
          <w:szCs w:val="22"/>
        </w:rPr>
        <w:t xml:space="preserve"> 2020</w:t>
      </w:r>
      <w:bookmarkEnd w:id="36"/>
      <w:r w:rsidR="001B1A5C" w:rsidRPr="005D5AFC">
        <w:rPr>
          <w:rFonts w:cs="Arial"/>
          <w:szCs w:val="22"/>
        </w:rPr>
        <w:t xml:space="preserve"> </w:t>
      </w:r>
    </w:p>
    <w:p w14:paraId="5FC3D7C1" w14:textId="5068747C" w:rsidR="00F8772D" w:rsidRPr="005D5AFC" w:rsidRDefault="00464A15" w:rsidP="00F8772D">
      <w:pPr>
        <w:rPr>
          <w:rFonts w:ascii="Arial" w:hAnsi="Arial" w:cs="Arial"/>
          <w:sz w:val="22"/>
          <w:szCs w:val="22"/>
        </w:rPr>
      </w:pPr>
      <w:r w:rsidRPr="005D5AFC">
        <w:rPr>
          <w:rFonts w:ascii="Arial" w:hAnsi="Arial" w:cs="Arial"/>
          <w:noProof/>
          <w:sz w:val="22"/>
          <w:szCs w:val="22"/>
        </w:rPr>
        <w:drawing>
          <wp:inline distT="0" distB="0" distL="0" distR="0" wp14:anchorId="5249A0F9" wp14:editId="39D31DD2">
            <wp:extent cx="5740400" cy="8608695"/>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
                      <a:extLst>
                        <a:ext uri="{28A0092B-C50C-407E-A947-70E740481C1C}">
                          <a14:useLocalDpi xmlns:a14="http://schemas.microsoft.com/office/drawing/2010/main" val="0"/>
                        </a:ext>
                      </a:extLst>
                    </a:blip>
                    <a:srcRect t="1526" r="345"/>
                    <a:stretch/>
                  </pic:blipFill>
                  <pic:spPr bwMode="auto">
                    <a:xfrm>
                      <a:off x="0" y="0"/>
                      <a:ext cx="5740813" cy="8609314"/>
                    </a:xfrm>
                    <a:prstGeom prst="rect">
                      <a:avLst/>
                    </a:prstGeom>
                    <a:noFill/>
                    <a:ln>
                      <a:noFill/>
                    </a:ln>
                    <a:extLst>
                      <a:ext uri="{53640926-AAD7-44D8-BBD7-CCE9431645EC}">
                        <a14:shadowObscured xmlns:a14="http://schemas.microsoft.com/office/drawing/2010/main"/>
                      </a:ext>
                    </a:extLst>
                  </pic:spPr>
                </pic:pic>
              </a:graphicData>
            </a:graphic>
          </wp:inline>
        </w:drawing>
      </w:r>
    </w:p>
    <w:p w14:paraId="4E6CD234" w14:textId="77777777" w:rsidR="00D21B5C" w:rsidRPr="005D5AFC" w:rsidRDefault="00D21B5C" w:rsidP="00394C86">
      <w:pPr>
        <w:rPr>
          <w:rFonts w:ascii="Arial" w:hAnsi="Arial" w:cs="Arial"/>
          <w:sz w:val="22"/>
          <w:szCs w:val="22"/>
        </w:rPr>
      </w:pPr>
    </w:p>
    <w:p w14:paraId="1C07FBC3" w14:textId="77777777" w:rsidR="00D21B5C" w:rsidRPr="005D5AFC" w:rsidRDefault="00D21B5C" w:rsidP="00394C86">
      <w:pPr>
        <w:rPr>
          <w:rFonts w:ascii="Arial" w:hAnsi="Arial" w:cs="Arial"/>
          <w:sz w:val="22"/>
          <w:szCs w:val="22"/>
        </w:rPr>
        <w:sectPr w:rsidR="00D21B5C" w:rsidRPr="005D5AFC" w:rsidSect="00A75E54">
          <w:pgSz w:w="11906" w:h="16838"/>
          <w:pgMar w:top="709" w:right="1417" w:bottom="426" w:left="1417" w:header="708" w:footer="708" w:gutter="0"/>
          <w:cols w:space="708"/>
          <w:docGrid w:linePitch="360"/>
        </w:sectPr>
      </w:pPr>
    </w:p>
    <w:p w14:paraId="7952219B" w14:textId="77777777" w:rsidR="00D21B5C" w:rsidRPr="005D5AFC" w:rsidRDefault="00D21B5C" w:rsidP="00D21B5C">
      <w:pPr>
        <w:tabs>
          <w:tab w:val="left" w:pos="7976"/>
        </w:tabs>
        <w:rPr>
          <w:rFonts w:ascii="Arial" w:hAnsi="Arial" w:cs="Arial"/>
          <w:b/>
          <w:color w:val="FF0000"/>
          <w:sz w:val="22"/>
          <w:szCs w:val="22"/>
          <w:u w:val="single"/>
        </w:rPr>
      </w:pPr>
    </w:p>
    <w:p w14:paraId="5EE0393C" w14:textId="77777777" w:rsidR="00D21B5C" w:rsidRPr="006571D0" w:rsidRDefault="00D21B5C" w:rsidP="006571D0">
      <w:pPr>
        <w:pStyle w:val="Titre2"/>
        <w:pBdr>
          <w:top w:val="single" w:sz="4" w:space="1" w:color="auto"/>
          <w:left w:val="single" w:sz="4" w:space="4" w:color="auto"/>
          <w:bottom w:val="single" w:sz="4" w:space="1" w:color="auto"/>
          <w:right w:val="single" w:sz="4" w:space="4" w:color="auto"/>
        </w:pBdr>
        <w:shd w:val="clear" w:color="auto" w:fill="D9D9D9" w:themeFill="background1" w:themeFillShade="D9"/>
        <w:spacing w:before="0" w:beforeAutospacing="0" w:after="0" w:afterAutospacing="0"/>
        <w:jc w:val="center"/>
        <w:rPr>
          <w:rFonts w:cs="Arial"/>
          <w:caps/>
          <w:sz w:val="22"/>
          <w:szCs w:val="22"/>
        </w:rPr>
      </w:pPr>
      <w:bookmarkStart w:id="37" w:name="_Toc69133883"/>
      <w:r w:rsidRPr="006571D0">
        <w:rPr>
          <w:rFonts w:cs="Arial"/>
          <w:caps/>
          <w:sz w:val="22"/>
          <w:szCs w:val="22"/>
        </w:rPr>
        <w:t>MISSION 2 : Organiser et réaliser le lancement commercial d’un programme immobilier</w:t>
      </w:r>
      <w:bookmarkEnd w:id="37"/>
    </w:p>
    <w:p w14:paraId="5B008B70" w14:textId="77777777" w:rsidR="00D21B5C" w:rsidRPr="005D5AFC" w:rsidRDefault="00D21B5C" w:rsidP="00D21B5C">
      <w:pPr>
        <w:pStyle w:val="Titre2"/>
        <w:spacing w:before="0" w:beforeAutospacing="0" w:after="0" w:afterAutospacing="0"/>
        <w:jc w:val="center"/>
        <w:rPr>
          <w:rFonts w:cs="Arial"/>
          <w:sz w:val="22"/>
          <w:szCs w:val="22"/>
        </w:rPr>
      </w:pPr>
    </w:p>
    <w:p w14:paraId="3EF21CF5" w14:textId="77777777" w:rsidR="00D21B5C" w:rsidRPr="005D5AFC" w:rsidRDefault="00D21B5C" w:rsidP="00D21B5C">
      <w:pPr>
        <w:tabs>
          <w:tab w:val="left" w:pos="7976"/>
        </w:tabs>
        <w:rPr>
          <w:rFonts w:ascii="Arial" w:hAnsi="Arial" w:cs="Arial"/>
          <w:b/>
          <w:color w:val="FF0000"/>
          <w:sz w:val="22"/>
          <w:szCs w:val="22"/>
          <w:u w:val="single"/>
        </w:rPr>
      </w:pPr>
      <w:r w:rsidRPr="005D5AFC">
        <w:rPr>
          <w:rFonts w:ascii="Arial" w:hAnsi="Arial" w:cs="Arial"/>
          <w:b/>
          <w:noProof/>
          <w:sz w:val="22"/>
          <w:szCs w:val="22"/>
        </w:rPr>
        <w:drawing>
          <wp:anchor distT="0" distB="0" distL="114300" distR="114300" simplePos="0" relativeHeight="252081152" behindDoc="1" locked="0" layoutInCell="1" allowOverlap="1" wp14:anchorId="2ED61620" wp14:editId="661B84AB">
            <wp:simplePos x="0" y="0"/>
            <wp:positionH relativeFrom="margin">
              <wp:align>right</wp:align>
            </wp:positionH>
            <wp:positionV relativeFrom="paragraph">
              <wp:posOffset>135255</wp:posOffset>
            </wp:positionV>
            <wp:extent cx="1488440" cy="1049655"/>
            <wp:effectExtent l="0" t="0" r="0" b="0"/>
            <wp:wrapTight wrapText="bothSides">
              <wp:wrapPolygon edited="0">
                <wp:start x="0" y="0"/>
                <wp:lineTo x="0" y="21169"/>
                <wp:lineTo x="21287" y="21169"/>
                <wp:lineTo x="21287" y="0"/>
                <wp:lineTo x="0"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88440" cy="1049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4DB19A" w14:textId="0DF481AD" w:rsidR="00D21B5C" w:rsidRPr="006571D0" w:rsidRDefault="00D21B5C" w:rsidP="00D21B5C">
      <w:pPr>
        <w:tabs>
          <w:tab w:val="left" w:pos="7976"/>
        </w:tabs>
        <w:jc w:val="both"/>
        <w:rPr>
          <w:rFonts w:ascii="Arial" w:hAnsi="Arial" w:cs="Arial"/>
          <w:color w:val="000000" w:themeColor="text1"/>
          <w:sz w:val="22"/>
          <w:szCs w:val="22"/>
        </w:rPr>
      </w:pPr>
      <w:r w:rsidRPr="006571D0">
        <w:rPr>
          <w:rFonts w:ascii="Arial" w:hAnsi="Arial" w:cs="Arial"/>
          <w:color w:val="000000" w:themeColor="text1"/>
          <w:sz w:val="22"/>
          <w:szCs w:val="22"/>
        </w:rPr>
        <w:t xml:space="preserve">Vous êtes recruté(e) depuis </w:t>
      </w:r>
      <w:r w:rsidR="00E806D3" w:rsidRPr="006571D0">
        <w:rPr>
          <w:rFonts w:ascii="Arial" w:hAnsi="Arial" w:cs="Arial"/>
          <w:color w:val="000000" w:themeColor="text1"/>
          <w:sz w:val="22"/>
          <w:szCs w:val="22"/>
        </w:rPr>
        <w:t>quelques</w:t>
      </w:r>
      <w:r w:rsidRPr="006571D0">
        <w:rPr>
          <w:rFonts w:ascii="Arial" w:hAnsi="Arial" w:cs="Arial"/>
          <w:color w:val="000000" w:themeColor="text1"/>
          <w:sz w:val="22"/>
          <w:szCs w:val="22"/>
        </w:rPr>
        <w:t xml:space="preserve"> mois en tant que commercial (e). Maxence de Saint Felix vous charge de participer activement aux opérations de prospection liées à l’investissement locatif pour le lancement de la résidence « Le Clos des Argoulets », un programme immobilier qui sera déployé </w:t>
      </w:r>
      <w:r w:rsidR="003A17BB" w:rsidRPr="006571D0">
        <w:rPr>
          <w:rFonts w:ascii="Arial" w:hAnsi="Arial" w:cs="Arial"/>
          <w:color w:val="000000" w:themeColor="text1"/>
          <w:sz w:val="22"/>
          <w:szCs w:val="22"/>
        </w:rPr>
        <w:t>fin</w:t>
      </w:r>
      <w:r w:rsidRPr="006571D0">
        <w:rPr>
          <w:rFonts w:ascii="Arial" w:hAnsi="Arial" w:cs="Arial"/>
          <w:color w:val="000000" w:themeColor="text1"/>
          <w:sz w:val="22"/>
          <w:szCs w:val="22"/>
        </w:rPr>
        <w:t xml:space="preserve"> septembre 202</w:t>
      </w:r>
      <w:r w:rsidR="00E806D3" w:rsidRPr="006571D0">
        <w:rPr>
          <w:rFonts w:ascii="Arial" w:hAnsi="Arial" w:cs="Arial"/>
          <w:color w:val="000000" w:themeColor="text1"/>
          <w:sz w:val="22"/>
          <w:szCs w:val="22"/>
        </w:rPr>
        <w:t>0</w:t>
      </w:r>
      <w:r w:rsidRPr="006571D0">
        <w:rPr>
          <w:rFonts w:ascii="Arial" w:hAnsi="Arial" w:cs="Arial"/>
          <w:color w:val="000000" w:themeColor="text1"/>
          <w:sz w:val="22"/>
          <w:szCs w:val="22"/>
        </w:rPr>
        <w:t>.</w:t>
      </w:r>
    </w:p>
    <w:p w14:paraId="64A34F8A" w14:textId="77777777" w:rsidR="00D21B5C" w:rsidRPr="005D5AFC" w:rsidRDefault="00D21B5C" w:rsidP="00D21B5C">
      <w:pPr>
        <w:tabs>
          <w:tab w:val="left" w:pos="7976"/>
        </w:tabs>
        <w:jc w:val="both"/>
        <w:rPr>
          <w:rFonts w:ascii="Arial" w:hAnsi="Arial" w:cs="Arial"/>
          <w:b/>
          <w:color w:val="000000" w:themeColor="text1"/>
          <w:sz w:val="22"/>
          <w:szCs w:val="22"/>
        </w:rPr>
      </w:pPr>
    </w:p>
    <w:p w14:paraId="682F3EDE" w14:textId="77777777" w:rsidR="00D21B5C" w:rsidRPr="005D5AFC" w:rsidRDefault="00D21B5C" w:rsidP="00D21B5C">
      <w:pPr>
        <w:tabs>
          <w:tab w:val="left" w:pos="7976"/>
        </w:tabs>
        <w:jc w:val="both"/>
        <w:rPr>
          <w:rFonts w:ascii="Arial" w:hAnsi="Arial" w:cs="Arial"/>
          <w:b/>
          <w:color w:val="FF0000"/>
          <w:sz w:val="22"/>
          <w:szCs w:val="22"/>
          <w:u w:val="single"/>
        </w:rPr>
      </w:pPr>
    </w:p>
    <w:p w14:paraId="778BAD67" w14:textId="31915734" w:rsidR="00D21B5C" w:rsidRPr="006571D0" w:rsidRDefault="00D21B5C" w:rsidP="00D21B5C">
      <w:pPr>
        <w:pStyle w:val="Titre3"/>
        <w:rPr>
          <w:rFonts w:cs="Arial"/>
          <w:smallCaps/>
          <w:sz w:val="22"/>
          <w:szCs w:val="22"/>
        </w:rPr>
      </w:pPr>
      <w:bookmarkStart w:id="38" w:name="_Toc69133884"/>
      <w:r w:rsidRPr="006571D0">
        <w:rPr>
          <w:rFonts w:cs="Arial"/>
          <w:smallCaps/>
          <w:sz w:val="22"/>
          <w:szCs w:val="22"/>
        </w:rPr>
        <w:t>Activité 1</w:t>
      </w:r>
      <w:r w:rsidR="006571D0">
        <w:rPr>
          <w:rFonts w:cs="Arial"/>
          <w:smallCaps/>
          <w:sz w:val="22"/>
          <w:szCs w:val="22"/>
        </w:rPr>
        <w:t xml:space="preserve"> </w:t>
      </w:r>
      <w:r w:rsidRPr="006571D0">
        <w:rPr>
          <w:rFonts w:cs="Arial"/>
          <w:smallCaps/>
          <w:sz w:val="22"/>
          <w:szCs w:val="22"/>
        </w:rPr>
        <w:t>- Analyser la demande</w:t>
      </w:r>
      <w:bookmarkEnd w:id="38"/>
      <w:r w:rsidRPr="006571D0">
        <w:rPr>
          <w:rFonts w:cs="Arial"/>
          <w:smallCaps/>
          <w:sz w:val="22"/>
          <w:szCs w:val="22"/>
        </w:rPr>
        <w:t xml:space="preserve"> </w:t>
      </w:r>
    </w:p>
    <w:p w14:paraId="448831B1" w14:textId="77777777" w:rsidR="00D21B5C" w:rsidRPr="005D5AFC" w:rsidRDefault="00D21B5C" w:rsidP="00D21B5C">
      <w:pPr>
        <w:rPr>
          <w:rFonts w:ascii="Arial" w:hAnsi="Arial" w:cs="Arial"/>
          <w:sz w:val="22"/>
          <w:szCs w:val="22"/>
        </w:rPr>
      </w:pPr>
      <w:r w:rsidRPr="005D5AFC">
        <w:rPr>
          <w:rFonts w:ascii="Arial" w:hAnsi="Arial" w:cs="Arial"/>
          <w:iCs/>
          <w:noProof/>
          <w:sz w:val="22"/>
          <w:szCs w:val="22"/>
        </w:rPr>
        <w:drawing>
          <wp:anchor distT="0" distB="0" distL="114300" distR="114300" simplePos="0" relativeHeight="252080128" behindDoc="1" locked="0" layoutInCell="1" allowOverlap="1" wp14:anchorId="48BD730E" wp14:editId="26F3BF3F">
            <wp:simplePos x="0" y="0"/>
            <wp:positionH relativeFrom="margin">
              <wp:posOffset>-72965</wp:posOffset>
            </wp:positionH>
            <wp:positionV relativeFrom="paragraph">
              <wp:posOffset>184437</wp:posOffset>
            </wp:positionV>
            <wp:extent cx="1170940" cy="796290"/>
            <wp:effectExtent l="0" t="0" r="0" b="3810"/>
            <wp:wrapTight wrapText="bothSides">
              <wp:wrapPolygon edited="0">
                <wp:start x="0" y="0"/>
                <wp:lineTo x="0" y="21187"/>
                <wp:lineTo x="21085" y="21187"/>
                <wp:lineTo x="21085" y="0"/>
                <wp:lineTo x="0"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toryboard.jpg"/>
                    <pic:cNvPicPr/>
                  </pic:nvPicPr>
                  <pic:blipFill>
                    <a:blip r:embed="rId13">
                      <a:extLst>
                        <a:ext uri="{28A0092B-C50C-407E-A947-70E740481C1C}">
                          <a14:useLocalDpi xmlns:a14="http://schemas.microsoft.com/office/drawing/2010/main" val="0"/>
                        </a:ext>
                      </a:extLst>
                    </a:blip>
                    <a:stretch>
                      <a:fillRect/>
                    </a:stretch>
                  </pic:blipFill>
                  <pic:spPr>
                    <a:xfrm>
                      <a:off x="0" y="0"/>
                      <a:ext cx="1170940" cy="796290"/>
                    </a:xfrm>
                    <a:prstGeom prst="rect">
                      <a:avLst/>
                    </a:prstGeom>
                  </pic:spPr>
                </pic:pic>
              </a:graphicData>
            </a:graphic>
            <wp14:sizeRelH relativeFrom="page">
              <wp14:pctWidth>0</wp14:pctWidth>
            </wp14:sizeRelH>
            <wp14:sizeRelV relativeFrom="page">
              <wp14:pctHeight>0</wp14:pctHeight>
            </wp14:sizeRelV>
          </wp:anchor>
        </w:drawing>
      </w:r>
    </w:p>
    <w:p w14:paraId="37E73515" w14:textId="4F9476DE" w:rsidR="00D21B5C" w:rsidRPr="005D5AFC" w:rsidRDefault="00E42CFF" w:rsidP="00D21B5C">
      <w:pPr>
        <w:pStyle w:val="Commentaire"/>
        <w:ind w:left="360"/>
        <w:jc w:val="both"/>
        <w:rPr>
          <w:rFonts w:ascii="Arial" w:hAnsi="Arial" w:cs="Arial"/>
          <w:iCs/>
          <w:color w:val="000000" w:themeColor="text1"/>
          <w:sz w:val="22"/>
          <w:szCs w:val="22"/>
        </w:rPr>
      </w:pPr>
      <w:r w:rsidRPr="005D5AFC">
        <w:rPr>
          <w:rFonts w:ascii="Arial" w:hAnsi="Arial" w:cs="Arial"/>
          <w:iCs/>
          <w:color w:val="000000" w:themeColor="text1"/>
          <w:sz w:val="22"/>
          <w:szCs w:val="22"/>
        </w:rPr>
        <w:t>Monsieur de Saint Félix souhaite préparer l’argumentaire commercial du programme du Clos de Argoulet. Pour ce faire, il vous demande d’analyser les attentes en matière d’investissement locatif de logements neufs pour cibler un profil type et de synthétiser les atouts du programme.</w:t>
      </w:r>
      <w:r w:rsidRPr="005D5AFC">
        <w:rPr>
          <w:rFonts w:ascii="Arial" w:hAnsi="Arial" w:cs="Arial"/>
          <w:color w:val="0070C0"/>
          <w:sz w:val="22"/>
          <w:szCs w:val="22"/>
        </w:rPr>
        <w:t> </w:t>
      </w:r>
    </w:p>
    <w:p w14:paraId="3BEC420B" w14:textId="7F910F1C" w:rsidR="00D21B5C" w:rsidRPr="005D5AFC" w:rsidRDefault="00D21B5C" w:rsidP="00D21B5C">
      <w:pPr>
        <w:tabs>
          <w:tab w:val="left" w:pos="7976"/>
        </w:tabs>
        <w:jc w:val="both"/>
        <w:rPr>
          <w:rFonts w:ascii="Arial" w:hAnsi="Arial" w:cs="Arial"/>
          <w:b/>
          <w:color w:val="000000" w:themeColor="text1"/>
          <w:sz w:val="22"/>
          <w:szCs w:val="22"/>
        </w:rPr>
      </w:pPr>
    </w:p>
    <w:p w14:paraId="7AFD920A" w14:textId="77777777" w:rsidR="00234BD0" w:rsidRPr="005D5AFC" w:rsidRDefault="00234BD0" w:rsidP="00D21B5C">
      <w:pPr>
        <w:tabs>
          <w:tab w:val="left" w:pos="7976"/>
        </w:tabs>
        <w:jc w:val="both"/>
        <w:rPr>
          <w:rFonts w:ascii="Arial" w:hAnsi="Arial" w:cs="Arial"/>
          <w:b/>
          <w:color w:val="000000" w:themeColor="text1"/>
          <w:sz w:val="22"/>
          <w:szCs w:val="22"/>
        </w:rPr>
      </w:pPr>
    </w:p>
    <w:p w14:paraId="71AE6A8C" w14:textId="092F439E" w:rsidR="00D21B5C" w:rsidRPr="005D5AFC" w:rsidRDefault="00D21B5C" w:rsidP="00E7639F">
      <w:pPr>
        <w:pStyle w:val="Paragraphedeliste"/>
        <w:numPr>
          <w:ilvl w:val="0"/>
          <w:numId w:val="7"/>
        </w:numPr>
        <w:jc w:val="both"/>
        <w:rPr>
          <w:rFonts w:ascii="Arial" w:hAnsi="Arial" w:cs="Arial"/>
          <w:b/>
          <w:iCs/>
          <w:color w:val="000000" w:themeColor="text1"/>
          <w:sz w:val="22"/>
          <w:szCs w:val="22"/>
        </w:rPr>
      </w:pPr>
      <w:r w:rsidRPr="005D5AFC">
        <w:rPr>
          <w:rFonts w:ascii="Arial" w:hAnsi="Arial" w:cs="Arial"/>
          <w:b/>
          <w:iCs/>
          <w:noProof/>
          <w:color w:val="000000" w:themeColor="text1"/>
          <w:sz w:val="22"/>
          <w:szCs w:val="22"/>
        </w:rPr>
        <w:drawing>
          <wp:anchor distT="0" distB="0" distL="114300" distR="114300" simplePos="0" relativeHeight="252082176" behindDoc="1" locked="0" layoutInCell="1" allowOverlap="1" wp14:anchorId="6FFCA196" wp14:editId="49CFDF31">
            <wp:simplePos x="0" y="0"/>
            <wp:positionH relativeFrom="margin">
              <wp:align>right</wp:align>
            </wp:positionH>
            <wp:positionV relativeFrom="paragraph">
              <wp:posOffset>8338</wp:posOffset>
            </wp:positionV>
            <wp:extent cx="1041400" cy="603250"/>
            <wp:effectExtent l="0" t="0" r="6350" b="6350"/>
            <wp:wrapTight wrapText="bothSides">
              <wp:wrapPolygon edited="0">
                <wp:start x="0" y="0"/>
                <wp:lineTo x="0" y="21145"/>
                <wp:lineTo x="21337" y="21145"/>
                <wp:lineTo x="21337"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ANALYSE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41400" cy="603250"/>
                    </a:xfrm>
                    <a:prstGeom prst="rect">
                      <a:avLst/>
                    </a:prstGeom>
                  </pic:spPr>
                </pic:pic>
              </a:graphicData>
            </a:graphic>
            <wp14:sizeRelH relativeFrom="page">
              <wp14:pctWidth>0</wp14:pctWidth>
            </wp14:sizeRelH>
            <wp14:sizeRelV relativeFrom="page">
              <wp14:pctHeight>0</wp14:pctHeight>
            </wp14:sizeRelV>
          </wp:anchor>
        </w:drawing>
      </w:r>
      <w:r w:rsidRPr="005D5AFC">
        <w:rPr>
          <w:rFonts w:ascii="Arial" w:hAnsi="Arial" w:cs="Arial"/>
          <w:b/>
          <w:iCs/>
          <w:color w:val="000000" w:themeColor="text1"/>
          <w:sz w:val="22"/>
          <w:szCs w:val="22"/>
        </w:rPr>
        <w:t xml:space="preserve">À partir des ressources n° 17 à 22 du dossier documentaire et de la mobilisation de vos compétences, </w:t>
      </w:r>
      <w:r w:rsidRPr="006571D0">
        <w:rPr>
          <w:rFonts w:ascii="Arial" w:hAnsi="Arial" w:cs="Arial"/>
          <w:iCs/>
          <w:color w:val="000000" w:themeColor="text1"/>
          <w:sz w:val="22"/>
          <w:szCs w:val="22"/>
        </w:rPr>
        <w:t>réaliser les activités professionnelles 1.1 à 1.</w:t>
      </w:r>
      <w:r w:rsidR="002779EC" w:rsidRPr="006571D0">
        <w:rPr>
          <w:rFonts w:ascii="Arial" w:hAnsi="Arial" w:cs="Arial"/>
          <w:iCs/>
          <w:color w:val="000000" w:themeColor="text1"/>
          <w:sz w:val="22"/>
          <w:szCs w:val="22"/>
        </w:rPr>
        <w:t>5</w:t>
      </w:r>
      <w:r w:rsidR="00234BD0" w:rsidRPr="006571D0">
        <w:rPr>
          <w:rFonts w:ascii="Arial" w:hAnsi="Arial" w:cs="Arial"/>
          <w:iCs/>
          <w:color w:val="000000" w:themeColor="text1"/>
          <w:sz w:val="22"/>
          <w:szCs w:val="22"/>
        </w:rPr>
        <w:t>.</w:t>
      </w:r>
    </w:p>
    <w:p w14:paraId="4B3A72CC" w14:textId="77777777" w:rsidR="00D21B5C" w:rsidRPr="005D5AFC" w:rsidRDefault="00D21B5C" w:rsidP="00D21B5C">
      <w:pPr>
        <w:jc w:val="both"/>
        <w:rPr>
          <w:rFonts w:ascii="Arial" w:eastAsia="Times New Roman" w:hAnsi="Arial" w:cs="Arial"/>
          <w:b/>
          <w:color w:val="000000" w:themeColor="text1"/>
          <w:sz w:val="22"/>
          <w:szCs w:val="22"/>
          <w:shd w:val="clear" w:color="auto" w:fill="FFFFFF"/>
        </w:rPr>
      </w:pPr>
    </w:p>
    <w:p w14:paraId="1C52D25B" w14:textId="77777777" w:rsidR="00D21B5C" w:rsidRPr="005D5AFC" w:rsidRDefault="00D21B5C" w:rsidP="00D21B5C">
      <w:pPr>
        <w:pStyle w:val="Paragraphedeliste"/>
        <w:jc w:val="both"/>
        <w:rPr>
          <w:rFonts w:ascii="Arial" w:hAnsi="Arial" w:cs="Arial"/>
          <w:iCs/>
          <w:color w:val="000000" w:themeColor="text1"/>
          <w:sz w:val="22"/>
          <w:szCs w:val="22"/>
        </w:rPr>
      </w:pPr>
    </w:p>
    <w:p w14:paraId="305CA328" w14:textId="77777777" w:rsidR="00D21B5C" w:rsidRPr="006571D0" w:rsidRDefault="00D21B5C" w:rsidP="006571D0">
      <w:pPr>
        <w:pStyle w:val="Paragraphedeliste"/>
        <w:numPr>
          <w:ilvl w:val="1"/>
          <w:numId w:val="15"/>
        </w:numPr>
        <w:tabs>
          <w:tab w:val="left" w:pos="7976"/>
        </w:tabs>
        <w:jc w:val="both"/>
        <w:rPr>
          <w:rFonts w:ascii="Arial" w:hAnsi="Arial" w:cs="Arial"/>
          <w:b/>
          <w:color w:val="000000" w:themeColor="text1"/>
          <w:sz w:val="22"/>
          <w:szCs w:val="22"/>
        </w:rPr>
      </w:pPr>
      <w:r w:rsidRPr="006571D0">
        <w:rPr>
          <w:rFonts w:ascii="Arial" w:hAnsi="Arial" w:cs="Arial"/>
          <w:b/>
          <w:color w:val="000000" w:themeColor="text1"/>
          <w:sz w:val="22"/>
          <w:szCs w:val="22"/>
        </w:rPr>
        <w:t>Présenter, en une dizaine de lignes, les principaux intérêts d’investir dans l’immobilier neuf.</w:t>
      </w:r>
    </w:p>
    <w:p w14:paraId="6CEC14EA" w14:textId="77777777" w:rsidR="00D21B5C" w:rsidRPr="006571D0" w:rsidRDefault="00D21B5C" w:rsidP="006571D0">
      <w:pPr>
        <w:pStyle w:val="Paragraphedeliste"/>
        <w:tabs>
          <w:tab w:val="left" w:pos="7976"/>
        </w:tabs>
        <w:ind w:left="360"/>
        <w:jc w:val="both"/>
        <w:rPr>
          <w:rFonts w:ascii="Arial" w:hAnsi="Arial" w:cs="Arial"/>
          <w:b/>
          <w:color w:val="000000" w:themeColor="text1"/>
          <w:sz w:val="22"/>
          <w:szCs w:val="22"/>
        </w:rPr>
      </w:pPr>
    </w:p>
    <w:p w14:paraId="37EB379D" w14:textId="77777777" w:rsidR="00D21B5C" w:rsidRPr="006571D0" w:rsidRDefault="00D21B5C" w:rsidP="006571D0">
      <w:pPr>
        <w:pStyle w:val="Paragraphedeliste"/>
        <w:tabs>
          <w:tab w:val="left" w:pos="7976"/>
        </w:tabs>
        <w:ind w:left="360"/>
        <w:jc w:val="both"/>
        <w:rPr>
          <w:rFonts w:ascii="Arial" w:hAnsi="Arial" w:cs="Arial"/>
          <w:b/>
          <w:color w:val="000000" w:themeColor="text1"/>
          <w:sz w:val="22"/>
          <w:szCs w:val="22"/>
        </w:rPr>
      </w:pPr>
    </w:p>
    <w:p w14:paraId="55C15D5F" w14:textId="77777777" w:rsidR="00D21B5C" w:rsidRPr="006571D0" w:rsidRDefault="00D21B5C" w:rsidP="006571D0">
      <w:pPr>
        <w:tabs>
          <w:tab w:val="left" w:pos="7976"/>
        </w:tabs>
        <w:jc w:val="both"/>
        <w:rPr>
          <w:rFonts w:ascii="Arial" w:hAnsi="Arial" w:cs="Arial"/>
          <w:b/>
          <w:color w:val="000000" w:themeColor="text1"/>
          <w:sz w:val="22"/>
          <w:szCs w:val="22"/>
        </w:rPr>
      </w:pPr>
    </w:p>
    <w:p w14:paraId="7627EF75" w14:textId="2E3D16F3" w:rsidR="00D21B5C" w:rsidRPr="006571D0" w:rsidRDefault="006571D0" w:rsidP="006571D0">
      <w:pPr>
        <w:jc w:val="both"/>
        <w:rPr>
          <w:rFonts w:ascii="Arial" w:hAnsi="Arial" w:cs="Arial"/>
          <w:b/>
          <w:color w:val="000000" w:themeColor="text1"/>
          <w:sz w:val="22"/>
          <w:szCs w:val="22"/>
        </w:rPr>
      </w:pPr>
      <w:r>
        <w:rPr>
          <w:rFonts w:ascii="Arial" w:hAnsi="Arial" w:cs="Arial"/>
          <w:b/>
          <w:sz w:val="22"/>
          <w:szCs w:val="22"/>
        </w:rPr>
        <w:t>1.2</w:t>
      </w:r>
      <w:r w:rsidR="00D21B5C" w:rsidRPr="006571D0">
        <w:rPr>
          <w:rFonts w:ascii="Arial" w:hAnsi="Arial" w:cs="Arial"/>
          <w:b/>
          <w:sz w:val="22"/>
          <w:szCs w:val="22"/>
        </w:rPr>
        <w:t xml:space="preserve"> </w:t>
      </w:r>
      <w:bookmarkStart w:id="39" w:name="_Hlk64479158"/>
      <w:r w:rsidR="00D21B5C" w:rsidRPr="006571D0">
        <w:rPr>
          <w:rFonts w:ascii="Arial" w:hAnsi="Arial" w:cs="Arial"/>
          <w:b/>
          <w:color w:val="000000" w:themeColor="text1"/>
          <w:sz w:val="22"/>
          <w:szCs w:val="22"/>
        </w:rPr>
        <w:t>Expliquer dans un court paragraphe en quoi les prestations proposées par le programme immobilier du « Clos des Argoulets » correspondent aux attentes des acquéreurs</w:t>
      </w:r>
      <w:bookmarkEnd w:id="39"/>
      <w:r w:rsidR="00D21B5C" w:rsidRPr="006571D0">
        <w:rPr>
          <w:rFonts w:ascii="Arial" w:hAnsi="Arial" w:cs="Arial"/>
          <w:b/>
          <w:color w:val="000000" w:themeColor="text1"/>
          <w:sz w:val="22"/>
          <w:szCs w:val="22"/>
        </w:rPr>
        <w:t>. </w:t>
      </w:r>
    </w:p>
    <w:p w14:paraId="751A558F" w14:textId="77777777" w:rsidR="00D21B5C" w:rsidRPr="006571D0" w:rsidRDefault="00D21B5C" w:rsidP="006571D0">
      <w:pPr>
        <w:jc w:val="both"/>
        <w:rPr>
          <w:rFonts w:ascii="Arial" w:hAnsi="Arial" w:cs="Arial"/>
          <w:b/>
          <w:color w:val="000000" w:themeColor="text1"/>
          <w:sz w:val="22"/>
          <w:szCs w:val="22"/>
        </w:rPr>
      </w:pPr>
    </w:p>
    <w:p w14:paraId="0E514B1C" w14:textId="77777777" w:rsidR="00D21B5C" w:rsidRPr="006571D0" w:rsidRDefault="00D21B5C" w:rsidP="006571D0">
      <w:pPr>
        <w:jc w:val="both"/>
        <w:rPr>
          <w:rFonts w:ascii="Arial" w:hAnsi="Arial" w:cs="Arial"/>
          <w:b/>
          <w:color w:val="548DD4" w:themeColor="text2" w:themeTint="99"/>
          <w:sz w:val="22"/>
          <w:szCs w:val="22"/>
        </w:rPr>
      </w:pPr>
    </w:p>
    <w:p w14:paraId="5FBB23E6" w14:textId="77777777" w:rsidR="00D21B5C" w:rsidRPr="006571D0" w:rsidRDefault="00D21B5C" w:rsidP="006571D0">
      <w:pPr>
        <w:jc w:val="both"/>
        <w:rPr>
          <w:rFonts w:ascii="Arial" w:hAnsi="Arial" w:cs="Arial"/>
          <w:b/>
          <w:color w:val="000000" w:themeColor="text1"/>
          <w:sz w:val="22"/>
          <w:szCs w:val="22"/>
        </w:rPr>
      </w:pPr>
    </w:p>
    <w:p w14:paraId="295D0746" w14:textId="2E6DBB9E" w:rsidR="00D21B5C" w:rsidRPr="006571D0" w:rsidRDefault="006571D0" w:rsidP="006571D0">
      <w:pPr>
        <w:tabs>
          <w:tab w:val="left" w:pos="7976"/>
        </w:tabs>
        <w:jc w:val="both"/>
        <w:rPr>
          <w:rFonts w:ascii="Arial" w:hAnsi="Arial" w:cs="Arial"/>
          <w:b/>
          <w:sz w:val="22"/>
          <w:szCs w:val="22"/>
        </w:rPr>
      </w:pPr>
      <w:r>
        <w:rPr>
          <w:rFonts w:ascii="Arial" w:hAnsi="Arial" w:cs="Arial"/>
          <w:b/>
          <w:color w:val="000000" w:themeColor="text1"/>
          <w:sz w:val="22"/>
          <w:szCs w:val="22"/>
        </w:rPr>
        <w:t>1.</w:t>
      </w:r>
      <w:r w:rsidR="00D21B5C" w:rsidRPr="006571D0">
        <w:rPr>
          <w:rFonts w:ascii="Arial" w:hAnsi="Arial" w:cs="Arial"/>
          <w:b/>
          <w:color w:val="000000" w:themeColor="text1"/>
          <w:sz w:val="22"/>
          <w:szCs w:val="22"/>
        </w:rPr>
        <w:t xml:space="preserve">3 Relever les critères de segmentation communs </w:t>
      </w:r>
      <w:r w:rsidR="00F87DC0" w:rsidRPr="006571D0">
        <w:rPr>
          <w:rFonts w:ascii="Arial" w:hAnsi="Arial" w:cs="Arial"/>
          <w:b/>
          <w:color w:val="000000" w:themeColor="text1"/>
          <w:sz w:val="22"/>
          <w:szCs w:val="22"/>
        </w:rPr>
        <w:t>aux</w:t>
      </w:r>
      <w:r w:rsidR="00D21B5C" w:rsidRPr="006571D0">
        <w:rPr>
          <w:rFonts w:ascii="Arial" w:hAnsi="Arial" w:cs="Arial"/>
          <w:b/>
          <w:color w:val="000000" w:themeColor="text1"/>
          <w:sz w:val="22"/>
          <w:szCs w:val="22"/>
        </w:rPr>
        <w:t xml:space="preserve"> profils de l’investisseur parisien et </w:t>
      </w:r>
      <w:r>
        <w:rPr>
          <w:rFonts w:ascii="Arial" w:hAnsi="Arial" w:cs="Arial"/>
          <w:b/>
          <w:color w:val="000000" w:themeColor="text1"/>
          <w:sz w:val="22"/>
          <w:szCs w:val="22"/>
        </w:rPr>
        <w:t xml:space="preserve">de l’investisseur </w:t>
      </w:r>
      <w:r w:rsidR="00D21B5C" w:rsidRPr="006571D0">
        <w:rPr>
          <w:rFonts w:ascii="Arial" w:hAnsi="Arial" w:cs="Arial"/>
          <w:b/>
          <w:color w:val="000000" w:themeColor="text1"/>
          <w:sz w:val="22"/>
          <w:szCs w:val="22"/>
        </w:rPr>
        <w:t>toulousain</w:t>
      </w:r>
      <w:r w:rsidR="00D21B5C" w:rsidRPr="006571D0">
        <w:rPr>
          <w:rFonts w:ascii="Arial" w:hAnsi="Arial" w:cs="Arial"/>
          <w:b/>
          <w:sz w:val="22"/>
          <w:szCs w:val="22"/>
        </w:rPr>
        <w:t xml:space="preserve"> en commentant </w:t>
      </w:r>
      <w:r w:rsidR="00F87DC0" w:rsidRPr="006571D0">
        <w:rPr>
          <w:rFonts w:ascii="Arial" w:hAnsi="Arial" w:cs="Arial"/>
          <w:b/>
          <w:sz w:val="22"/>
          <w:szCs w:val="22"/>
        </w:rPr>
        <w:t>les différences observées</w:t>
      </w:r>
      <w:r w:rsidR="00D21B5C" w:rsidRPr="006571D0">
        <w:rPr>
          <w:rFonts w:ascii="Arial" w:hAnsi="Arial" w:cs="Arial"/>
          <w:b/>
          <w:sz w:val="22"/>
          <w:szCs w:val="22"/>
        </w:rPr>
        <w:t>.</w:t>
      </w:r>
    </w:p>
    <w:p w14:paraId="70ECBE4D" w14:textId="77777777" w:rsidR="00D21B5C" w:rsidRPr="006571D0" w:rsidRDefault="00D21B5C" w:rsidP="006571D0">
      <w:pPr>
        <w:tabs>
          <w:tab w:val="left" w:pos="7976"/>
        </w:tabs>
        <w:jc w:val="both"/>
        <w:rPr>
          <w:rFonts w:ascii="Arial" w:hAnsi="Arial" w:cs="Arial"/>
          <w:b/>
          <w:color w:val="000000" w:themeColor="text1"/>
          <w:sz w:val="22"/>
          <w:szCs w:val="22"/>
        </w:rPr>
      </w:pPr>
    </w:p>
    <w:p w14:paraId="454D80D1" w14:textId="77777777" w:rsidR="00D21B5C" w:rsidRPr="006571D0" w:rsidRDefault="00D21B5C" w:rsidP="006571D0">
      <w:pPr>
        <w:tabs>
          <w:tab w:val="left" w:pos="7976"/>
        </w:tabs>
        <w:jc w:val="both"/>
        <w:rPr>
          <w:rFonts w:ascii="Arial" w:hAnsi="Arial" w:cs="Arial"/>
          <w:b/>
          <w:color w:val="000000" w:themeColor="text1"/>
          <w:sz w:val="22"/>
          <w:szCs w:val="22"/>
        </w:rPr>
      </w:pPr>
    </w:p>
    <w:p w14:paraId="49539AAE" w14:textId="77777777" w:rsidR="00D21B5C" w:rsidRPr="006571D0" w:rsidRDefault="00D21B5C" w:rsidP="006571D0">
      <w:pPr>
        <w:tabs>
          <w:tab w:val="left" w:pos="7976"/>
        </w:tabs>
        <w:jc w:val="both"/>
        <w:rPr>
          <w:rFonts w:ascii="Arial" w:hAnsi="Arial" w:cs="Arial"/>
          <w:b/>
          <w:color w:val="000000" w:themeColor="text1"/>
          <w:sz w:val="22"/>
          <w:szCs w:val="22"/>
        </w:rPr>
      </w:pPr>
    </w:p>
    <w:p w14:paraId="72DBCEB1" w14:textId="50AF2C54" w:rsidR="00D21B5C" w:rsidRPr="006571D0" w:rsidRDefault="006571D0" w:rsidP="006571D0">
      <w:pPr>
        <w:tabs>
          <w:tab w:val="left" w:pos="7976"/>
        </w:tabs>
        <w:jc w:val="both"/>
        <w:rPr>
          <w:rFonts w:ascii="Arial" w:hAnsi="Arial" w:cs="Arial"/>
          <w:b/>
          <w:color w:val="000000" w:themeColor="text1"/>
          <w:sz w:val="22"/>
          <w:szCs w:val="22"/>
        </w:rPr>
      </w:pPr>
      <w:r>
        <w:rPr>
          <w:rFonts w:ascii="Arial" w:hAnsi="Arial" w:cs="Arial"/>
          <w:b/>
          <w:color w:val="000000" w:themeColor="text1"/>
          <w:sz w:val="22"/>
          <w:szCs w:val="22"/>
        </w:rPr>
        <w:t>1.4</w:t>
      </w:r>
      <w:r w:rsidR="00D21B5C" w:rsidRPr="006571D0">
        <w:rPr>
          <w:rFonts w:ascii="Arial" w:hAnsi="Arial" w:cs="Arial"/>
          <w:b/>
          <w:color w:val="000000" w:themeColor="text1"/>
          <w:sz w:val="22"/>
          <w:szCs w:val="22"/>
        </w:rPr>
        <w:t xml:space="preserve"> </w:t>
      </w:r>
      <w:r w:rsidR="00F87DC0" w:rsidRPr="006571D0">
        <w:rPr>
          <w:rFonts w:ascii="Arial" w:hAnsi="Arial" w:cs="Arial"/>
          <w:b/>
          <w:color w:val="000000" w:themeColor="text1"/>
          <w:sz w:val="22"/>
          <w:szCs w:val="22"/>
        </w:rPr>
        <w:t>Déterminer le cœur de cible des profils d’investisseurs en appliquant la méthode du « </w:t>
      </w:r>
      <w:proofErr w:type="spellStart"/>
      <w:r w:rsidR="00F87DC0" w:rsidRPr="006571D0">
        <w:rPr>
          <w:rFonts w:ascii="Arial" w:hAnsi="Arial" w:cs="Arial"/>
          <w:b/>
          <w:color w:val="000000" w:themeColor="text1"/>
          <w:sz w:val="22"/>
          <w:szCs w:val="22"/>
        </w:rPr>
        <w:t>scoring</w:t>
      </w:r>
      <w:proofErr w:type="spellEnd"/>
      <w:r w:rsidR="00F87DC0" w:rsidRPr="006571D0">
        <w:rPr>
          <w:rFonts w:ascii="Arial" w:hAnsi="Arial" w:cs="Arial"/>
          <w:b/>
          <w:color w:val="000000" w:themeColor="text1"/>
          <w:sz w:val="22"/>
          <w:szCs w:val="22"/>
        </w:rPr>
        <w:t> »</w:t>
      </w:r>
      <w:r w:rsidR="002779EC" w:rsidRPr="006571D0">
        <w:rPr>
          <w:rFonts w:ascii="Arial" w:hAnsi="Arial" w:cs="Arial"/>
          <w:b/>
          <w:color w:val="000000" w:themeColor="text1"/>
          <w:sz w:val="22"/>
          <w:szCs w:val="22"/>
        </w:rPr>
        <w:t>.</w:t>
      </w:r>
    </w:p>
    <w:p w14:paraId="75954832" w14:textId="47AD262B" w:rsidR="00D21B5C" w:rsidRPr="006571D0" w:rsidRDefault="00D21B5C" w:rsidP="006571D0">
      <w:pPr>
        <w:tabs>
          <w:tab w:val="left" w:pos="7976"/>
        </w:tabs>
        <w:jc w:val="both"/>
        <w:rPr>
          <w:rFonts w:ascii="Arial" w:hAnsi="Arial" w:cs="Arial"/>
          <w:b/>
          <w:color w:val="000000" w:themeColor="text1"/>
          <w:sz w:val="22"/>
          <w:szCs w:val="22"/>
        </w:rPr>
      </w:pPr>
    </w:p>
    <w:p w14:paraId="589E2B24" w14:textId="46E9F705" w:rsidR="007B2E5C" w:rsidRPr="006571D0" w:rsidRDefault="007B2E5C" w:rsidP="006571D0">
      <w:pPr>
        <w:tabs>
          <w:tab w:val="left" w:pos="7976"/>
        </w:tabs>
        <w:jc w:val="both"/>
        <w:rPr>
          <w:rFonts w:ascii="Arial" w:hAnsi="Arial" w:cs="Arial"/>
          <w:b/>
          <w:color w:val="000000" w:themeColor="text1"/>
          <w:sz w:val="22"/>
          <w:szCs w:val="22"/>
        </w:rPr>
      </w:pPr>
    </w:p>
    <w:p w14:paraId="18B646B9" w14:textId="77777777" w:rsidR="007B2E5C" w:rsidRPr="006571D0" w:rsidRDefault="007B2E5C" w:rsidP="006571D0">
      <w:pPr>
        <w:tabs>
          <w:tab w:val="left" w:pos="7976"/>
        </w:tabs>
        <w:jc w:val="both"/>
        <w:rPr>
          <w:rFonts w:ascii="Arial" w:hAnsi="Arial" w:cs="Arial"/>
          <w:b/>
          <w:color w:val="000000" w:themeColor="text1"/>
          <w:sz w:val="22"/>
          <w:szCs w:val="22"/>
        </w:rPr>
      </w:pPr>
    </w:p>
    <w:p w14:paraId="7AFF9594" w14:textId="3ED1EC96" w:rsidR="00D21B5C" w:rsidRPr="005D5AFC" w:rsidRDefault="006571D0" w:rsidP="006571D0">
      <w:pPr>
        <w:tabs>
          <w:tab w:val="left" w:pos="7976"/>
        </w:tabs>
        <w:jc w:val="both"/>
        <w:rPr>
          <w:rFonts w:ascii="Arial" w:hAnsi="Arial" w:cs="Arial"/>
          <w:color w:val="000000" w:themeColor="text1"/>
          <w:sz w:val="22"/>
          <w:szCs w:val="22"/>
        </w:rPr>
      </w:pPr>
      <w:r>
        <w:rPr>
          <w:rFonts w:ascii="Arial" w:hAnsi="Arial" w:cs="Arial"/>
          <w:b/>
          <w:color w:val="000000" w:themeColor="text1"/>
          <w:sz w:val="22"/>
          <w:szCs w:val="22"/>
        </w:rPr>
        <w:t>1.</w:t>
      </w:r>
      <w:r w:rsidR="00D21B5C" w:rsidRPr="006571D0">
        <w:rPr>
          <w:rFonts w:ascii="Arial" w:hAnsi="Arial" w:cs="Arial"/>
          <w:b/>
          <w:color w:val="000000" w:themeColor="text1"/>
          <w:sz w:val="22"/>
          <w:szCs w:val="22"/>
        </w:rPr>
        <w:t>5 Synthétiser les éléments de votre analyse à retenir pour construire</w:t>
      </w:r>
      <w:r w:rsidR="00EC202C" w:rsidRPr="006571D0">
        <w:rPr>
          <w:rFonts w:ascii="Arial" w:hAnsi="Arial" w:cs="Arial"/>
          <w:b/>
          <w:color w:val="000000" w:themeColor="text1"/>
          <w:sz w:val="22"/>
          <w:szCs w:val="22"/>
        </w:rPr>
        <w:t xml:space="preserve"> un</w:t>
      </w:r>
      <w:r w:rsidR="00D21B5C" w:rsidRPr="006571D0">
        <w:rPr>
          <w:rFonts w:ascii="Arial" w:hAnsi="Arial" w:cs="Arial"/>
          <w:b/>
          <w:color w:val="000000" w:themeColor="text1"/>
          <w:sz w:val="22"/>
          <w:szCs w:val="22"/>
        </w:rPr>
        <w:t xml:space="preserve"> argumentaire commerci</w:t>
      </w:r>
      <w:r w:rsidR="00EC202C" w:rsidRPr="006571D0">
        <w:rPr>
          <w:rFonts w:ascii="Arial" w:hAnsi="Arial" w:cs="Arial"/>
          <w:b/>
          <w:color w:val="000000" w:themeColor="text1"/>
          <w:sz w:val="22"/>
          <w:szCs w:val="22"/>
        </w:rPr>
        <w:t>al</w:t>
      </w:r>
      <w:r w:rsidR="00D21B5C" w:rsidRPr="006571D0">
        <w:rPr>
          <w:rFonts w:ascii="Arial" w:hAnsi="Arial" w:cs="Arial"/>
          <w:b/>
          <w:color w:val="000000" w:themeColor="text1"/>
          <w:sz w:val="22"/>
          <w:szCs w:val="22"/>
        </w:rPr>
        <w:t xml:space="preserve"> efficace</w:t>
      </w:r>
      <w:r w:rsidR="002779EC" w:rsidRPr="005D5AFC">
        <w:rPr>
          <w:rFonts w:ascii="Arial" w:hAnsi="Arial" w:cs="Arial"/>
          <w:color w:val="000000" w:themeColor="text1"/>
          <w:sz w:val="22"/>
          <w:szCs w:val="22"/>
        </w:rPr>
        <w:t>.</w:t>
      </w:r>
    </w:p>
    <w:p w14:paraId="3A1A52DD" w14:textId="77777777" w:rsidR="00D21B5C" w:rsidRPr="005D5AFC" w:rsidRDefault="00D21B5C" w:rsidP="00D21B5C">
      <w:pPr>
        <w:tabs>
          <w:tab w:val="left" w:pos="7976"/>
        </w:tabs>
        <w:jc w:val="both"/>
        <w:rPr>
          <w:rFonts w:ascii="Arial" w:hAnsi="Arial" w:cs="Arial"/>
          <w:color w:val="000000" w:themeColor="text1"/>
          <w:sz w:val="22"/>
          <w:szCs w:val="22"/>
        </w:rPr>
      </w:pPr>
    </w:p>
    <w:p w14:paraId="1EE9CB1E" w14:textId="77777777" w:rsidR="00D21B5C" w:rsidRPr="005D5AFC" w:rsidRDefault="00D21B5C" w:rsidP="00D21B5C">
      <w:pPr>
        <w:tabs>
          <w:tab w:val="left" w:pos="7976"/>
        </w:tabs>
        <w:jc w:val="both"/>
        <w:rPr>
          <w:rFonts w:ascii="Arial" w:hAnsi="Arial" w:cs="Arial"/>
          <w:b/>
          <w:color w:val="548DD4" w:themeColor="text2" w:themeTint="99"/>
          <w:sz w:val="22"/>
          <w:szCs w:val="22"/>
        </w:rPr>
      </w:pPr>
      <w:r w:rsidRPr="005D5AFC">
        <w:rPr>
          <w:rFonts w:ascii="Arial" w:hAnsi="Arial" w:cs="Arial"/>
          <w:color w:val="000000" w:themeColor="text1"/>
          <w:sz w:val="22"/>
          <w:szCs w:val="22"/>
        </w:rPr>
        <w:t xml:space="preserve"> </w:t>
      </w:r>
    </w:p>
    <w:p w14:paraId="0A2207C8" w14:textId="77777777" w:rsidR="00D21B5C" w:rsidRPr="005D5AFC" w:rsidRDefault="00D21B5C" w:rsidP="00D21B5C">
      <w:pPr>
        <w:spacing w:after="200" w:line="276" w:lineRule="auto"/>
        <w:rPr>
          <w:rFonts w:ascii="Arial" w:eastAsia="Times New Roman" w:hAnsi="Arial" w:cs="Arial"/>
          <w:bCs/>
          <w:color w:val="00B0F0"/>
          <w:sz w:val="22"/>
          <w:szCs w:val="22"/>
        </w:rPr>
      </w:pPr>
      <w:r w:rsidRPr="005D5AFC">
        <w:rPr>
          <w:rFonts w:ascii="Arial" w:eastAsia="Times New Roman" w:hAnsi="Arial" w:cs="Arial"/>
          <w:bCs/>
          <w:color w:val="00B0F0"/>
          <w:sz w:val="22"/>
          <w:szCs w:val="22"/>
        </w:rPr>
        <w:br w:type="page"/>
      </w:r>
    </w:p>
    <w:p w14:paraId="56913AE1" w14:textId="77777777" w:rsidR="00D21B5C" w:rsidRPr="005D5AFC" w:rsidRDefault="00D21B5C" w:rsidP="00D21B5C">
      <w:pPr>
        <w:tabs>
          <w:tab w:val="left" w:pos="7976"/>
        </w:tabs>
        <w:jc w:val="both"/>
        <w:rPr>
          <w:rFonts w:ascii="Arial" w:hAnsi="Arial" w:cs="Arial"/>
          <w:color w:val="FF0000"/>
          <w:sz w:val="22"/>
          <w:szCs w:val="22"/>
          <w:u w:val="single"/>
        </w:rPr>
      </w:pPr>
    </w:p>
    <w:p w14:paraId="1C8C9E8F" w14:textId="1BA0C79F" w:rsidR="00D21B5C" w:rsidRPr="006571D0" w:rsidRDefault="00D21B5C" w:rsidP="006571D0">
      <w:pPr>
        <w:pStyle w:val="Titre3"/>
        <w:jc w:val="both"/>
        <w:rPr>
          <w:rFonts w:cs="Arial"/>
          <w:smallCaps/>
          <w:sz w:val="22"/>
          <w:szCs w:val="22"/>
        </w:rPr>
      </w:pPr>
      <w:bookmarkStart w:id="40" w:name="_Toc69133885"/>
      <w:bookmarkStart w:id="41" w:name="_Hlk67072799"/>
      <w:r w:rsidRPr="006571D0">
        <w:rPr>
          <w:rFonts w:cs="Arial"/>
          <w:smallCaps/>
          <w:sz w:val="22"/>
          <w:szCs w:val="22"/>
        </w:rPr>
        <w:t>Activité 2</w:t>
      </w:r>
      <w:r w:rsidR="006571D0" w:rsidRPr="006571D0">
        <w:rPr>
          <w:rFonts w:cs="Arial"/>
          <w:smallCaps/>
          <w:sz w:val="22"/>
          <w:szCs w:val="22"/>
        </w:rPr>
        <w:t xml:space="preserve"> </w:t>
      </w:r>
      <w:r w:rsidRPr="006571D0">
        <w:rPr>
          <w:rFonts w:cs="Arial"/>
          <w:smallCaps/>
          <w:sz w:val="22"/>
          <w:szCs w:val="22"/>
        </w:rPr>
        <w:t xml:space="preserve">- Organiser et mettre en œuvre une action de prospection itinérante de </w:t>
      </w:r>
      <w:proofErr w:type="gramStart"/>
      <w:r w:rsidRPr="006571D0">
        <w:rPr>
          <w:rFonts w:cs="Arial"/>
          <w:smallCaps/>
          <w:sz w:val="22"/>
          <w:szCs w:val="22"/>
        </w:rPr>
        <w:t>type  «</w:t>
      </w:r>
      <w:proofErr w:type="gramEnd"/>
      <w:r w:rsidRPr="006571D0">
        <w:rPr>
          <w:rFonts w:cs="Arial"/>
          <w:smallCaps/>
          <w:sz w:val="22"/>
          <w:szCs w:val="22"/>
        </w:rPr>
        <w:t> </w:t>
      </w:r>
      <w:r w:rsidRPr="006571D0">
        <w:rPr>
          <w:rFonts w:cs="Arial"/>
          <w:i/>
          <w:smallCaps/>
          <w:sz w:val="22"/>
          <w:szCs w:val="22"/>
        </w:rPr>
        <w:t>Roadshow</w:t>
      </w:r>
      <w:r w:rsidRPr="006571D0">
        <w:rPr>
          <w:rFonts w:cs="Arial"/>
          <w:smallCaps/>
          <w:sz w:val="22"/>
          <w:szCs w:val="22"/>
        </w:rPr>
        <w:t> »</w:t>
      </w:r>
      <w:bookmarkEnd w:id="40"/>
    </w:p>
    <w:p w14:paraId="59AB9F1A" w14:textId="77777777" w:rsidR="00D21B5C" w:rsidRPr="005D5AFC" w:rsidRDefault="00D21B5C" w:rsidP="00D21B5C">
      <w:pPr>
        <w:tabs>
          <w:tab w:val="left" w:pos="7976"/>
        </w:tabs>
        <w:jc w:val="both"/>
        <w:rPr>
          <w:rFonts w:ascii="Arial" w:hAnsi="Arial" w:cs="Arial"/>
          <w:color w:val="000000" w:themeColor="text1"/>
          <w:sz w:val="22"/>
          <w:szCs w:val="22"/>
          <w:u w:val="single"/>
        </w:rPr>
      </w:pPr>
      <w:bookmarkStart w:id="42" w:name="_Hlk67061229"/>
    </w:p>
    <w:p w14:paraId="28038968" w14:textId="6134B5BB" w:rsidR="00D21B5C" w:rsidRPr="005D5AFC" w:rsidRDefault="00D21B5C" w:rsidP="00D21B5C">
      <w:pPr>
        <w:jc w:val="both"/>
        <w:rPr>
          <w:rFonts w:ascii="Arial" w:eastAsia="Times New Roman" w:hAnsi="Arial" w:cs="Arial"/>
          <w:color w:val="000000" w:themeColor="text1"/>
          <w:sz w:val="22"/>
          <w:szCs w:val="22"/>
          <w:shd w:val="clear" w:color="auto" w:fill="FFFFFF"/>
        </w:rPr>
      </w:pPr>
      <w:r w:rsidRPr="005D5AFC">
        <w:rPr>
          <w:rFonts w:ascii="Arial" w:hAnsi="Arial" w:cs="Arial"/>
          <w:iCs/>
          <w:noProof/>
          <w:color w:val="000000" w:themeColor="text1"/>
          <w:sz w:val="22"/>
          <w:szCs w:val="22"/>
        </w:rPr>
        <w:drawing>
          <wp:anchor distT="0" distB="0" distL="114300" distR="114300" simplePos="0" relativeHeight="252083200" behindDoc="1" locked="0" layoutInCell="1" allowOverlap="1" wp14:anchorId="46B243A0" wp14:editId="3FD92F63">
            <wp:simplePos x="0" y="0"/>
            <wp:positionH relativeFrom="margin">
              <wp:align>left</wp:align>
            </wp:positionH>
            <wp:positionV relativeFrom="paragraph">
              <wp:posOffset>10160</wp:posOffset>
            </wp:positionV>
            <wp:extent cx="1346200" cy="915035"/>
            <wp:effectExtent l="0" t="0" r="6350" b="0"/>
            <wp:wrapTight wrapText="bothSides">
              <wp:wrapPolygon edited="0">
                <wp:start x="0" y="0"/>
                <wp:lineTo x="0" y="21135"/>
                <wp:lineTo x="21396" y="21135"/>
                <wp:lineTo x="21396" y="0"/>
                <wp:lineTo x="0" y="0"/>
              </wp:wrapPolygon>
            </wp:wrapTight>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toryboard.jpg"/>
                    <pic:cNvPicPr/>
                  </pic:nvPicPr>
                  <pic:blipFill>
                    <a:blip r:embed="rId13">
                      <a:extLst>
                        <a:ext uri="{28A0092B-C50C-407E-A947-70E740481C1C}">
                          <a14:useLocalDpi xmlns:a14="http://schemas.microsoft.com/office/drawing/2010/main" val="0"/>
                        </a:ext>
                      </a:extLst>
                    </a:blip>
                    <a:stretch>
                      <a:fillRect/>
                    </a:stretch>
                  </pic:blipFill>
                  <pic:spPr>
                    <a:xfrm>
                      <a:off x="0" y="0"/>
                      <a:ext cx="1346200" cy="915035"/>
                    </a:xfrm>
                    <a:prstGeom prst="rect">
                      <a:avLst/>
                    </a:prstGeom>
                  </pic:spPr>
                </pic:pic>
              </a:graphicData>
            </a:graphic>
            <wp14:sizeRelH relativeFrom="page">
              <wp14:pctWidth>0</wp14:pctWidth>
            </wp14:sizeRelH>
            <wp14:sizeRelV relativeFrom="page">
              <wp14:pctHeight>0</wp14:pctHeight>
            </wp14:sizeRelV>
          </wp:anchor>
        </w:drawing>
      </w:r>
      <w:r w:rsidRPr="005D5AFC">
        <w:rPr>
          <w:rFonts w:ascii="Arial" w:eastAsia="Times New Roman" w:hAnsi="Arial" w:cs="Arial"/>
          <w:color w:val="212529"/>
          <w:sz w:val="22"/>
          <w:szCs w:val="22"/>
          <w:shd w:val="clear" w:color="auto" w:fill="FFFFFF"/>
        </w:rPr>
        <w:t xml:space="preserve">Votre responsable vous annonce qu’il souhaite faire un </w:t>
      </w:r>
      <w:r w:rsidRPr="005D5AFC">
        <w:rPr>
          <w:rFonts w:ascii="Arial" w:eastAsia="Times New Roman" w:hAnsi="Arial" w:cs="Arial"/>
          <w:i/>
          <w:color w:val="000000" w:themeColor="text1"/>
          <w:sz w:val="22"/>
          <w:szCs w:val="22"/>
          <w:shd w:val="clear" w:color="auto" w:fill="FFFFFF"/>
        </w:rPr>
        <w:t>roadshow</w:t>
      </w:r>
      <w:r w:rsidR="00685109" w:rsidRPr="005D5AFC">
        <w:rPr>
          <w:rFonts w:ascii="Arial" w:eastAsia="Times New Roman" w:hAnsi="Arial" w:cs="Arial"/>
          <w:i/>
          <w:color w:val="000000" w:themeColor="text1"/>
          <w:sz w:val="22"/>
          <w:szCs w:val="22"/>
          <w:shd w:val="clear" w:color="auto" w:fill="FFFFFF"/>
        </w:rPr>
        <w:t>,</w:t>
      </w:r>
      <w:r w:rsidRPr="005D5AFC">
        <w:rPr>
          <w:rFonts w:ascii="Arial" w:eastAsia="Times New Roman" w:hAnsi="Arial" w:cs="Arial"/>
          <w:color w:val="000000" w:themeColor="text1"/>
          <w:sz w:val="22"/>
          <w:szCs w:val="22"/>
          <w:shd w:val="clear" w:color="auto" w:fill="FFFFFF"/>
        </w:rPr>
        <w:t xml:space="preserve"> à savoir une </w:t>
      </w:r>
      <w:hyperlink r:id="rId63" w:history="1">
        <w:r w:rsidRPr="005D5AFC">
          <w:rPr>
            <w:rStyle w:val="Lienhypertexte"/>
            <w:rFonts w:ascii="Arial" w:eastAsia="Times New Roman" w:hAnsi="Arial" w:cs="Arial"/>
            <w:color w:val="000000" w:themeColor="text1"/>
            <w:sz w:val="22"/>
            <w:szCs w:val="22"/>
            <w:u w:val="none"/>
            <w:shd w:val="clear" w:color="auto" w:fill="FFFFFF"/>
          </w:rPr>
          <w:t>tournée promotionnelle</w:t>
        </w:r>
      </w:hyperlink>
      <w:r w:rsidRPr="005D5AFC">
        <w:rPr>
          <w:rFonts w:ascii="Arial" w:eastAsia="Times New Roman" w:hAnsi="Arial" w:cs="Arial"/>
          <w:color w:val="000000" w:themeColor="text1"/>
          <w:sz w:val="22"/>
          <w:szCs w:val="22"/>
          <w:shd w:val="clear" w:color="auto" w:fill="FFFFFF"/>
        </w:rPr>
        <w:t xml:space="preserve"> avec un stand composé d’un écran et des animations comme la visite en 3D des appartements témoins. Ce </w:t>
      </w:r>
      <w:r w:rsidRPr="005D5AFC">
        <w:rPr>
          <w:rFonts w:ascii="Arial" w:eastAsia="Times New Roman" w:hAnsi="Arial" w:cs="Arial"/>
          <w:i/>
          <w:color w:val="000000" w:themeColor="text1"/>
          <w:sz w:val="22"/>
          <w:szCs w:val="22"/>
          <w:shd w:val="clear" w:color="auto" w:fill="FFFFFF"/>
        </w:rPr>
        <w:t>roadshow</w:t>
      </w:r>
      <w:r w:rsidRPr="005D5AFC">
        <w:rPr>
          <w:rFonts w:ascii="Arial" w:eastAsia="Times New Roman" w:hAnsi="Arial" w:cs="Arial"/>
          <w:color w:val="000000" w:themeColor="text1"/>
          <w:sz w:val="22"/>
          <w:szCs w:val="22"/>
          <w:shd w:val="clear" w:color="auto" w:fill="FFFFFF"/>
        </w:rPr>
        <w:t xml:space="preserve"> commercial sera l’occasion de lancer le programme et de se rapprocher des cibles en organisant une opération spécifique dans 5 centres commerciaux de la région Occitanie pendant 5 jours</w:t>
      </w:r>
      <w:r w:rsidR="007B2E5C" w:rsidRPr="005D5AFC">
        <w:rPr>
          <w:rFonts w:ascii="Arial" w:eastAsia="Times New Roman" w:hAnsi="Arial" w:cs="Arial"/>
          <w:color w:val="000000" w:themeColor="text1"/>
          <w:sz w:val="22"/>
          <w:szCs w:val="22"/>
          <w:shd w:val="clear" w:color="auto" w:fill="FFFFFF"/>
        </w:rPr>
        <w:t xml:space="preserve"> au début du mois de </w:t>
      </w:r>
      <w:r w:rsidR="003A17BB" w:rsidRPr="005D5AFC">
        <w:rPr>
          <w:rFonts w:ascii="Arial" w:eastAsia="Times New Roman" w:hAnsi="Arial" w:cs="Arial"/>
          <w:color w:val="000000" w:themeColor="text1"/>
          <w:sz w:val="22"/>
          <w:szCs w:val="22"/>
          <w:shd w:val="clear" w:color="auto" w:fill="FFFFFF"/>
        </w:rPr>
        <w:t>septembre</w:t>
      </w:r>
      <w:r w:rsidR="007B2E5C" w:rsidRPr="005D5AFC">
        <w:rPr>
          <w:rFonts w:ascii="Arial" w:eastAsia="Times New Roman" w:hAnsi="Arial" w:cs="Arial"/>
          <w:color w:val="000000" w:themeColor="text1"/>
          <w:sz w:val="22"/>
          <w:szCs w:val="22"/>
          <w:shd w:val="clear" w:color="auto" w:fill="FFFFFF"/>
        </w:rPr>
        <w:t xml:space="preserve"> 2020</w:t>
      </w:r>
      <w:r w:rsidRPr="005D5AFC">
        <w:rPr>
          <w:rFonts w:ascii="Arial" w:eastAsia="Times New Roman" w:hAnsi="Arial" w:cs="Arial"/>
          <w:color w:val="000000" w:themeColor="text1"/>
          <w:sz w:val="22"/>
          <w:szCs w:val="22"/>
          <w:shd w:val="clear" w:color="auto" w:fill="FFFFFF"/>
        </w:rPr>
        <w:t>.</w:t>
      </w:r>
    </w:p>
    <w:p w14:paraId="2ABB0FE8" w14:textId="0B20ABC1" w:rsidR="00D21B5C" w:rsidRPr="005D5AFC" w:rsidRDefault="00D21B5C" w:rsidP="00D21B5C">
      <w:pPr>
        <w:jc w:val="both"/>
        <w:rPr>
          <w:rFonts w:ascii="Arial" w:eastAsia="Times New Roman" w:hAnsi="Arial" w:cs="Arial"/>
          <w:color w:val="000000" w:themeColor="text1"/>
          <w:sz w:val="22"/>
          <w:szCs w:val="22"/>
          <w:shd w:val="clear" w:color="auto" w:fill="FFFFFF"/>
        </w:rPr>
      </w:pPr>
      <w:r w:rsidRPr="005D5AFC">
        <w:rPr>
          <w:rFonts w:ascii="Arial" w:eastAsia="Times New Roman" w:hAnsi="Arial" w:cs="Arial"/>
          <w:color w:val="000000" w:themeColor="text1"/>
          <w:sz w:val="22"/>
          <w:szCs w:val="22"/>
          <w:shd w:val="clear" w:color="auto" w:fill="FFFFFF"/>
        </w:rPr>
        <w:t>Maxence de Saint Félix cible</w:t>
      </w:r>
      <w:r w:rsidR="006571D0">
        <w:rPr>
          <w:rFonts w:ascii="Arial" w:eastAsia="Times New Roman" w:hAnsi="Arial" w:cs="Arial"/>
          <w:color w:val="000000" w:themeColor="text1"/>
          <w:sz w:val="22"/>
          <w:szCs w:val="22"/>
          <w:shd w:val="clear" w:color="auto" w:fill="FFFFFF"/>
        </w:rPr>
        <w:t>,</w:t>
      </w:r>
      <w:r w:rsidRPr="005D5AFC">
        <w:rPr>
          <w:rFonts w:ascii="Arial" w:eastAsia="Times New Roman" w:hAnsi="Arial" w:cs="Arial"/>
          <w:color w:val="000000" w:themeColor="text1"/>
          <w:sz w:val="22"/>
          <w:szCs w:val="22"/>
          <w:shd w:val="clear" w:color="auto" w:fill="FFFFFF"/>
        </w:rPr>
        <w:t xml:space="preserve"> pour cette opération</w:t>
      </w:r>
      <w:r w:rsidR="006571D0">
        <w:rPr>
          <w:rFonts w:ascii="Arial" w:eastAsia="Times New Roman" w:hAnsi="Arial" w:cs="Arial"/>
          <w:color w:val="000000" w:themeColor="text1"/>
          <w:sz w:val="22"/>
          <w:szCs w:val="22"/>
          <w:shd w:val="clear" w:color="auto" w:fill="FFFFFF"/>
        </w:rPr>
        <w:t>,</w:t>
      </w:r>
      <w:r w:rsidRPr="005D5AFC">
        <w:rPr>
          <w:rFonts w:ascii="Arial" w:eastAsia="Times New Roman" w:hAnsi="Arial" w:cs="Arial"/>
          <w:color w:val="000000" w:themeColor="text1"/>
          <w:sz w:val="22"/>
          <w:szCs w:val="22"/>
          <w:shd w:val="clear" w:color="auto" w:fill="FFFFFF"/>
        </w:rPr>
        <w:t xml:space="preserve"> les prospects acquéreurs toulousains. Il mobilise 2 commerciaux pour cette démarche et leur octroie 5 nuits d’hébergement pour faciliter leur organisation</w:t>
      </w:r>
      <w:r w:rsidR="006571D0">
        <w:rPr>
          <w:rFonts w:ascii="Arial" w:eastAsia="Times New Roman" w:hAnsi="Arial" w:cs="Arial"/>
          <w:color w:val="000000" w:themeColor="text1"/>
          <w:sz w:val="22"/>
          <w:szCs w:val="22"/>
          <w:shd w:val="clear" w:color="auto" w:fill="FFFFFF"/>
        </w:rPr>
        <w:t>. Le</w:t>
      </w:r>
      <w:r w:rsidRPr="005D5AFC">
        <w:rPr>
          <w:rFonts w:ascii="Arial" w:eastAsia="Times New Roman" w:hAnsi="Arial" w:cs="Arial"/>
          <w:color w:val="000000" w:themeColor="text1"/>
          <w:sz w:val="22"/>
          <w:szCs w:val="22"/>
          <w:shd w:val="clear" w:color="auto" w:fill="FFFFFF"/>
        </w:rPr>
        <w:t xml:space="preserve"> budget </w:t>
      </w:r>
      <w:r w:rsidR="0016286C" w:rsidRPr="005D5AFC">
        <w:rPr>
          <w:rFonts w:ascii="Arial" w:eastAsia="Times New Roman" w:hAnsi="Arial" w:cs="Arial"/>
          <w:color w:val="000000" w:themeColor="text1"/>
          <w:sz w:val="22"/>
          <w:szCs w:val="22"/>
          <w:shd w:val="clear" w:color="auto" w:fill="FFFFFF"/>
        </w:rPr>
        <w:t>alloué</w:t>
      </w:r>
      <w:r w:rsidR="00427CA5">
        <w:rPr>
          <w:rFonts w:ascii="Arial" w:eastAsia="Times New Roman" w:hAnsi="Arial" w:cs="Arial"/>
          <w:color w:val="000000" w:themeColor="text1"/>
          <w:sz w:val="22"/>
          <w:szCs w:val="22"/>
          <w:shd w:val="clear" w:color="auto" w:fill="FFFFFF"/>
        </w:rPr>
        <w:t xml:space="preserve"> à cette opération</w:t>
      </w:r>
      <w:r w:rsidRPr="005D5AFC">
        <w:rPr>
          <w:rFonts w:ascii="Arial" w:eastAsia="Times New Roman" w:hAnsi="Arial" w:cs="Arial"/>
          <w:color w:val="000000" w:themeColor="text1"/>
          <w:sz w:val="22"/>
          <w:szCs w:val="22"/>
          <w:shd w:val="clear" w:color="auto" w:fill="FFFFFF"/>
        </w:rPr>
        <w:t xml:space="preserve"> est de </w:t>
      </w:r>
      <w:r w:rsidR="0001516C" w:rsidRPr="005D5AFC">
        <w:rPr>
          <w:rFonts w:ascii="Arial" w:eastAsia="Times New Roman" w:hAnsi="Arial" w:cs="Arial"/>
          <w:color w:val="000000" w:themeColor="text1"/>
          <w:sz w:val="22"/>
          <w:szCs w:val="22"/>
          <w:shd w:val="clear" w:color="auto" w:fill="FFFFFF"/>
        </w:rPr>
        <w:t xml:space="preserve">5 </w:t>
      </w:r>
      <w:r w:rsidR="00E5093F" w:rsidRPr="005D5AFC">
        <w:rPr>
          <w:rFonts w:ascii="Arial" w:eastAsia="Times New Roman" w:hAnsi="Arial" w:cs="Arial"/>
          <w:color w:val="000000" w:themeColor="text1"/>
          <w:sz w:val="22"/>
          <w:szCs w:val="22"/>
          <w:shd w:val="clear" w:color="auto" w:fill="FFFFFF"/>
        </w:rPr>
        <w:t>5</w:t>
      </w:r>
      <w:r w:rsidRPr="005D5AFC">
        <w:rPr>
          <w:rFonts w:ascii="Arial" w:eastAsia="Times New Roman" w:hAnsi="Arial" w:cs="Arial"/>
          <w:color w:val="000000" w:themeColor="text1"/>
          <w:sz w:val="22"/>
          <w:szCs w:val="22"/>
          <w:shd w:val="clear" w:color="auto" w:fill="FFFFFF"/>
        </w:rPr>
        <w:t>00 euro</w:t>
      </w:r>
      <w:r w:rsidR="0001516C" w:rsidRPr="005D5AFC">
        <w:rPr>
          <w:rFonts w:ascii="Arial" w:eastAsia="Times New Roman" w:hAnsi="Arial" w:cs="Arial"/>
          <w:color w:val="000000" w:themeColor="text1"/>
          <w:sz w:val="22"/>
          <w:szCs w:val="22"/>
          <w:shd w:val="clear" w:color="auto" w:fill="FFFFFF"/>
        </w:rPr>
        <w:t>s</w:t>
      </w:r>
      <w:r w:rsidR="00A619E4" w:rsidRPr="005D5AFC">
        <w:rPr>
          <w:rFonts w:ascii="Arial" w:eastAsia="Times New Roman" w:hAnsi="Arial" w:cs="Arial"/>
          <w:color w:val="000000" w:themeColor="text1"/>
          <w:sz w:val="22"/>
          <w:szCs w:val="22"/>
          <w:shd w:val="clear" w:color="auto" w:fill="FFFFFF"/>
        </w:rPr>
        <w:t xml:space="preserve"> hors taxes</w:t>
      </w:r>
      <w:r w:rsidRPr="005D5AFC">
        <w:rPr>
          <w:rFonts w:ascii="Arial" w:eastAsia="Times New Roman" w:hAnsi="Arial" w:cs="Arial"/>
          <w:color w:val="000000" w:themeColor="text1"/>
          <w:sz w:val="22"/>
          <w:szCs w:val="22"/>
          <w:shd w:val="clear" w:color="auto" w:fill="FFFFFF"/>
        </w:rPr>
        <w:t>.</w:t>
      </w:r>
    </w:p>
    <w:bookmarkEnd w:id="42"/>
    <w:p w14:paraId="655E08CD" w14:textId="77777777" w:rsidR="00D21B5C" w:rsidRPr="005D5AFC" w:rsidRDefault="00D21B5C" w:rsidP="00D21B5C">
      <w:pPr>
        <w:jc w:val="both"/>
        <w:rPr>
          <w:rFonts w:ascii="Arial" w:eastAsia="Times New Roman" w:hAnsi="Arial" w:cs="Arial"/>
          <w:b/>
          <w:color w:val="000000" w:themeColor="text1"/>
          <w:sz w:val="22"/>
          <w:szCs w:val="22"/>
          <w:shd w:val="clear" w:color="auto" w:fill="FFFFFF"/>
        </w:rPr>
      </w:pPr>
    </w:p>
    <w:p w14:paraId="63849249" w14:textId="77777777" w:rsidR="00D21B5C" w:rsidRPr="006571D0" w:rsidRDefault="00D21B5C" w:rsidP="00E7639F">
      <w:pPr>
        <w:pStyle w:val="Paragraphedeliste"/>
        <w:numPr>
          <w:ilvl w:val="0"/>
          <w:numId w:val="7"/>
        </w:numPr>
        <w:jc w:val="both"/>
        <w:rPr>
          <w:rFonts w:ascii="Arial" w:hAnsi="Arial" w:cs="Arial"/>
          <w:iCs/>
          <w:color w:val="000000" w:themeColor="text1"/>
          <w:sz w:val="22"/>
          <w:szCs w:val="22"/>
        </w:rPr>
      </w:pPr>
      <w:r w:rsidRPr="005D5AFC">
        <w:rPr>
          <w:rFonts w:ascii="Arial" w:hAnsi="Arial" w:cs="Arial"/>
          <w:b/>
          <w:iCs/>
          <w:noProof/>
          <w:color w:val="000000" w:themeColor="text1"/>
          <w:sz w:val="22"/>
          <w:szCs w:val="22"/>
        </w:rPr>
        <w:drawing>
          <wp:anchor distT="0" distB="0" distL="114300" distR="114300" simplePos="0" relativeHeight="252084224" behindDoc="1" locked="0" layoutInCell="1" allowOverlap="1" wp14:anchorId="09FBAFC7" wp14:editId="17930B5C">
            <wp:simplePos x="0" y="0"/>
            <wp:positionH relativeFrom="margin">
              <wp:align>right</wp:align>
            </wp:positionH>
            <wp:positionV relativeFrom="paragraph">
              <wp:posOffset>8338</wp:posOffset>
            </wp:positionV>
            <wp:extent cx="1041400" cy="603250"/>
            <wp:effectExtent l="0" t="0" r="6350" b="6350"/>
            <wp:wrapTight wrapText="bothSides">
              <wp:wrapPolygon edited="0">
                <wp:start x="0" y="0"/>
                <wp:lineTo x="0" y="21145"/>
                <wp:lineTo x="21337" y="21145"/>
                <wp:lineTo x="21337" y="0"/>
                <wp:lineTo x="0" y="0"/>
              </wp:wrapPolygon>
            </wp:wrapTight>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ANALYSE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41400" cy="603250"/>
                    </a:xfrm>
                    <a:prstGeom prst="rect">
                      <a:avLst/>
                    </a:prstGeom>
                  </pic:spPr>
                </pic:pic>
              </a:graphicData>
            </a:graphic>
            <wp14:sizeRelH relativeFrom="page">
              <wp14:pctWidth>0</wp14:pctWidth>
            </wp14:sizeRelH>
            <wp14:sizeRelV relativeFrom="page">
              <wp14:pctHeight>0</wp14:pctHeight>
            </wp14:sizeRelV>
          </wp:anchor>
        </w:drawing>
      </w:r>
      <w:r w:rsidRPr="005D5AFC">
        <w:rPr>
          <w:rFonts w:ascii="Arial" w:hAnsi="Arial" w:cs="Arial"/>
          <w:b/>
          <w:iCs/>
          <w:color w:val="000000" w:themeColor="text1"/>
          <w:sz w:val="22"/>
          <w:szCs w:val="22"/>
        </w:rPr>
        <w:t xml:space="preserve">À partir des ressources n° 23 à 26 du dossier documentaire et de la mobilisation de vos compétences, </w:t>
      </w:r>
      <w:r w:rsidRPr="006571D0">
        <w:rPr>
          <w:rFonts w:ascii="Arial" w:hAnsi="Arial" w:cs="Arial"/>
          <w:iCs/>
          <w:color w:val="000000" w:themeColor="text1"/>
          <w:sz w:val="22"/>
          <w:szCs w:val="22"/>
        </w:rPr>
        <w:t>réaliser les activités professionnelles 2.1 à 2.6.</w:t>
      </w:r>
    </w:p>
    <w:p w14:paraId="6FECF759" w14:textId="77777777" w:rsidR="00D21B5C" w:rsidRPr="005D5AFC" w:rsidRDefault="00D21B5C" w:rsidP="00D21B5C">
      <w:pPr>
        <w:jc w:val="both"/>
        <w:rPr>
          <w:rFonts w:ascii="Arial" w:eastAsia="Times New Roman" w:hAnsi="Arial" w:cs="Arial"/>
          <w:b/>
          <w:color w:val="000000" w:themeColor="text1"/>
          <w:sz w:val="22"/>
          <w:szCs w:val="22"/>
          <w:shd w:val="clear" w:color="auto" w:fill="FFFFFF"/>
        </w:rPr>
      </w:pPr>
    </w:p>
    <w:p w14:paraId="70DA02B2" w14:textId="77777777" w:rsidR="00D21B5C" w:rsidRPr="005D5AFC" w:rsidRDefault="00D21B5C" w:rsidP="00D21B5C">
      <w:pPr>
        <w:tabs>
          <w:tab w:val="left" w:pos="7976"/>
        </w:tabs>
        <w:jc w:val="both"/>
        <w:rPr>
          <w:rFonts w:ascii="Arial" w:hAnsi="Arial" w:cs="Arial"/>
          <w:color w:val="0070C0"/>
          <w:sz w:val="22"/>
          <w:szCs w:val="22"/>
        </w:rPr>
      </w:pPr>
    </w:p>
    <w:p w14:paraId="76A6601F" w14:textId="1AB929A0" w:rsidR="00D21B5C" w:rsidRPr="006571D0" w:rsidRDefault="00FC1244" w:rsidP="00D21B5C">
      <w:pPr>
        <w:tabs>
          <w:tab w:val="left" w:pos="7976"/>
        </w:tabs>
        <w:jc w:val="both"/>
        <w:rPr>
          <w:rFonts w:ascii="Arial" w:hAnsi="Arial" w:cs="Arial"/>
          <w:b/>
          <w:color w:val="000000" w:themeColor="text1"/>
          <w:sz w:val="22"/>
          <w:szCs w:val="22"/>
        </w:rPr>
      </w:pPr>
      <w:r>
        <w:rPr>
          <w:rFonts w:ascii="Arial" w:hAnsi="Arial" w:cs="Arial"/>
          <w:b/>
          <w:color w:val="000000" w:themeColor="text1"/>
          <w:sz w:val="22"/>
          <w:szCs w:val="22"/>
        </w:rPr>
        <w:t>2.1</w:t>
      </w:r>
      <w:r w:rsidR="00D21B5C" w:rsidRPr="006571D0">
        <w:rPr>
          <w:rFonts w:ascii="Arial" w:hAnsi="Arial" w:cs="Arial"/>
          <w:b/>
          <w:color w:val="000000" w:themeColor="text1"/>
          <w:sz w:val="22"/>
          <w:szCs w:val="22"/>
        </w:rPr>
        <w:t xml:space="preserve"> Proposer au moins deux objectifs qualitatifs attendus dans le cadre du roadshow</w:t>
      </w:r>
      <w:r w:rsidR="006571D0">
        <w:rPr>
          <w:rFonts w:ascii="Arial" w:hAnsi="Arial" w:cs="Arial"/>
          <w:b/>
          <w:color w:val="000000" w:themeColor="text1"/>
          <w:sz w:val="22"/>
          <w:szCs w:val="22"/>
        </w:rPr>
        <w:t>.</w:t>
      </w:r>
      <w:r w:rsidR="00D21B5C" w:rsidRPr="006571D0">
        <w:rPr>
          <w:rFonts w:ascii="Arial" w:hAnsi="Arial" w:cs="Arial"/>
          <w:b/>
          <w:color w:val="000000" w:themeColor="text1"/>
          <w:sz w:val="22"/>
          <w:szCs w:val="22"/>
        </w:rPr>
        <w:t xml:space="preserve">  </w:t>
      </w:r>
    </w:p>
    <w:p w14:paraId="67C27008" w14:textId="0816E187" w:rsidR="00D21B5C" w:rsidRDefault="00D21B5C" w:rsidP="00D21B5C">
      <w:pPr>
        <w:tabs>
          <w:tab w:val="left" w:pos="7976"/>
        </w:tabs>
        <w:jc w:val="both"/>
        <w:rPr>
          <w:rFonts w:ascii="Arial" w:hAnsi="Arial" w:cs="Arial"/>
          <w:b/>
          <w:color w:val="548DD4" w:themeColor="text2" w:themeTint="99"/>
          <w:sz w:val="22"/>
          <w:szCs w:val="22"/>
        </w:rPr>
      </w:pPr>
    </w:p>
    <w:p w14:paraId="70D6BF86" w14:textId="77777777" w:rsidR="006571D0" w:rsidRPr="006571D0" w:rsidRDefault="006571D0" w:rsidP="00D21B5C">
      <w:pPr>
        <w:tabs>
          <w:tab w:val="left" w:pos="7976"/>
        </w:tabs>
        <w:jc w:val="both"/>
        <w:rPr>
          <w:rFonts w:ascii="Arial" w:hAnsi="Arial" w:cs="Arial"/>
          <w:b/>
          <w:color w:val="548DD4" w:themeColor="text2" w:themeTint="99"/>
          <w:sz w:val="22"/>
          <w:szCs w:val="22"/>
        </w:rPr>
      </w:pPr>
    </w:p>
    <w:p w14:paraId="2950DCF7" w14:textId="77777777" w:rsidR="00D21B5C" w:rsidRPr="006571D0" w:rsidRDefault="00D21B5C" w:rsidP="00D21B5C">
      <w:pPr>
        <w:tabs>
          <w:tab w:val="left" w:pos="7976"/>
        </w:tabs>
        <w:jc w:val="both"/>
        <w:rPr>
          <w:rFonts w:ascii="Arial" w:hAnsi="Arial" w:cs="Arial"/>
          <w:b/>
          <w:color w:val="000000" w:themeColor="text1"/>
          <w:sz w:val="22"/>
          <w:szCs w:val="22"/>
        </w:rPr>
      </w:pPr>
      <w:r w:rsidRPr="006571D0">
        <w:rPr>
          <w:rFonts w:ascii="Arial" w:hAnsi="Arial" w:cs="Arial"/>
          <w:b/>
          <w:color w:val="000000" w:themeColor="text1"/>
          <w:sz w:val="22"/>
          <w:szCs w:val="22"/>
        </w:rPr>
        <w:t>2.2 Lister sur votre copie les actions à mener avant, pendant et à l’issue (suivi/bilan) du roadshow en indiquant au moins trois actions par étape.</w:t>
      </w:r>
    </w:p>
    <w:p w14:paraId="29589ED3" w14:textId="6BA71FA1" w:rsidR="00D21B5C" w:rsidRPr="006571D0" w:rsidRDefault="00D21B5C" w:rsidP="00D21B5C">
      <w:pPr>
        <w:tabs>
          <w:tab w:val="left" w:pos="7976"/>
        </w:tabs>
        <w:jc w:val="both"/>
        <w:rPr>
          <w:rFonts w:ascii="Arial" w:hAnsi="Arial" w:cs="Arial"/>
          <w:b/>
          <w:color w:val="000000" w:themeColor="text1"/>
          <w:sz w:val="22"/>
          <w:szCs w:val="22"/>
        </w:rPr>
      </w:pPr>
    </w:p>
    <w:p w14:paraId="47D1DA85" w14:textId="77777777" w:rsidR="00D21B5C" w:rsidRPr="006571D0" w:rsidRDefault="00D21B5C" w:rsidP="00D21B5C">
      <w:pPr>
        <w:tabs>
          <w:tab w:val="left" w:pos="7976"/>
        </w:tabs>
        <w:jc w:val="both"/>
        <w:rPr>
          <w:rFonts w:ascii="Arial" w:hAnsi="Arial" w:cs="Arial"/>
          <w:b/>
          <w:color w:val="000000" w:themeColor="text1"/>
          <w:sz w:val="22"/>
          <w:szCs w:val="22"/>
        </w:rPr>
      </w:pPr>
    </w:p>
    <w:p w14:paraId="58B9004C" w14:textId="0AC4BB98" w:rsidR="00D21B5C" w:rsidRPr="006571D0" w:rsidRDefault="00FC1244" w:rsidP="00D21B5C">
      <w:pPr>
        <w:tabs>
          <w:tab w:val="left" w:pos="7976"/>
        </w:tabs>
        <w:jc w:val="both"/>
        <w:rPr>
          <w:rFonts w:ascii="Arial" w:hAnsi="Arial" w:cs="Arial"/>
          <w:b/>
          <w:color w:val="000000" w:themeColor="text1"/>
          <w:sz w:val="22"/>
          <w:szCs w:val="22"/>
        </w:rPr>
      </w:pPr>
      <w:r>
        <w:rPr>
          <w:rFonts w:ascii="Arial" w:hAnsi="Arial" w:cs="Arial"/>
          <w:b/>
          <w:color w:val="000000" w:themeColor="text1"/>
          <w:sz w:val="22"/>
          <w:szCs w:val="22"/>
        </w:rPr>
        <w:t>2.3</w:t>
      </w:r>
      <w:r w:rsidR="00D21B5C" w:rsidRPr="006571D0">
        <w:rPr>
          <w:rFonts w:ascii="Arial" w:hAnsi="Arial" w:cs="Arial"/>
          <w:b/>
          <w:color w:val="000000" w:themeColor="text1"/>
          <w:sz w:val="22"/>
          <w:szCs w:val="22"/>
        </w:rPr>
        <w:t xml:space="preserve"> Élaborer la fiche contact à utiliser lors du roadshow en précisant le type d’informations à repérer pour chaque prospect</w:t>
      </w:r>
      <w:r w:rsidR="003454D6" w:rsidRPr="006571D0">
        <w:rPr>
          <w:rFonts w:ascii="Arial" w:hAnsi="Arial" w:cs="Arial"/>
          <w:b/>
          <w:color w:val="000000" w:themeColor="text1"/>
          <w:sz w:val="22"/>
          <w:szCs w:val="22"/>
        </w:rPr>
        <w:t>.</w:t>
      </w:r>
    </w:p>
    <w:p w14:paraId="4E266950" w14:textId="50B3FFE3" w:rsidR="00D21B5C" w:rsidRPr="006571D0" w:rsidRDefault="00D21B5C" w:rsidP="00D21B5C">
      <w:pPr>
        <w:tabs>
          <w:tab w:val="left" w:pos="7976"/>
        </w:tabs>
        <w:jc w:val="both"/>
        <w:rPr>
          <w:rFonts w:ascii="Arial" w:hAnsi="Arial" w:cs="Arial"/>
          <w:b/>
          <w:color w:val="000000" w:themeColor="text1"/>
          <w:sz w:val="22"/>
          <w:szCs w:val="22"/>
        </w:rPr>
      </w:pPr>
    </w:p>
    <w:p w14:paraId="32A30F02" w14:textId="77777777" w:rsidR="00D21B5C" w:rsidRPr="006571D0" w:rsidRDefault="00D21B5C" w:rsidP="00D21B5C">
      <w:pPr>
        <w:tabs>
          <w:tab w:val="left" w:pos="7976"/>
        </w:tabs>
        <w:jc w:val="both"/>
        <w:rPr>
          <w:rFonts w:ascii="Arial" w:hAnsi="Arial" w:cs="Arial"/>
          <w:b/>
          <w:color w:val="000000" w:themeColor="text1"/>
          <w:sz w:val="22"/>
          <w:szCs w:val="22"/>
        </w:rPr>
      </w:pPr>
    </w:p>
    <w:p w14:paraId="34839D9D" w14:textId="5175A198" w:rsidR="00D21B5C" w:rsidRDefault="00D21B5C" w:rsidP="00D21B5C">
      <w:pPr>
        <w:tabs>
          <w:tab w:val="left" w:pos="7976"/>
        </w:tabs>
        <w:jc w:val="both"/>
        <w:rPr>
          <w:rFonts w:ascii="Arial" w:hAnsi="Arial" w:cs="Arial"/>
          <w:b/>
          <w:color w:val="000000" w:themeColor="text1"/>
          <w:sz w:val="22"/>
          <w:szCs w:val="22"/>
        </w:rPr>
      </w:pPr>
      <w:r w:rsidRPr="006571D0">
        <w:rPr>
          <w:rFonts w:ascii="Arial" w:hAnsi="Arial" w:cs="Arial"/>
          <w:b/>
          <w:color w:val="000000" w:themeColor="text1"/>
          <w:sz w:val="22"/>
          <w:szCs w:val="22"/>
        </w:rPr>
        <w:t xml:space="preserve">2.4 Préparer, avec la méthode CAB (Caractéristiques, Avantages, Bénéfices) privilégiée par </w:t>
      </w:r>
      <w:proofErr w:type="spellStart"/>
      <w:r w:rsidRPr="006571D0">
        <w:rPr>
          <w:rFonts w:ascii="Arial" w:hAnsi="Arial" w:cs="Arial"/>
          <w:b/>
          <w:color w:val="000000" w:themeColor="text1"/>
          <w:sz w:val="22"/>
          <w:szCs w:val="22"/>
        </w:rPr>
        <w:t>Urbat</w:t>
      </w:r>
      <w:proofErr w:type="spellEnd"/>
      <w:r w:rsidRPr="006571D0">
        <w:rPr>
          <w:rFonts w:ascii="Arial" w:hAnsi="Arial" w:cs="Arial"/>
          <w:b/>
          <w:color w:val="000000" w:themeColor="text1"/>
          <w:sz w:val="22"/>
          <w:szCs w:val="22"/>
        </w:rPr>
        <w:t xml:space="preserve">, l’outil d’aide à la vente </w:t>
      </w:r>
      <w:r w:rsidR="00486B81" w:rsidRPr="006571D0">
        <w:rPr>
          <w:rFonts w:ascii="Arial" w:hAnsi="Arial" w:cs="Arial"/>
          <w:b/>
          <w:color w:val="000000" w:themeColor="text1"/>
          <w:sz w:val="22"/>
          <w:szCs w:val="22"/>
        </w:rPr>
        <w:t xml:space="preserve">(argumentaire) du programme immobilier </w:t>
      </w:r>
      <w:r w:rsidRPr="006571D0">
        <w:rPr>
          <w:rFonts w:ascii="Arial" w:hAnsi="Arial" w:cs="Arial"/>
          <w:b/>
          <w:color w:val="000000" w:themeColor="text1"/>
          <w:sz w:val="22"/>
          <w:szCs w:val="22"/>
        </w:rPr>
        <w:t>afin d’organiser le roadshow</w:t>
      </w:r>
      <w:r w:rsidR="003454D6" w:rsidRPr="006571D0">
        <w:rPr>
          <w:rFonts w:ascii="Arial" w:hAnsi="Arial" w:cs="Arial"/>
          <w:b/>
          <w:color w:val="000000" w:themeColor="text1"/>
          <w:sz w:val="22"/>
          <w:szCs w:val="22"/>
        </w:rPr>
        <w:t>.</w:t>
      </w:r>
    </w:p>
    <w:p w14:paraId="28C5166B" w14:textId="77777777" w:rsidR="006571D0" w:rsidRPr="006571D0" w:rsidRDefault="006571D0" w:rsidP="00D21B5C">
      <w:pPr>
        <w:tabs>
          <w:tab w:val="left" w:pos="7976"/>
        </w:tabs>
        <w:jc w:val="both"/>
        <w:rPr>
          <w:rFonts w:ascii="Arial" w:hAnsi="Arial" w:cs="Arial"/>
          <w:b/>
          <w:color w:val="000000" w:themeColor="text1"/>
          <w:sz w:val="22"/>
          <w:szCs w:val="22"/>
        </w:rPr>
      </w:pPr>
    </w:p>
    <w:p w14:paraId="38425A5D" w14:textId="77777777" w:rsidR="00D21B5C" w:rsidRPr="006571D0" w:rsidRDefault="00D21B5C" w:rsidP="00D21B5C">
      <w:pPr>
        <w:spacing w:line="270" w:lineRule="atLeast"/>
        <w:jc w:val="both"/>
        <w:textAlignment w:val="baseline"/>
        <w:outlineLvl w:val="0"/>
        <w:rPr>
          <w:rFonts w:ascii="Arial" w:hAnsi="Arial" w:cs="Arial"/>
          <w:b/>
          <w:color w:val="000000" w:themeColor="text1"/>
          <w:sz w:val="22"/>
          <w:szCs w:val="22"/>
        </w:rPr>
      </w:pPr>
    </w:p>
    <w:p w14:paraId="649182D1" w14:textId="0D178634" w:rsidR="00D21B5C" w:rsidRPr="006571D0" w:rsidRDefault="006571D0" w:rsidP="00D21B5C">
      <w:pPr>
        <w:tabs>
          <w:tab w:val="left" w:pos="7976"/>
        </w:tabs>
        <w:jc w:val="both"/>
        <w:rPr>
          <w:rFonts w:ascii="Arial" w:hAnsi="Arial" w:cs="Arial"/>
          <w:b/>
          <w:color w:val="000000" w:themeColor="text1"/>
          <w:sz w:val="22"/>
          <w:szCs w:val="22"/>
        </w:rPr>
      </w:pPr>
      <w:r>
        <w:rPr>
          <w:rFonts w:ascii="Arial" w:hAnsi="Arial" w:cs="Arial"/>
          <w:b/>
          <w:color w:val="000000" w:themeColor="text1"/>
          <w:sz w:val="22"/>
          <w:szCs w:val="22"/>
        </w:rPr>
        <w:t>2.</w:t>
      </w:r>
      <w:r w:rsidR="00D21B5C" w:rsidRPr="006571D0">
        <w:rPr>
          <w:rFonts w:ascii="Arial" w:hAnsi="Arial" w:cs="Arial"/>
          <w:b/>
          <w:color w:val="000000" w:themeColor="text1"/>
          <w:sz w:val="22"/>
          <w:szCs w:val="22"/>
        </w:rPr>
        <w:t>5 Calculer en détaillant le</w:t>
      </w:r>
      <w:r w:rsidR="00B7744D" w:rsidRPr="006571D0">
        <w:rPr>
          <w:rFonts w:ascii="Arial" w:hAnsi="Arial" w:cs="Arial"/>
          <w:b/>
          <w:color w:val="000000" w:themeColor="text1"/>
          <w:sz w:val="22"/>
          <w:szCs w:val="22"/>
        </w:rPr>
        <w:t xml:space="preserve"> coût</w:t>
      </w:r>
      <w:r w:rsidR="00B849C0" w:rsidRPr="006571D0">
        <w:rPr>
          <w:rFonts w:ascii="Arial" w:hAnsi="Arial" w:cs="Arial"/>
          <w:b/>
          <w:color w:val="000000" w:themeColor="text1"/>
          <w:sz w:val="22"/>
          <w:szCs w:val="22"/>
        </w:rPr>
        <w:t xml:space="preserve"> prévisionnel</w:t>
      </w:r>
      <w:r w:rsidR="0016286C" w:rsidRPr="006571D0">
        <w:rPr>
          <w:rFonts w:ascii="Arial" w:hAnsi="Arial" w:cs="Arial"/>
          <w:b/>
          <w:color w:val="000000" w:themeColor="text1"/>
          <w:sz w:val="22"/>
          <w:szCs w:val="22"/>
        </w:rPr>
        <w:t xml:space="preserve"> </w:t>
      </w:r>
      <w:r w:rsidR="00D21B5C" w:rsidRPr="006571D0">
        <w:rPr>
          <w:rFonts w:ascii="Arial" w:hAnsi="Arial" w:cs="Arial"/>
          <w:b/>
          <w:color w:val="000000" w:themeColor="text1"/>
          <w:sz w:val="22"/>
          <w:szCs w:val="22"/>
        </w:rPr>
        <w:t>de l’opération roadshow pour les deux commerciaux pendant 5 jours lors de la première semaine de</w:t>
      </w:r>
      <w:r w:rsidR="007F6ADC" w:rsidRPr="006571D0">
        <w:rPr>
          <w:rFonts w:ascii="Arial" w:hAnsi="Arial" w:cs="Arial"/>
          <w:b/>
          <w:color w:val="000000" w:themeColor="text1"/>
          <w:sz w:val="22"/>
          <w:szCs w:val="22"/>
        </w:rPr>
        <w:t xml:space="preserve"> septembre</w:t>
      </w:r>
      <w:r w:rsidR="007B2E5C" w:rsidRPr="006571D0">
        <w:rPr>
          <w:rFonts w:ascii="Arial" w:hAnsi="Arial" w:cs="Arial"/>
          <w:b/>
          <w:color w:val="000000" w:themeColor="text1"/>
          <w:sz w:val="22"/>
          <w:szCs w:val="22"/>
        </w:rPr>
        <w:t xml:space="preserve"> </w:t>
      </w:r>
      <w:r w:rsidR="00D21B5C" w:rsidRPr="006571D0">
        <w:rPr>
          <w:rFonts w:ascii="Arial" w:hAnsi="Arial" w:cs="Arial"/>
          <w:b/>
          <w:color w:val="000000" w:themeColor="text1"/>
          <w:sz w:val="22"/>
          <w:szCs w:val="22"/>
        </w:rPr>
        <w:t>202</w:t>
      </w:r>
      <w:r w:rsidR="000A69D6" w:rsidRPr="006571D0">
        <w:rPr>
          <w:rFonts w:ascii="Arial" w:hAnsi="Arial" w:cs="Arial"/>
          <w:b/>
          <w:color w:val="000000" w:themeColor="text1"/>
          <w:sz w:val="22"/>
          <w:szCs w:val="22"/>
        </w:rPr>
        <w:t>0</w:t>
      </w:r>
      <w:r w:rsidR="00D21B5C" w:rsidRPr="006571D0">
        <w:rPr>
          <w:rFonts w:ascii="Arial" w:hAnsi="Arial" w:cs="Arial"/>
          <w:b/>
          <w:color w:val="000000" w:themeColor="text1"/>
          <w:sz w:val="22"/>
          <w:szCs w:val="22"/>
        </w:rPr>
        <w:t>.</w:t>
      </w:r>
    </w:p>
    <w:p w14:paraId="3D546E62" w14:textId="77777777" w:rsidR="00D21B5C" w:rsidRPr="006571D0" w:rsidRDefault="00D21B5C" w:rsidP="00D21B5C">
      <w:pPr>
        <w:tabs>
          <w:tab w:val="left" w:pos="7976"/>
        </w:tabs>
        <w:jc w:val="both"/>
        <w:rPr>
          <w:rFonts w:ascii="Arial" w:hAnsi="Arial" w:cs="Arial"/>
          <w:b/>
          <w:color w:val="000000" w:themeColor="text1"/>
          <w:sz w:val="22"/>
          <w:szCs w:val="22"/>
        </w:rPr>
      </w:pPr>
    </w:p>
    <w:p w14:paraId="1717B932" w14:textId="43418F7F" w:rsidR="00D21B5C" w:rsidRPr="006571D0" w:rsidRDefault="00D21B5C" w:rsidP="00D21B5C">
      <w:pPr>
        <w:tabs>
          <w:tab w:val="left" w:pos="7976"/>
        </w:tabs>
        <w:jc w:val="both"/>
        <w:rPr>
          <w:rFonts w:ascii="Arial" w:hAnsi="Arial" w:cs="Arial"/>
          <w:b/>
          <w:color w:val="000000" w:themeColor="text1"/>
          <w:sz w:val="22"/>
          <w:szCs w:val="22"/>
        </w:rPr>
      </w:pPr>
    </w:p>
    <w:p w14:paraId="04285FC0" w14:textId="0E459BDA" w:rsidR="00D21B5C" w:rsidRPr="006571D0" w:rsidRDefault="006571D0" w:rsidP="00D21B5C">
      <w:pPr>
        <w:tabs>
          <w:tab w:val="left" w:pos="7976"/>
        </w:tabs>
        <w:jc w:val="both"/>
        <w:rPr>
          <w:rFonts w:ascii="Arial" w:hAnsi="Arial" w:cs="Arial"/>
          <w:b/>
          <w:color w:val="000000" w:themeColor="text1"/>
          <w:sz w:val="22"/>
          <w:szCs w:val="22"/>
        </w:rPr>
      </w:pPr>
      <w:r>
        <w:rPr>
          <w:rFonts w:ascii="Arial" w:hAnsi="Arial" w:cs="Arial"/>
          <w:b/>
          <w:color w:val="000000" w:themeColor="text1"/>
          <w:sz w:val="22"/>
          <w:szCs w:val="22"/>
        </w:rPr>
        <w:t>2.</w:t>
      </w:r>
      <w:r w:rsidR="00D21B5C" w:rsidRPr="006571D0">
        <w:rPr>
          <w:rFonts w:ascii="Arial" w:hAnsi="Arial" w:cs="Arial"/>
          <w:b/>
          <w:color w:val="000000" w:themeColor="text1"/>
          <w:sz w:val="22"/>
          <w:szCs w:val="22"/>
        </w:rPr>
        <w:t xml:space="preserve">6 </w:t>
      </w:r>
      <w:bookmarkStart w:id="43" w:name="_Hlk64445859"/>
      <w:r w:rsidR="00D21B5C" w:rsidRPr="006571D0">
        <w:rPr>
          <w:rFonts w:ascii="Arial" w:hAnsi="Arial" w:cs="Arial"/>
          <w:b/>
          <w:color w:val="000000" w:themeColor="text1"/>
          <w:sz w:val="22"/>
          <w:szCs w:val="22"/>
        </w:rPr>
        <w:t>Proposer deux actions correctives pour r</w:t>
      </w:r>
      <w:r w:rsidR="007B2E5C" w:rsidRPr="006571D0">
        <w:rPr>
          <w:rFonts w:ascii="Arial" w:hAnsi="Arial" w:cs="Arial"/>
          <w:b/>
          <w:color w:val="000000" w:themeColor="text1"/>
          <w:sz w:val="22"/>
          <w:szCs w:val="22"/>
        </w:rPr>
        <w:t>especter</w:t>
      </w:r>
      <w:r w:rsidR="00D21B5C" w:rsidRPr="006571D0">
        <w:rPr>
          <w:rFonts w:ascii="Arial" w:hAnsi="Arial" w:cs="Arial"/>
          <w:b/>
          <w:color w:val="000000" w:themeColor="text1"/>
          <w:sz w:val="22"/>
          <w:szCs w:val="22"/>
        </w:rPr>
        <w:t xml:space="preserve"> le budget </w:t>
      </w:r>
      <w:r w:rsidR="009C7025" w:rsidRPr="006571D0">
        <w:rPr>
          <w:rFonts w:ascii="Arial" w:hAnsi="Arial" w:cs="Arial"/>
          <w:b/>
          <w:color w:val="000000" w:themeColor="text1"/>
          <w:sz w:val="22"/>
          <w:szCs w:val="22"/>
        </w:rPr>
        <w:t xml:space="preserve">initial </w:t>
      </w:r>
      <w:r w:rsidR="00D21B5C" w:rsidRPr="006571D0">
        <w:rPr>
          <w:rFonts w:ascii="Arial" w:hAnsi="Arial" w:cs="Arial"/>
          <w:b/>
          <w:color w:val="000000" w:themeColor="text1"/>
          <w:sz w:val="22"/>
          <w:szCs w:val="22"/>
        </w:rPr>
        <w:t>de l’opération</w:t>
      </w:r>
      <w:r w:rsidR="00B7744D" w:rsidRPr="006571D0">
        <w:rPr>
          <w:rFonts w:ascii="Arial" w:hAnsi="Arial" w:cs="Arial"/>
          <w:b/>
          <w:color w:val="000000" w:themeColor="text1"/>
          <w:sz w:val="22"/>
          <w:szCs w:val="22"/>
        </w:rPr>
        <w:t xml:space="preserve"> </w:t>
      </w:r>
      <w:r w:rsidR="00D21B5C" w:rsidRPr="006571D0">
        <w:rPr>
          <w:rFonts w:ascii="Arial" w:hAnsi="Arial" w:cs="Arial"/>
          <w:b/>
          <w:color w:val="000000" w:themeColor="text1"/>
          <w:sz w:val="22"/>
          <w:szCs w:val="22"/>
        </w:rPr>
        <w:t>indiqué par monsieur de Saint Félix.</w:t>
      </w:r>
    </w:p>
    <w:p w14:paraId="1BEDFF27" w14:textId="77777777" w:rsidR="00D21B5C" w:rsidRPr="005D5AFC" w:rsidRDefault="00D21B5C" w:rsidP="00D21B5C">
      <w:pPr>
        <w:tabs>
          <w:tab w:val="left" w:pos="7976"/>
        </w:tabs>
        <w:jc w:val="both"/>
        <w:rPr>
          <w:rFonts w:ascii="Arial" w:hAnsi="Arial" w:cs="Arial"/>
          <w:color w:val="000000" w:themeColor="text1"/>
          <w:sz w:val="22"/>
          <w:szCs w:val="22"/>
        </w:rPr>
      </w:pPr>
    </w:p>
    <w:bookmarkEnd w:id="43"/>
    <w:p w14:paraId="146229B4" w14:textId="77777777" w:rsidR="00D21B5C" w:rsidRPr="005D5AFC" w:rsidRDefault="00D21B5C" w:rsidP="00D21B5C">
      <w:pPr>
        <w:spacing w:line="270" w:lineRule="atLeast"/>
        <w:jc w:val="both"/>
        <w:textAlignment w:val="baseline"/>
        <w:outlineLvl w:val="0"/>
        <w:rPr>
          <w:rFonts w:ascii="Arial" w:hAnsi="Arial" w:cs="Arial"/>
          <w:color w:val="00B0F0"/>
          <w:sz w:val="22"/>
          <w:szCs w:val="22"/>
        </w:rPr>
      </w:pPr>
    </w:p>
    <w:p w14:paraId="14E68A27" w14:textId="77777777" w:rsidR="00D21B5C" w:rsidRPr="005D5AFC" w:rsidRDefault="00D21B5C" w:rsidP="00D21B5C">
      <w:pPr>
        <w:tabs>
          <w:tab w:val="left" w:pos="7976"/>
        </w:tabs>
        <w:jc w:val="both"/>
        <w:rPr>
          <w:rFonts w:ascii="Arial" w:hAnsi="Arial" w:cs="Arial"/>
          <w:color w:val="000000" w:themeColor="text1"/>
          <w:sz w:val="22"/>
          <w:szCs w:val="22"/>
        </w:rPr>
      </w:pPr>
    </w:p>
    <w:p w14:paraId="6B4EB0A3" w14:textId="77777777" w:rsidR="00D21B5C" w:rsidRPr="005D5AFC" w:rsidRDefault="00D21B5C" w:rsidP="00D21B5C">
      <w:pPr>
        <w:tabs>
          <w:tab w:val="left" w:pos="7976"/>
        </w:tabs>
        <w:jc w:val="both"/>
        <w:rPr>
          <w:rFonts w:ascii="Arial" w:hAnsi="Arial" w:cs="Arial"/>
          <w:color w:val="000000" w:themeColor="text1"/>
          <w:sz w:val="22"/>
          <w:szCs w:val="22"/>
        </w:rPr>
      </w:pPr>
      <w:r w:rsidRPr="005D5AFC">
        <w:rPr>
          <w:rFonts w:ascii="Arial" w:hAnsi="Arial" w:cs="Arial"/>
          <w:color w:val="000000" w:themeColor="text1"/>
          <w:sz w:val="22"/>
          <w:szCs w:val="22"/>
        </w:rPr>
        <w:br w:type="page"/>
      </w:r>
    </w:p>
    <w:bookmarkEnd w:id="41"/>
    <w:p w14:paraId="44DB5F71" w14:textId="77777777" w:rsidR="00D21B5C" w:rsidRPr="005D5AFC" w:rsidRDefault="00D21B5C" w:rsidP="00D21B5C">
      <w:pPr>
        <w:spacing w:line="270" w:lineRule="atLeast"/>
        <w:jc w:val="both"/>
        <w:textAlignment w:val="baseline"/>
        <w:outlineLvl w:val="0"/>
        <w:rPr>
          <w:rFonts w:ascii="Arial" w:hAnsi="Arial" w:cs="Arial"/>
          <w:b/>
          <w:color w:val="000000" w:themeColor="text1"/>
          <w:sz w:val="22"/>
          <w:szCs w:val="22"/>
        </w:rPr>
      </w:pPr>
    </w:p>
    <w:p w14:paraId="2EE94034" w14:textId="6B75910C" w:rsidR="00D21B5C" w:rsidRPr="00F15B70" w:rsidRDefault="00D21B5C" w:rsidP="00D21B5C">
      <w:pPr>
        <w:pStyle w:val="Titre3"/>
        <w:rPr>
          <w:rFonts w:cs="Arial"/>
          <w:smallCaps/>
          <w:sz w:val="22"/>
          <w:szCs w:val="22"/>
        </w:rPr>
      </w:pPr>
      <w:bookmarkStart w:id="44" w:name="_Toc69133886"/>
      <w:r w:rsidRPr="00F15B70">
        <w:rPr>
          <w:rFonts w:cs="Arial"/>
          <w:smallCaps/>
          <w:sz w:val="22"/>
          <w:szCs w:val="22"/>
        </w:rPr>
        <w:t>Activité 3</w:t>
      </w:r>
      <w:r w:rsidR="006571D0" w:rsidRPr="00F15B70">
        <w:rPr>
          <w:rFonts w:cs="Arial"/>
          <w:smallCaps/>
          <w:sz w:val="22"/>
          <w:szCs w:val="22"/>
        </w:rPr>
        <w:t xml:space="preserve"> </w:t>
      </w:r>
      <w:r w:rsidRPr="00F15B70">
        <w:rPr>
          <w:rFonts w:cs="Arial"/>
          <w:smallCaps/>
          <w:sz w:val="22"/>
          <w:szCs w:val="22"/>
        </w:rPr>
        <w:t>- Préparer et mettre en œuvre une opération de prospection à distance</w:t>
      </w:r>
      <w:bookmarkEnd w:id="44"/>
    </w:p>
    <w:p w14:paraId="4550CFAD" w14:textId="77777777" w:rsidR="00D21B5C" w:rsidRPr="005D5AFC" w:rsidRDefault="00D21B5C" w:rsidP="00D21B5C">
      <w:pPr>
        <w:tabs>
          <w:tab w:val="left" w:pos="7976"/>
        </w:tabs>
        <w:jc w:val="both"/>
        <w:rPr>
          <w:rFonts w:ascii="Arial" w:hAnsi="Arial" w:cs="Arial"/>
          <w:color w:val="00B050"/>
          <w:sz w:val="22"/>
          <w:szCs w:val="22"/>
        </w:rPr>
      </w:pPr>
    </w:p>
    <w:p w14:paraId="483BEFF2" w14:textId="77777777" w:rsidR="00D21B5C" w:rsidRPr="005D5AFC" w:rsidRDefault="00D21B5C" w:rsidP="00D21B5C">
      <w:pPr>
        <w:tabs>
          <w:tab w:val="left" w:pos="7976"/>
        </w:tabs>
        <w:jc w:val="both"/>
        <w:rPr>
          <w:rFonts w:ascii="Arial" w:hAnsi="Arial" w:cs="Arial"/>
          <w:color w:val="000000" w:themeColor="text1"/>
          <w:sz w:val="22"/>
          <w:szCs w:val="22"/>
        </w:rPr>
      </w:pPr>
      <w:r w:rsidRPr="005D5AFC">
        <w:rPr>
          <w:rFonts w:ascii="Arial" w:hAnsi="Arial" w:cs="Arial"/>
          <w:iCs/>
          <w:noProof/>
          <w:color w:val="000000" w:themeColor="text1"/>
          <w:sz w:val="22"/>
          <w:szCs w:val="22"/>
        </w:rPr>
        <w:drawing>
          <wp:anchor distT="0" distB="0" distL="114300" distR="114300" simplePos="0" relativeHeight="252085248" behindDoc="1" locked="0" layoutInCell="1" allowOverlap="1" wp14:anchorId="7F278662" wp14:editId="2A5B661F">
            <wp:simplePos x="0" y="0"/>
            <wp:positionH relativeFrom="margin">
              <wp:align>left</wp:align>
            </wp:positionH>
            <wp:positionV relativeFrom="paragraph">
              <wp:posOffset>3039</wp:posOffset>
            </wp:positionV>
            <wp:extent cx="958850" cy="651510"/>
            <wp:effectExtent l="0" t="0" r="0" b="0"/>
            <wp:wrapTight wrapText="bothSides">
              <wp:wrapPolygon edited="0">
                <wp:start x="0" y="0"/>
                <wp:lineTo x="0" y="20842"/>
                <wp:lineTo x="21028" y="20842"/>
                <wp:lineTo x="21028" y="0"/>
                <wp:lineTo x="0" y="0"/>
              </wp:wrapPolygon>
            </wp:wrapTight>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toryboard.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58850" cy="651510"/>
                    </a:xfrm>
                    <a:prstGeom prst="rect">
                      <a:avLst/>
                    </a:prstGeom>
                  </pic:spPr>
                </pic:pic>
              </a:graphicData>
            </a:graphic>
            <wp14:sizeRelH relativeFrom="page">
              <wp14:pctWidth>0</wp14:pctWidth>
            </wp14:sizeRelH>
            <wp14:sizeRelV relativeFrom="page">
              <wp14:pctHeight>0</wp14:pctHeight>
            </wp14:sizeRelV>
          </wp:anchor>
        </w:drawing>
      </w:r>
      <w:r w:rsidRPr="005D5AFC">
        <w:rPr>
          <w:rFonts w:ascii="Arial" w:hAnsi="Arial" w:cs="Arial"/>
          <w:color w:val="000000" w:themeColor="text1"/>
          <w:sz w:val="22"/>
          <w:szCs w:val="22"/>
        </w:rPr>
        <w:t>Le</w:t>
      </w:r>
      <w:r w:rsidRPr="005D5AFC">
        <w:rPr>
          <w:rFonts w:ascii="Arial" w:hAnsi="Arial" w:cs="Arial"/>
          <w:i/>
          <w:color w:val="000000" w:themeColor="text1"/>
          <w:sz w:val="22"/>
          <w:szCs w:val="22"/>
        </w:rPr>
        <w:t xml:space="preserve"> roadshow</w:t>
      </w:r>
      <w:r w:rsidRPr="005D5AFC">
        <w:rPr>
          <w:rFonts w:ascii="Arial" w:hAnsi="Arial" w:cs="Arial"/>
          <w:color w:val="000000" w:themeColor="text1"/>
          <w:sz w:val="22"/>
          <w:szCs w:val="22"/>
        </w:rPr>
        <w:t xml:space="preserve"> s’achève et votre responsable souhaite désormais informer les prospects de journées « Découverte » pour les inciter à découvrir, en visite virtuelle, les biens à vendre. Il vous charge de la préparation de la prospection digitale. Pour ce faire, vous devez :</w:t>
      </w:r>
    </w:p>
    <w:p w14:paraId="3E70F76C" w14:textId="77777777" w:rsidR="00D21B5C" w:rsidRPr="005D5AFC" w:rsidRDefault="00D21B5C" w:rsidP="00D21B5C">
      <w:pPr>
        <w:tabs>
          <w:tab w:val="left" w:pos="7976"/>
        </w:tabs>
        <w:jc w:val="both"/>
        <w:rPr>
          <w:rFonts w:ascii="Arial" w:hAnsi="Arial" w:cs="Arial"/>
          <w:color w:val="000000" w:themeColor="text1"/>
          <w:sz w:val="22"/>
          <w:szCs w:val="22"/>
        </w:rPr>
      </w:pPr>
    </w:p>
    <w:p w14:paraId="0ED0C247" w14:textId="77777777" w:rsidR="00D21B5C" w:rsidRPr="005D5AFC" w:rsidRDefault="00D21B5C" w:rsidP="00E7639F">
      <w:pPr>
        <w:pStyle w:val="Paragraphedeliste"/>
        <w:numPr>
          <w:ilvl w:val="2"/>
          <w:numId w:val="3"/>
        </w:numPr>
        <w:tabs>
          <w:tab w:val="left" w:pos="7976"/>
        </w:tabs>
        <w:jc w:val="both"/>
        <w:rPr>
          <w:rFonts w:ascii="Arial" w:hAnsi="Arial" w:cs="Arial"/>
          <w:color w:val="000000" w:themeColor="text1"/>
          <w:sz w:val="22"/>
          <w:szCs w:val="22"/>
        </w:rPr>
      </w:pPr>
      <w:r w:rsidRPr="005D5AFC">
        <w:rPr>
          <w:rFonts w:ascii="Arial" w:hAnsi="Arial" w:cs="Arial"/>
          <w:color w:val="000000" w:themeColor="text1"/>
          <w:sz w:val="22"/>
          <w:szCs w:val="22"/>
        </w:rPr>
        <w:t>Détecter les intérêts de l’utilisation des réseaux sociaux pour la cible,</w:t>
      </w:r>
    </w:p>
    <w:p w14:paraId="79B9E1AD" w14:textId="77777777" w:rsidR="00D21B5C" w:rsidRPr="005D5AFC" w:rsidRDefault="00D21B5C" w:rsidP="00E7639F">
      <w:pPr>
        <w:pStyle w:val="Paragraphedeliste"/>
        <w:numPr>
          <w:ilvl w:val="2"/>
          <w:numId w:val="3"/>
        </w:numPr>
        <w:tabs>
          <w:tab w:val="left" w:pos="7976"/>
        </w:tabs>
        <w:jc w:val="both"/>
        <w:rPr>
          <w:rFonts w:ascii="Arial" w:hAnsi="Arial" w:cs="Arial"/>
          <w:color w:val="000000" w:themeColor="text1"/>
          <w:sz w:val="22"/>
          <w:szCs w:val="22"/>
        </w:rPr>
      </w:pPr>
      <w:r w:rsidRPr="005D5AFC">
        <w:rPr>
          <w:rFonts w:ascii="Arial" w:hAnsi="Arial" w:cs="Arial"/>
          <w:color w:val="000000" w:themeColor="text1"/>
          <w:sz w:val="22"/>
          <w:szCs w:val="22"/>
        </w:rPr>
        <w:t>Choisir le réseau social adapté à l’offre commerciale et la cible,</w:t>
      </w:r>
    </w:p>
    <w:p w14:paraId="6B13996A" w14:textId="77777777" w:rsidR="00D21B5C" w:rsidRPr="005D5AFC" w:rsidRDefault="00D21B5C" w:rsidP="00E7639F">
      <w:pPr>
        <w:pStyle w:val="Paragraphedeliste"/>
        <w:numPr>
          <w:ilvl w:val="2"/>
          <w:numId w:val="3"/>
        </w:numPr>
        <w:tabs>
          <w:tab w:val="left" w:pos="7976"/>
        </w:tabs>
        <w:jc w:val="both"/>
        <w:rPr>
          <w:rFonts w:ascii="Arial" w:hAnsi="Arial" w:cs="Arial"/>
          <w:color w:val="000000" w:themeColor="text1"/>
          <w:sz w:val="22"/>
          <w:szCs w:val="22"/>
        </w:rPr>
      </w:pPr>
      <w:r w:rsidRPr="005D5AFC">
        <w:rPr>
          <w:rFonts w:ascii="Arial" w:hAnsi="Arial" w:cs="Arial"/>
          <w:color w:val="000000" w:themeColor="text1"/>
          <w:sz w:val="22"/>
          <w:szCs w:val="22"/>
        </w:rPr>
        <w:t>Communiquer via un réseau social</w:t>
      </w:r>
    </w:p>
    <w:p w14:paraId="69F1632D" w14:textId="77777777" w:rsidR="00D21B5C" w:rsidRPr="005D5AFC" w:rsidRDefault="00D21B5C" w:rsidP="00D21B5C">
      <w:pPr>
        <w:tabs>
          <w:tab w:val="left" w:pos="7976"/>
        </w:tabs>
        <w:jc w:val="both"/>
        <w:rPr>
          <w:rFonts w:ascii="Arial" w:hAnsi="Arial" w:cs="Arial"/>
          <w:color w:val="7030A0"/>
          <w:sz w:val="22"/>
          <w:szCs w:val="22"/>
        </w:rPr>
      </w:pPr>
    </w:p>
    <w:p w14:paraId="6C76B64C" w14:textId="77777777" w:rsidR="00D21B5C" w:rsidRPr="005D5AFC" w:rsidRDefault="00D21B5C" w:rsidP="00E7639F">
      <w:pPr>
        <w:pStyle w:val="Paragraphedeliste"/>
        <w:numPr>
          <w:ilvl w:val="0"/>
          <w:numId w:val="7"/>
        </w:numPr>
        <w:jc w:val="both"/>
        <w:rPr>
          <w:rFonts w:ascii="Arial" w:hAnsi="Arial" w:cs="Arial"/>
          <w:b/>
          <w:iCs/>
          <w:color w:val="000000" w:themeColor="text1"/>
          <w:sz w:val="22"/>
          <w:szCs w:val="22"/>
        </w:rPr>
      </w:pPr>
      <w:r w:rsidRPr="005D5AFC">
        <w:rPr>
          <w:rFonts w:ascii="Arial" w:hAnsi="Arial" w:cs="Arial"/>
          <w:b/>
          <w:iCs/>
          <w:noProof/>
          <w:color w:val="000000" w:themeColor="text1"/>
          <w:sz w:val="22"/>
          <w:szCs w:val="22"/>
        </w:rPr>
        <w:drawing>
          <wp:anchor distT="0" distB="0" distL="114300" distR="114300" simplePos="0" relativeHeight="252086272" behindDoc="1" locked="0" layoutInCell="1" allowOverlap="1" wp14:anchorId="0F698B4E" wp14:editId="5F11F338">
            <wp:simplePos x="0" y="0"/>
            <wp:positionH relativeFrom="margin">
              <wp:align>right</wp:align>
            </wp:positionH>
            <wp:positionV relativeFrom="paragraph">
              <wp:posOffset>8338</wp:posOffset>
            </wp:positionV>
            <wp:extent cx="1041400" cy="603250"/>
            <wp:effectExtent l="0" t="0" r="6350" b="6350"/>
            <wp:wrapTight wrapText="bothSides">
              <wp:wrapPolygon edited="0">
                <wp:start x="0" y="0"/>
                <wp:lineTo x="0" y="21145"/>
                <wp:lineTo x="21337" y="21145"/>
                <wp:lineTo x="21337" y="0"/>
                <wp:lineTo x="0" y="0"/>
              </wp:wrapPolygon>
            </wp:wrapTight>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ANALYSE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41400" cy="603250"/>
                    </a:xfrm>
                    <a:prstGeom prst="rect">
                      <a:avLst/>
                    </a:prstGeom>
                  </pic:spPr>
                </pic:pic>
              </a:graphicData>
            </a:graphic>
            <wp14:sizeRelH relativeFrom="page">
              <wp14:pctWidth>0</wp14:pctWidth>
            </wp14:sizeRelH>
            <wp14:sizeRelV relativeFrom="page">
              <wp14:pctHeight>0</wp14:pctHeight>
            </wp14:sizeRelV>
          </wp:anchor>
        </w:drawing>
      </w:r>
      <w:r w:rsidRPr="005D5AFC">
        <w:rPr>
          <w:rFonts w:ascii="Arial" w:hAnsi="Arial" w:cs="Arial"/>
          <w:b/>
          <w:iCs/>
          <w:color w:val="000000" w:themeColor="text1"/>
          <w:sz w:val="22"/>
          <w:szCs w:val="22"/>
        </w:rPr>
        <w:t xml:space="preserve">À partir des ressources n° 27 à 31 du dossier documentaire et de la mobilisation de vos compétences, </w:t>
      </w:r>
      <w:r w:rsidRPr="006571D0">
        <w:rPr>
          <w:rFonts w:ascii="Arial" w:hAnsi="Arial" w:cs="Arial"/>
          <w:iCs/>
          <w:color w:val="000000" w:themeColor="text1"/>
          <w:sz w:val="22"/>
          <w:szCs w:val="22"/>
        </w:rPr>
        <w:t>réaliser les activités professionnelles 3.1 à 3.4.</w:t>
      </w:r>
    </w:p>
    <w:p w14:paraId="213C729A" w14:textId="77777777" w:rsidR="00D21B5C" w:rsidRPr="005D5AFC" w:rsidRDefault="00D21B5C" w:rsidP="00D21B5C">
      <w:pPr>
        <w:jc w:val="both"/>
        <w:rPr>
          <w:rFonts w:ascii="Arial" w:eastAsia="Times New Roman" w:hAnsi="Arial" w:cs="Arial"/>
          <w:b/>
          <w:color w:val="000000" w:themeColor="text1"/>
          <w:sz w:val="22"/>
          <w:szCs w:val="22"/>
          <w:shd w:val="clear" w:color="auto" w:fill="FFFFFF"/>
        </w:rPr>
      </w:pPr>
    </w:p>
    <w:p w14:paraId="2705547D" w14:textId="77777777" w:rsidR="00D21B5C" w:rsidRPr="005D5AFC" w:rsidRDefault="00D21B5C" w:rsidP="00D21B5C">
      <w:pPr>
        <w:rPr>
          <w:rFonts w:ascii="Arial" w:hAnsi="Arial" w:cs="Arial"/>
          <w:sz w:val="22"/>
          <w:szCs w:val="22"/>
        </w:rPr>
      </w:pPr>
    </w:p>
    <w:p w14:paraId="12871163" w14:textId="77777777" w:rsidR="00D21B5C" w:rsidRPr="006571D0" w:rsidRDefault="00D21B5C" w:rsidP="006571D0">
      <w:pPr>
        <w:jc w:val="both"/>
        <w:rPr>
          <w:rFonts w:ascii="Arial" w:hAnsi="Arial" w:cs="Arial"/>
          <w:b/>
          <w:iCs/>
          <w:color w:val="000000" w:themeColor="text1"/>
          <w:sz w:val="22"/>
          <w:szCs w:val="22"/>
        </w:rPr>
      </w:pPr>
      <w:r w:rsidRPr="005D5AFC">
        <w:rPr>
          <w:rFonts w:ascii="Arial" w:hAnsi="Arial" w:cs="Arial"/>
          <w:iCs/>
          <w:color w:val="000000" w:themeColor="text1"/>
          <w:sz w:val="22"/>
          <w:szCs w:val="22"/>
        </w:rPr>
        <w:t xml:space="preserve">3.1 </w:t>
      </w:r>
      <w:r w:rsidRPr="006571D0">
        <w:rPr>
          <w:rFonts w:ascii="Arial" w:hAnsi="Arial" w:cs="Arial"/>
          <w:b/>
          <w:iCs/>
          <w:color w:val="000000" w:themeColor="text1"/>
          <w:sz w:val="22"/>
          <w:szCs w:val="22"/>
        </w:rPr>
        <w:t>Indiquer les avantages pour les commerciaux d’une part, et pour les prospects d’autre part, d’utiliser les réseaux sociaux.</w:t>
      </w:r>
    </w:p>
    <w:p w14:paraId="62B2AB80" w14:textId="77777777" w:rsidR="00D21B5C" w:rsidRPr="006571D0" w:rsidRDefault="00D21B5C" w:rsidP="006571D0">
      <w:pPr>
        <w:tabs>
          <w:tab w:val="left" w:pos="7976"/>
        </w:tabs>
        <w:jc w:val="both"/>
        <w:rPr>
          <w:rFonts w:ascii="Arial" w:hAnsi="Arial" w:cs="Arial"/>
          <w:b/>
          <w:iCs/>
          <w:color w:val="000000" w:themeColor="text1"/>
          <w:sz w:val="22"/>
          <w:szCs w:val="22"/>
        </w:rPr>
      </w:pPr>
    </w:p>
    <w:p w14:paraId="7B6A319A" w14:textId="77777777" w:rsidR="00D21B5C" w:rsidRPr="006571D0" w:rsidRDefault="00D21B5C" w:rsidP="006571D0">
      <w:pPr>
        <w:tabs>
          <w:tab w:val="left" w:pos="7976"/>
        </w:tabs>
        <w:jc w:val="both"/>
        <w:rPr>
          <w:rFonts w:ascii="Arial" w:hAnsi="Arial" w:cs="Arial"/>
          <w:b/>
          <w:iCs/>
          <w:color w:val="000000" w:themeColor="text1"/>
          <w:sz w:val="22"/>
          <w:szCs w:val="22"/>
        </w:rPr>
      </w:pPr>
    </w:p>
    <w:p w14:paraId="33FDD490" w14:textId="136D47DA" w:rsidR="00D21B5C" w:rsidRPr="006571D0" w:rsidRDefault="00D21B5C" w:rsidP="006571D0">
      <w:pPr>
        <w:tabs>
          <w:tab w:val="left" w:pos="7976"/>
        </w:tabs>
        <w:jc w:val="both"/>
        <w:rPr>
          <w:rFonts w:ascii="Arial" w:hAnsi="Arial" w:cs="Arial"/>
          <w:b/>
          <w:iCs/>
          <w:color w:val="000000" w:themeColor="text1"/>
          <w:sz w:val="22"/>
          <w:szCs w:val="22"/>
        </w:rPr>
      </w:pPr>
      <w:r w:rsidRPr="006571D0">
        <w:rPr>
          <w:rFonts w:ascii="Arial" w:hAnsi="Arial" w:cs="Arial"/>
          <w:b/>
          <w:iCs/>
          <w:color w:val="000000" w:themeColor="text1"/>
          <w:sz w:val="22"/>
          <w:szCs w:val="22"/>
        </w:rPr>
        <w:t xml:space="preserve">3.2. Sélectionner le média </w:t>
      </w:r>
      <w:r w:rsidR="007B2E5C" w:rsidRPr="006571D0">
        <w:rPr>
          <w:rFonts w:ascii="Arial" w:hAnsi="Arial" w:cs="Arial"/>
          <w:b/>
          <w:iCs/>
          <w:color w:val="000000" w:themeColor="text1"/>
          <w:sz w:val="22"/>
          <w:szCs w:val="22"/>
        </w:rPr>
        <w:t xml:space="preserve">le plus </w:t>
      </w:r>
      <w:r w:rsidRPr="006571D0">
        <w:rPr>
          <w:rFonts w:ascii="Arial" w:hAnsi="Arial" w:cs="Arial"/>
          <w:b/>
          <w:iCs/>
          <w:color w:val="000000" w:themeColor="text1"/>
          <w:sz w:val="22"/>
          <w:szCs w:val="22"/>
        </w:rPr>
        <w:t>adapté à l’offre commerciale ainsi qu</w:t>
      </w:r>
      <w:r w:rsidR="007B2E5C" w:rsidRPr="006571D0">
        <w:rPr>
          <w:rFonts w:ascii="Arial" w:hAnsi="Arial" w:cs="Arial"/>
          <w:b/>
          <w:iCs/>
          <w:color w:val="000000" w:themeColor="text1"/>
          <w:sz w:val="22"/>
          <w:szCs w:val="22"/>
        </w:rPr>
        <w:t>’à</w:t>
      </w:r>
      <w:r w:rsidRPr="006571D0">
        <w:rPr>
          <w:rFonts w:ascii="Arial" w:hAnsi="Arial" w:cs="Arial"/>
          <w:b/>
          <w:iCs/>
          <w:color w:val="000000" w:themeColor="text1"/>
          <w:sz w:val="22"/>
          <w:szCs w:val="22"/>
        </w:rPr>
        <w:t xml:space="preserve"> la cible en justifiant votre réponse.</w:t>
      </w:r>
    </w:p>
    <w:p w14:paraId="2BD05648" w14:textId="5EB09ECE" w:rsidR="00D21B5C" w:rsidRPr="006571D0" w:rsidRDefault="00D21B5C" w:rsidP="006571D0">
      <w:pPr>
        <w:tabs>
          <w:tab w:val="left" w:pos="7976"/>
        </w:tabs>
        <w:jc w:val="both"/>
        <w:rPr>
          <w:rFonts w:ascii="Arial" w:hAnsi="Arial" w:cs="Arial"/>
          <w:b/>
          <w:color w:val="548DD4" w:themeColor="text2" w:themeTint="99"/>
          <w:sz w:val="22"/>
          <w:szCs w:val="22"/>
        </w:rPr>
      </w:pPr>
    </w:p>
    <w:p w14:paraId="38C9312F" w14:textId="77777777" w:rsidR="00001B74" w:rsidRPr="006571D0" w:rsidRDefault="00001B74" w:rsidP="006571D0">
      <w:pPr>
        <w:tabs>
          <w:tab w:val="left" w:pos="7976"/>
        </w:tabs>
        <w:jc w:val="both"/>
        <w:rPr>
          <w:rFonts w:ascii="Arial" w:hAnsi="Arial" w:cs="Arial"/>
          <w:b/>
          <w:color w:val="548DD4" w:themeColor="text2" w:themeTint="99"/>
          <w:sz w:val="22"/>
          <w:szCs w:val="22"/>
        </w:rPr>
      </w:pPr>
    </w:p>
    <w:p w14:paraId="728AC3F2" w14:textId="77777777" w:rsidR="00D21B5C" w:rsidRPr="006571D0" w:rsidRDefault="00D21B5C" w:rsidP="006571D0">
      <w:pPr>
        <w:tabs>
          <w:tab w:val="left" w:pos="7976"/>
        </w:tabs>
        <w:jc w:val="both"/>
        <w:rPr>
          <w:rFonts w:ascii="Arial" w:hAnsi="Arial" w:cs="Arial"/>
          <w:b/>
          <w:iCs/>
          <w:color w:val="000000" w:themeColor="text1"/>
          <w:sz w:val="22"/>
          <w:szCs w:val="22"/>
        </w:rPr>
      </w:pPr>
      <w:r w:rsidRPr="006571D0">
        <w:rPr>
          <w:rFonts w:ascii="Arial" w:hAnsi="Arial" w:cs="Arial"/>
          <w:b/>
          <w:iCs/>
          <w:color w:val="000000" w:themeColor="text1"/>
          <w:sz w:val="22"/>
          <w:szCs w:val="22"/>
        </w:rPr>
        <w:t>3. 3 Préciser les principes à respecter pour la règlementation en termes de contenu sur votre futur post pour éviter une e-</w:t>
      </w:r>
      <w:proofErr w:type="spellStart"/>
      <w:r w:rsidRPr="006571D0">
        <w:rPr>
          <w:rFonts w:ascii="Arial" w:hAnsi="Arial" w:cs="Arial"/>
          <w:b/>
          <w:iCs/>
          <w:color w:val="000000" w:themeColor="text1"/>
          <w:sz w:val="22"/>
          <w:szCs w:val="22"/>
        </w:rPr>
        <w:t>reputation</w:t>
      </w:r>
      <w:proofErr w:type="spellEnd"/>
      <w:r w:rsidRPr="006571D0">
        <w:rPr>
          <w:rFonts w:ascii="Arial" w:hAnsi="Arial" w:cs="Arial"/>
          <w:b/>
          <w:iCs/>
          <w:color w:val="000000" w:themeColor="text1"/>
          <w:sz w:val="22"/>
          <w:szCs w:val="22"/>
        </w:rPr>
        <w:t xml:space="preserve"> négative.</w:t>
      </w:r>
    </w:p>
    <w:p w14:paraId="29AE6302" w14:textId="34C4236B" w:rsidR="00D21B5C" w:rsidRPr="006571D0" w:rsidRDefault="00D21B5C" w:rsidP="006571D0">
      <w:pPr>
        <w:tabs>
          <w:tab w:val="left" w:pos="7976"/>
        </w:tabs>
        <w:jc w:val="both"/>
        <w:rPr>
          <w:rFonts w:ascii="Arial" w:hAnsi="Arial" w:cs="Arial"/>
          <w:b/>
          <w:iCs/>
          <w:color w:val="000000" w:themeColor="text1"/>
          <w:sz w:val="22"/>
          <w:szCs w:val="22"/>
        </w:rPr>
      </w:pPr>
    </w:p>
    <w:p w14:paraId="22191C25" w14:textId="77777777" w:rsidR="00D21B5C" w:rsidRPr="006571D0" w:rsidRDefault="00D21B5C" w:rsidP="006571D0">
      <w:pPr>
        <w:tabs>
          <w:tab w:val="left" w:pos="7976"/>
        </w:tabs>
        <w:jc w:val="both"/>
        <w:rPr>
          <w:rFonts w:ascii="Arial" w:hAnsi="Arial" w:cs="Arial"/>
          <w:b/>
          <w:iCs/>
          <w:color w:val="000000" w:themeColor="text1"/>
          <w:sz w:val="22"/>
          <w:szCs w:val="22"/>
        </w:rPr>
      </w:pPr>
    </w:p>
    <w:p w14:paraId="385977CE" w14:textId="3AA7A403" w:rsidR="00D21B5C" w:rsidRPr="006571D0" w:rsidRDefault="00D21B5C" w:rsidP="006571D0">
      <w:pPr>
        <w:tabs>
          <w:tab w:val="left" w:pos="7976"/>
        </w:tabs>
        <w:jc w:val="both"/>
        <w:rPr>
          <w:rFonts w:ascii="Arial" w:hAnsi="Arial" w:cs="Arial"/>
          <w:b/>
          <w:iCs/>
          <w:color w:val="000000" w:themeColor="text1"/>
          <w:sz w:val="22"/>
          <w:szCs w:val="22"/>
        </w:rPr>
      </w:pPr>
      <w:r w:rsidRPr="006571D0">
        <w:rPr>
          <w:rFonts w:ascii="Arial" w:hAnsi="Arial" w:cs="Arial"/>
          <w:b/>
          <w:iCs/>
          <w:color w:val="000000" w:themeColor="text1"/>
          <w:sz w:val="22"/>
          <w:szCs w:val="22"/>
        </w:rPr>
        <w:t xml:space="preserve">3.4 Rédiger la publication sur le réseau social choisi qui informe sur les journées Découverte de la résidence « Le clos des Argoulets ».  </w:t>
      </w:r>
    </w:p>
    <w:p w14:paraId="5B55F4CC" w14:textId="77777777" w:rsidR="00D21B5C" w:rsidRPr="005D5AFC" w:rsidRDefault="00D21B5C" w:rsidP="00D21B5C">
      <w:pPr>
        <w:tabs>
          <w:tab w:val="left" w:pos="7976"/>
        </w:tabs>
        <w:jc w:val="both"/>
        <w:rPr>
          <w:rFonts w:ascii="Arial" w:hAnsi="Arial" w:cs="Arial"/>
          <w:color w:val="000000" w:themeColor="text1"/>
          <w:sz w:val="22"/>
          <w:szCs w:val="22"/>
        </w:rPr>
      </w:pPr>
    </w:p>
    <w:p w14:paraId="0B9D2395" w14:textId="77777777" w:rsidR="00D21B5C" w:rsidRPr="005D5AFC" w:rsidRDefault="00D21B5C" w:rsidP="00D21B5C">
      <w:pPr>
        <w:tabs>
          <w:tab w:val="left" w:pos="7976"/>
        </w:tabs>
        <w:jc w:val="both"/>
        <w:rPr>
          <w:rFonts w:ascii="Arial" w:hAnsi="Arial" w:cs="Arial"/>
          <w:color w:val="00B0F0"/>
          <w:sz w:val="22"/>
          <w:szCs w:val="22"/>
        </w:rPr>
      </w:pPr>
    </w:p>
    <w:p w14:paraId="266ACD11" w14:textId="77777777" w:rsidR="00D21B5C" w:rsidRPr="005D5AFC" w:rsidRDefault="00D21B5C" w:rsidP="00D21B5C">
      <w:pPr>
        <w:tabs>
          <w:tab w:val="left" w:pos="7976"/>
        </w:tabs>
        <w:jc w:val="both"/>
        <w:rPr>
          <w:rFonts w:ascii="Arial" w:hAnsi="Arial" w:cs="Arial"/>
          <w:color w:val="00B0F0"/>
          <w:sz w:val="22"/>
          <w:szCs w:val="22"/>
        </w:rPr>
      </w:pPr>
    </w:p>
    <w:p w14:paraId="6A49D905" w14:textId="77777777" w:rsidR="00D21B5C" w:rsidRPr="005D5AFC" w:rsidRDefault="00D21B5C" w:rsidP="00D21B5C">
      <w:pPr>
        <w:tabs>
          <w:tab w:val="left" w:pos="7976"/>
        </w:tabs>
        <w:jc w:val="both"/>
        <w:rPr>
          <w:rFonts w:ascii="Arial" w:hAnsi="Arial" w:cs="Arial"/>
          <w:color w:val="00B0F0"/>
          <w:sz w:val="22"/>
          <w:szCs w:val="22"/>
        </w:rPr>
      </w:pPr>
    </w:p>
    <w:p w14:paraId="2E177879" w14:textId="77777777" w:rsidR="00D21B5C" w:rsidRPr="005D5AFC" w:rsidRDefault="00D21B5C" w:rsidP="00D21B5C">
      <w:pPr>
        <w:tabs>
          <w:tab w:val="left" w:pos="7976"/>
        </w:tabs>
        <w:jc w:val="both"/>
        <w:rPr>
          <w:rFonts w:ascii="Arial" w:hAnsi="Arial" w:cs="Arial"/>
          <w:color w:val="00B0F0"/>
          <w:sz w:val="22"/>
          <w:szCs w:val="22"/>
        </w:rPr>
      </w:pPr>
    </w:p>
    <w:p w14:paraId="557583C3" w14:textId="77777777" w:rsidR="00D21B5C" w:rsidRPr="005D5AFC" w:rsidRDefault="00D21B5C" w:rsidP="00D21B5C">
      <w:pPr>
        <w:tabs>
          <w:tab w:val="left" w:pos="7976"/>
        </w:tabs>
        <w:jc w:val="both"/>
        <w:rPr>
          <w:rFonts w:ascii="Arial" w:hAnsi="Arial" w:cs="Arial"/>
          <w:color w:val="00B0F0"/>
          <w:sz w:val="22"/>
          <w:szCs w:val="22"/>
        </w:rPr>
      </w:pPr>
    </w:p>
    <w:p w14:paraId="184CA676" w14:textId="77777777" w:rsidR="00D21B5C" w:rsidRPr="005D5AFC" w:rsidRDefault="00D21B5C" w:rsidP="00D21B5C">
      <w:pPr>
        <w:tabs>
          <w:tab w:val="left" w:pos="7976"/>
        </w:tabs>
        <w:jc w:val="both"/>
        <w:rPr>
          <w:rFonts w:ascii="Arial" w:hAnsi="Arial" w:cs="Arial"/>
          <w:color w:val="00B050"/>
          <w:sz w:val="22"/>
          <w:szCs w:val="22"/>
          <w:u w:val="single"/>
        </w:rPr>
      </w:pPr>
    </w:p>
    <w:p w14:paraId="4F9AAF71" w14:textId="77777777" w:rsidR="00D21B5C" w:rsidRPr="005D5AFC" w:rsidRDefault="00D21B5C" w:rsidP="00D21B5C">
      <w:pPr>
        <w:tabs>
          <w:tab w:val="left" w:pos="7976"/>
        </w:tabs>
        <w:jc w:val="both"/>
        <w:rPr>
          <w:rFonts w:ascii="Arial" w:hAnsi="Arial" w:cs="Arial"/>
          <w:color w:val="00B050"/>
          <w:sz w:val="22"/>
          <w:szCs w:val="22"/>
          <w:u w:val="single"/>
        </w:rPr>
      </w:pPr>
    </w:p>
    <w:p w14:paraId="7C497330" w14:textId="77777777" w:rsidR="00D21B5C" w:rsidRPr="005D5AFC" w:rsidRDefault="00D21B5C" w:rsidP="00D21B5C">
      <w:pPr>
        <w:tabs>
          <w:tab w:val="left" w:pos="7976"/>
        </w:tabs>
        <w:jc w:val="both"/>
        <w:rPr>
          <w:rFonts w:ascii="Arial" w:hAnsi="Arial" w:cs="Arial"/>
          <w:color w:val="00B050"/>
          <w:sz w:val="22"/>
          <w:szCs w:val="22"/>
          <w:u w:val="single"/>
        </w:rPr>
      </w:pPr>
    </w:p>
    <w:p w14:paraId="28D50348" w14:textId="77777777" w:rsidR="00D21B5C" w:rsidRPr="005D5AFC" w:rsidRDefault="00D21B5C" w:rsidP="00D21B5C">
      <w:pPr>
        <w:tabs>
          <w:tab w:val="left" w:pos="7976"/>
        </w:tabs>
        <w:jc w:val="both"/>
        <w:rPr>
          <w:rFonts w:ascii="Arial" w:hAnsi="Arial" w:cs="Arial"/>
          <w:color w:val="00B050"/>
          <w:sz w:val="22"/>
          <w:szCs w:val="22"/>
          <w:u w:val="single"/>
        </w:rPr>
      </w:pPr>
    </w:p>
    <w:p w14:paraId="0EEBAAF7" w14:textId="77777777" w:rsidR="00D21B5C" w:rsidRPr="005D5AFC" w:rsidRDefault="00D21B5C" w:rsidP="00D21B5C">
      <w:pPr>
        <w:tabs>
          <w:tab w:val="left" w:pos="7976"/>
        </w:tabs>
        <w:jc w:val="both"/>
        <w:rPr>
          <w:rFonts w:ascii="Arial" w:hAnsi="Arial" w:cs="Arial"/>
          <w:color w:val="00B050"/>
          <w:sz w:val="22"/>
          <w:szCs w:val="22"/>
          <w:u w:val="single"/>
        </w:rPr>
        <w:sectPr w:rsidR="00D21B5C" w:rsidRPr="005D5AFC" w:rsidSect="00A75E54">
          <w:pgSz w:w="11906" w:h="16838"/>
          <w:pgMar w:top="709" w:right="1417" w:bottom="426" w:left="1417" w:header="708" w:footer="708" w:gutter="0"/>
          <w:cols w:space="708"/>
          <w:docGrid w:linePitch="360"/>
        </w:sectPr>
      </w:pPr>
    </w:p>
    <w:p w14:paraId="020A75FD" w14:textId="77777777" w:rsidR="00D21B5C" w:rsidRPr="005D5AFC" w:rsidRDefault="00D21B5C" w:rsidP="00D21B5C">
      <w:pPr>
        <w:tabs>
          <w:tab w:val="left" w:pos="7976"/>
        </w:tabs>
        <w:jc w:val="both"/>
        <w:rPr>
          <w:rFonts w:ascii="Arial" w:hAnsi="Arial" w:cs="Arial"/>
          <w:color w:val="00B050"/>
          <w:sz w:val="22"/>
          <w:szCs w:val="22"/>
          <w:u w:val="single"/>
        </w:rPr>
      </w:pPr>
    </w:p>
    <w:p w14:paraId="665D1D7C" w14:textId="127A4505" w:rsidR="00D21B5C" w:rsidRPr="00CB51C4" w:rsidRDefault="00D21B5C" w:rsidP="00CB51C4">
      <w:pPr>
        <w:pStyle w:val="Titre3"/>
        <w:jc w:val="both"/>
        <w:rPr>
          <w:rFonts w:cs="Arial"/>
          <w:smallCaps/>
          <w:sz w:val="22"/>
          <w:szCs w:val="22"/>
        </w:rPr>
      </w:pPr>
      <w:bookmarkStart w:id="45" w:name="_Toc69133887"/>
      <w:r w:rsidRPr="00CB51C4">
        <w:rPr>
          <w:rFonts w:cs="Arial"/>
          <w:smallCaps/>
          <w:sz w:val="22"/>
          <w:szCs w:val="22"/>
        </w:rPr>
        <w:t>Activité 4</w:t>
      </w:r>
      <w:r w:rsidR="00FC1244">
        <w:rPr>
          <w:rFonts w:cs="Arial"/>
          <w:smallCaps/>
          <w:sz w:val="22"/>
          <w:szCs w:val="22"/>
        </w:rPr>
        <w:t xml:space="preserve"> </w:t>
      </w:r>
      <w:r w:rsidRPr="00CB51C4">
        <w:rPr>
          <w:rFonts w:cs="Arial"/>
          <w:smallCaps/>
          <w:sz w:val="22"/>
          <w:szCs w:val="22"/>
        </w:rPr>
        <w:t>- Analyser l</w:t>
      </w:r>
      <w:r w:rsidR="00E806D3" w:rsidRPr="00CB51C4">
        <w:rPr>
          <w:rFonts w:cs="Arial"/>
          <w:smallCaps/>
          <w:sz w:val="22"/>
          <w:szCs w:val="22"/>
        </w:rPr>
        <w:t xml:space="preserve">es </w:t>
      </w:r>
      <w:r w:rsidRPr="00CB51C4">
        <w:rPr>
          <w:rFonts w:cs="Arial"/>
          <w:smallCaps/>
          <w:sz w:val="22"/>
          <w:szCs w:val="22"/>
        </w:rPr>
        <w:t>opération</w:t>
      </w:r>
      <w:r w:rsidR="00E806D3" w:rsidRPr="00CB51C4">
        <w:rPr>
          <w:rFonts w:cs="Arial"/>
          <w:smallCaps/>
          <w:sz w:val="22"/>
          <w:szCs w:val="22"/>
        </w:rPr>
        <w:t>s</w:t>
      </w:r>
      <w:r w:rsidRPr="00CB51C4">
        <w:rPr>
          <w:rFonts w:cs="Arial"/>
          <w:smallCaps/>
          <w:sz w:val="22"/>
          <w:szCs w:val="22"/>
        </w:rPr>
        <w:t xml:space="preserve"> de prospection pour rendre compte auprès du responsable</w:t>
      </w:r>
      <w:bookmarkEnd w:id="45"/>
    </w:p>
    <w:p w14:paraId="1D410F32" w14:textId="77777777" w:rsidR="00D21B5C" w:rsidRPr="005D5AFC" w:rsidRDefault="00D21B5C" w:rsidP="00D21B5C">
      <w:pPr>
        <w:tabs>
          <w:tab w:val="left" w:pos="7976"/>
        </w:tabs>
        <w:jc w:val="both"/>
        <w:rPr>
          <w:rFonts w:ascii="Arial" w:hAnsi="Arial" w:cs="Arial"/>
          <w:b/>
          <w:sz w:val="22"/>
          <w:szCs w:val="22"/>
          <w:u w:val="single"/>
        </w:rPr>
      </w:pPr>
    </w:p>
    <w:p w14:paraId="63F09FEB" w14:textId="74225367" w:rsidR="00D21B5C" w:rsidRPr="005D5AFC" w:rsidRDefault="00D21B5C" w:rsidP="006F6C66">
      <w:pPr>
        <w:tabs>
          <w:tab w:val="left" w:pos="7976"/>
        </w:tabs>
        <w:jc w:val="both"/>
        <w:rPr>
          <w:rFonts w:ascii="Arial" w:hAnsi="Arial" w:cs="Arial"/>
          <w:color w:val="000000" w:themeColor="text1"/>
          <w:sz w:val="22"/>
          <w:szCs w:val="22"/>
        </w:rPr>
      </w:pPr>
      <w:r w:rsidRPr="005D5AFC">
        <w:rPr>
          <w:rFonts w:ascii="Arial" w:hAnsi="Arial" w:cs="Arial"/>
          <w:iCs/>
          <w:noProof/>
          <w:color w:val="000000" w:themeColor="text1"/>
          <w:sz w:val="22"/>
          <w:szCs w:val="22"/>
        </w:rPr>
        <w:drawing>
          <wp:anchor distT="0" distB="0" distL="114300" distR="114300" simplePos="0" relativeHeight="252087296" behindDoc="1" locked="0" layoutInCell="1" allowOverlap="1" wp14:anchorId="4EAC9AE9" wp14:editId="4EBFC83E">
            <wp:simplePos x="0" y="0"/>
            <wp:positionH relativeFrom="margin">
              <wp:align>left</wp:align>
            </wp:positionH>
            <wp:positionV relativeFrom="paragraph">
              <wp:posOffset>31262</wp:posOffset>
            </wp:positionV>
            <wp:extent cx="1346200" cy="915035"/>
            <wp:effectExtent l="0" t="0" r="6350" b="0"/>
            <wp:wrapTight wrapText="bothSides">
              <wp:wrapPolygon edited="0">
                <wp:start x="0" y="0"/>
                <wp:lineTo x="0" y="21135"/>
                <wp:lineTo x="21396" y="21135"/>
                <wp:lineTo x="21396" y="0"/>
                <wp:lineTo x="0" y="0"/>
              </wp:wrapPolygon>
            </wp:wrapTight>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toryboard.jpg"/>
                    <pic:cNvPicPr/>
                  </pic:nvPicPr>
                  <pic:blipFill>
                    <a:blip r:embed="rId13">
                      <a:extLst>
                        <a:ext uri="{28A0092B-C50C-407E-A947-70E740481C1C}">
                          <a14:useLocalDpi xmlns:a14="http://schemas.microsoft.com/office/drawing/2010/main" val="0"/>
                        </a:ext>
                      </a:extLst>
                    </a:blip>
                    <a:stretch>
                      <a:fillRect/>
                    </a:stretch>
                  </pic:blipFill>
                  <pic:spPr>
                    <a:xfrm>
                      <a:off x="0" y="0"/>
                      <a:ext cx="1346200" cy="915035"/>
                    </a:xfrm>
                    <a:prstGeom prst="rect">
                      <a:avLst/>
                    </a:prstGeom>
                  </pic:spPr>
                </pic:pic>
              </a:graphicData>
            </a:graphic>
            <wp14:sizeRelH relativeFrom="page">
              <wp14:pctWidth>0</wp14:pctWidth>
            </wp14:sizeRelH>
            <wp14:sizeRelV relativeFrom="page">
              <wp14:pctHeight>0</wp14:pctHeight>
            </wp14:sizeRelV>
          </wp:anchor>
        </w:drawing>
      </w:r>
      <w:r w:rsidRPr="005D5AFC">
        <w:rPr>
          <w:rFonts w:ascii="Arial" w:hAnsi="Arial" w:cs="Arial"/>
          <w:color w:val="000000" w:themeColor="text1"/>
          <w:sz w:val="22"/>
          <w:szCs w:val="22"/>
        </w:rPr>
        <w:t>Suite à vo</w:t>
      </w:r>
      <w:r w:rsidR="00C32832" w:rsidRPr="005D5AFC">
        <w:rPr>
          <w:rFonts w:ascii="Arial" w:hAnsi="Arial" w:cs="Arial"/>
          <w:color w:val="000000" w:themeColor="text1"/>
          <w:sz w:val="22"/>
          <w:szCs w:val="22"/>
        </w:rPr>
        <w:t>s actions de prospection</w:t>
      </w:r>
      <w:r w:rsidRPr="005D5AFC">
        <w:rPr>
          <w:rFonts w:ascii="Arial" w:hAnsi="Arial" w:cs="Arial"/>
          <w:color w:val="000000" w:themeColor="text1"/>
          <w:sz w:val="22"/>
          <w:szCs w:val="22"/>
        </w:rPr>
        <w:t xml:space="preserve">, vous avez collecté des adresses mails pour relancer des prospects et les inviter aux journées </w:t>
      </w:r>
      <w:r w:rsidR="00E806D3" w:rsidRPr="005D5AFC">
        <w:rPr>
          <w:rFonts w:ascii="Arial" w:hAnsi="Arial" w:cs="Arial"/>
          <w:color w:val="000000" w:themeColor="text1"/>
          <w:sz w:val="22"/>
          <w:szCs w:val="22"/>
        </w:rPr>
        <w:t>« </w:t>
      </w:r>
      <w:r w:rsidRPr="005D5AFC">
        <w:rPr>
          <w:rFonts w:ascii="Arial" w:hAnsi="Arial" w:cs="Arial"/>
          <w:color w:val="000000" w:themeColor="text1"/>
          <w:sz w:val="22"/>
          <w:szCs w:val="22"/>
        </w:rPr>
        <w:t>Découverte</w:t>
      </w:r>
      <w:r w:rsidR="00E806D3" w:rsidRPr="005D5AFC">
        <w:rPr>
          <w:rFonts w:ascii="Arial" w:hAnsi="Arial" w:cs="Arial"/>
          <w:color w:val="000000" w:themeColor="text1"/>
          <w:sz w:val="22"/>
          <w:szCs w:val="22"/>
        </w:rPr>
        <w:t> »</w:t>
      </w:r>
      <w:r w:rsidRPr="005D5AFC">
        <w:rPr>
          <w:rFonts w:ascii="Arial" w:hAnsi="Arial" w:cs="Arial"/>
          <w:color w:val="000000" w:themeColor="text1"/>
          <w:sz w:val="22"/>
          <w:szCs w:val="22"/>
        </w:rPr>
        <w:t xml:space="preserve">. </w:t>
      </w:r>
    </w:p>
    <w:p w14:paraId="78959470" w14:textId="1B175CF1" w:rsidR="00E806D3" w:rsidRPr="005D5AFC" w:rsidRDefault="00D21B5C" w:rsidP="003454D6">
      <w:pPr>
        <w:jc w:val="both"/>
        <w:rPr>
          <w:rFonts w:ascii="Arial" w:hAnsi="Arial" w:cs="Arial"/>
          <w:color w:val="000000" w:themeColor="text1"/>
          <w:sz w:val="22"/>
          <w:szCs w:val="22"/>
        </w:rPr>
      </w:pPr>
      <w:r w:rsidRPr="005D5AFC">
        <w:rPr>
          <w:rFonts w:ascii="Arial" w:hAnsi="Arial" w:cs="Arial"/>
          <w:color w:val="000000" w:themeColor="text1"/>
          <w:sz w:val="22"/>
          <w:szCs w:val="22"/>
        </w:rPr>
        <w:t>Votre responsable(</w:t>
      </w:r>
      <w:hyperlink r:id="rId64" w:history="1">
        <w:r w:rsidR="003454D6" w:rsidRPr="005D5AFC">
          <w:rPr>
            <w:rStyle w:val="Lienhypertexte"/>
            <w:rFonts w:ascii="Arial" w:hAnsi="Arial" w:cs="Arial"/>
            <w:sz w:val="22"/>
            <w:szCs w:val="22"/>
          </w:rPr>
          <w:t>m.desaintfelix@urbat.com</w:t>
        </w:r>
      </w:hyperlink>
      <w:r w:rsidRPr="005D5AFC">
        <w:rPr>
          <w:rFonts w:ascii="Arial" w:hAnsi="Arial" w:cs="Arial"/>
          <w:color w:val="000000" w:themeColor="text1"/>
          <w:sz w:val="22"/>
          <w:szCs w:val="22"/>
        </w:rPr>
        <w:t>)</w:t>
      </w:r>
      <w:r w:rsidR="003454D6" w:rsidRPr="005D5AFC">
        <w:rPr>
          <w:rFonts w:ascii="Arial" w:hAnsi="Arial" w:cs="Arial"/>
          <w:color w:val="000000" w:themeColor="text1"/>
          <w:sz w:val="22"/>
          <w:szCs w:val="22"/>
        </w:rPr>
        <w:t xml:space="preserve"> souhaite un bilan de vos performances ainsi que celles de votre collaborateur. </w:t>
      </w:r>
    </w:p>
    <w:p w14:paraId="2133E166" w14:textId="49912896" w:rsidR="00D21B5C" w:rsidRPr="005D5AFC" w:rsidRDefault="00D21B5C" w:rsidP="006F6C66">
      <w:pPr>
        <w:tabs>
          <w:tab w:val="left" w:pos="7976"/>
        </w:tabs>
        <w:jc w:val="both"/>
        <w:rPr>
          <w:rFonts w:ascii="Arial" w:hAnsi="Arial" w:cs="Arial"/>
          <w:color w:val="000000" w:themeColor="text1"/>
          <w:sz w:val="22"/>
          <w:szCs w:val="22"/>
        </w:rPr>
      </w:pPr>
      <w:r w:rsidRPr="005D5AFC">
        <w:rPr>
          <w:rFonts w:ascii="Arial" w:hAnsi="Arial" w:cs="Arial"/>
          <w:color w:val="000000" w:themeColor="text1"/>
          <w:sz w:val="22"/>
          <w:szCs w:val="22"/>
        </w:rPr>
        <w:t xml:space="preserve">Vous analysez </w:t>
      </w:r>
      <w:r w:rsidR="00E53FD9" w:rsidRPr="005D5AFC">
        <w:rPr>
          <w:rFonts w:ascii="Arial" w:hAnsi="Arial" w:cs="Arial"/>
          <w:color w:val="000000" w:themeColor="text1"/>
          <w:sz w:val="22"/>
          <w:szCs w:val="22"/>
        </w:rPr>
        <w:t>les résultats</w:t>
      </w:r>
      <w:r w:rsidRPr="005D5AFC">
        <w:rPr>
          <w:rFonts w:ascii="Arial" w:hAnsi="Arial" w:cs="Arial"/>
          <w:color w:val="000000" w:themeColor="text1"/>
          <w:sz w:val="22"/>
          <w:szCs w:val="22"/>
        </w:rPr>
        <w:t xml:space="preserve"> sur l’ensemble du projet de prospection afin d’en rendre compte, sachant que l’objectif global en volume de ventes est de 22 appartements.</w:t>
      </w:r>
    </w:p>
    <w:p w14:paraId="5E5AD687" w14:textId="77777777" w:rsidR="00D21B5C" w:rsidRPr="005D5AFC" w:rsidRDefault="00D21B5C" w:rsidP="00D21B5C">
      <w:pPr>
        <w:tabs>
          <w:tab w:val="left" w:pos="7976"/>
        </w:tabs>
        <w:rPr>
          <w:rFonts w:ascii="Arial" w:hAnsi="Arial" w:cs="Arial"/>
          <w:color w:val="000000" w:themeColor="text1"/>
          <w:sz w:val="22"/>
          <w:szCs w:val="22"/>
        </w:rPr>
      </w:pPr>
    </w:p>
    <w:p w14:paraId="5DE4D607" w14:textId="48A68055" w:rsidR="00D21B5C" w:rsidRPr="00427CA5" w:rsidRDefault="00D21B5C" w:rsidP="00E7639F">
      <w:pPr>
        <w:pStyle w:val="Paragraphedeliste"/>
        <w:numPr>
          <w:ilvl w:val="0"/>
          <w:numId w:val="7"/>
        </w:numPr>
        <w:jc w:val="both"/>
        <w:rPr>
          <w:rFonts w:ascii="Arial" w:hAnsi="Arial" w:cs="Arial"/>
          <w:iCs/>
          <w:color w:val="000000" w:themeColor="text1"/>
          <w:sz w:val="22"/>
          <w:szCs w:val="22"/>
        </w:rPr>
      </w:pPr>
      <w:r w:rsidRPr="005D5AFC">
        <w:rPr>
          <w:rFonts w:ascii="Arial" w:hAnsi="Arial" w:cs="Arial"/>
          <w:b/>
          <w:iCs/>
          <w:noProof/>
          <w:color w:val="000000" w:themeColor="text1"/>
          <w:sz w:val="22"/>
          <w:szCs w:val="22"/>
        </w:rPr>
        <w:drawing>
          <wp:anchor distT="0" distB="0" distL="114300" distR="114300" simplePos="0" relativeHeight="252088320" behindDoc="1" locked="0" layoutInCell="1" allowOverlap="1" wp14:anchorId="2E71C612" wp14:editId="5DC86852">
            <wp:simplePos x="0" y="0"/>
            <wp:positionH relativeFrom="margin">
              <wp:align>right</wp:align>
            </wp:positionH>
            <wp:positionV relativeFrom="paragraph">
              <wp:posOffset>8338</wp:posOffset>
            </wp:positionV>
            <wp:extent cx="1041400" cy="603250"/>
            <wp:effectExtent l="0" t="0" r="6350" b="6350"/>
            <wp:wrapTight wrapText="bothSides">
              <wp:wrapPolygon edited="0">
                <wp:start x="0" y="0"/>
                <wp:lineTo x="0" y="21145"/>
                <wp:lineTo x="21337" y="21145"/>
                <wp:lineTo x="21337" y="0"/>
                <wp:lineTo x="0" y="0"/>
              </wp:wrapPolygon>
            </wp:wrapTight>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ANALYSE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41400" cy="603250"/>
                    </a:xfrm>
                    <a:prstGeom prst="rect">
                      <a:avLst/>
                    </a:prstGeom>
                  </pic:spPr>
                </pic:pic>
              </a:graphicData>
            </a:graphic>
            <wp14:sizeRelH relativeFrom="page">
              <wp14:pctWidth>0</wp14:pctWidth>
            </wp14:sizeRelH>
            <wp14:sizeRelV relativeFrom="page">
              <wp14:pctHeight>0</wp14:pctHeight>
            </wp14:sizeRelV>
          </wp:anchor>
        </w:drawing>
      </w:r>
      <w:r w:rsidRPr="005D5AFC">
        <w:rPr>
          <w:rFonts w:ascii="Arial" w:hAnsi="Arial" w:cs="Arial"/>
          <w:b/>
          <w:iCs/>
          <w:color w:val="000000" w:themeColor="text1"/>
          <w:sz w:val="22"/>
          <w:szCs w:val="22"/>
        </w:rPr>
        <w:t xml:space="preserve">À partir des ressources n° 32 à 36 du dossier documentaire et de la mobilisation de vos compétences, </w:t>
      </w:r>
      <w:r w:rsidRPr="00427CA5">
        <w:rPr>
          <w:rFonts w:ascii="Arial" w:hAnsi="Arial" w:cs="Arial"/>
          <w:iCs/>
          <w:color w:val="000000" w:themeColor="text1"/>
          <w:sz w:val="22"/>
          <w:szCs w:val="22"/>
        </w:rPr>
        <w:t>réaliser les activités professionnelles 4.1 à 4.5</w:t>
      </w:r>
      <w:r w:rsidR="007714D6" w:rsidRPr="00427CA5">
        <w:rPr>
          <w:rFonts w:ascii="Arial" w:hAnsi="Arial" w:cs="Arial"/>
          <w:iCs/>
          <w:color w:val="000000" w:themeColor="text1"/>
          <w:sz w:val="22"/>
          <w:szCs w:val="22"/>
        </w:rPr>
        <w:t>.</w:t>
      </w:r>
    </w:p>
    <w:p w14:paraId="2EF3B458" w14:textId="77777777" w:rsidR="00D21B5C" w:rsidRPr="005D5AFC" w:rsidRDefault="00D21B5C" w:rsidP="00D21B5C">
      <w:pPr>
        <w:tabs>
          <w:tab w:val="left" w:pos="7976"/>
        </w:tabs>
        <w:rPr>
          <w:rFonts w:ascii="Arial" w:hAnsi="Arial" w:cs="Arial"/>
          <w:color w:val="000000" w:themeColor="text1"/>
          <w:sz w:val="22"/>
          <w:szCs w:val="22"/>
        </w:rPr>
      </w:pPr>
    </w:p>
    <w:p w14:paraId="565A59BA" w14:textId="77777777" w:rsidR="00D21B5C" w:rsidRPr="005D5AFC" w:rsidRDefault="00D21B5C" w:rsidP="00D21B5C">
      <w:pPr>
        <w:tabs>
          <w:tab w:val="left" w:pos="7976"/>
        </w:tabs>
        <w:rPr>
          <w:rFonts w:ascii="Arial" w:hAnsi="Arial" w:cs="Arial"/>
          <w:color w:val="000000" w:themeColor="text1"/>
          <w:sz w:val="22"/>
          <w:szCs w:val="22"/>
        </w:rPr>
      </w:pPr>
    </w:p>
    <w:p w14:paraId="63311287" w14:textId="77777777" w:rsidR="00D21B5C" w:rsidRPr="005D5AFC" w:rsidRDefault="00D21B5C" w:rsidP="00D21B5C">
      <w:pPr>
        <w:tabs>
          <w:tab w:val="left" w:pos="7976"/>
        </w:tabs>
        <w:jc w:val="both"/>
        <w:rPr>
          <w:rFonts w:ascii="Arial" w:hAnsi="Arial" w:cs="Arial"/>
          <w:color w:val="000000" w:themeColor="text1"/>
          <w:sz w:val="22"/>
          <w:szCs w:val="22"/>
        </w:rPr>
      </w:pPr>
    </w:p>
    <w:p w14:paraId="6CA0BCB3" w14:textId="77777777" w:rsidR="00D21B5C" w:rsidRPr="00427CA5" w:rsidRDefault="00D21B5C" w:rsidP="00427CA5">
      <w:pPr>
        <w:tabs>
          <w:tab w:val="left" w:pos="7976"/>
        </w:tabs>
        <w:jc w:val="both"/>
        <w:rPr>
          <w:rFonts w:ascii="Arial" w:hAnsi="Arial" w:cs="Arial"/>
          <w:b/>
          <w:color w:val="000000" w:themeColor="text1"/>
          <w:sz w:val="22"/>
          <w:szCs w:val="22"/>
        </w:rPr>
      </w:pPr>
      <w:r w:rsidRPr="00427CA5">
        <w:rPr>
          <w:rFonts w:ascii="Arial" w:hAnsi="Arial" w:cs="Arial"/>
          <w:b/>
          <w:color w:val="000000" w:themeColor="text1"/>
          <w:sz w:val="22"/>
          <w:szCs w:val="22"/>
        </w:rPr>
        <w:t>4.1 Calculer le taux d'engagement de l'opération en qualifiant sa performance.</w:t>
      </w:r>
    </w:p>
    <w:p w14:paraId="6D74224D" w14:textId="77777777" w:rsidR="00D21B5C" w:rsidRPr="00427CA5" w:rsidRDefault="00D21B5C" w:rsidP="00427CA5">
      <w:pPr>
        <w:tabs>
          <w:tab w:val="left" w:pos="7976"/>
        </w:tabs>
        <w:jc w:val="both"/>
        <w:rPr>
          <w:rFonts w:ascii="Arial" w:hAnsi="Arial" w:cs="Arial"/>
          <w:b/>
          <w:color w:val="000000" w:themeColor="text1"/>
          <w:sz w:val="22"/>
          <w:szCs w:val="22"/>
        </w:rPr>
      </w:pPr>
    </w:p>
    <w:p w14:paraId="1B54C6CE" w14:textId="77777777" w:rsidR="00D21B5C" w:rsidRPr="00427CA5" w:rsidRDefault="00D21B5C" w:rsidP="00427CA5">
      <w:pPr>
        <w:tabs>
          <w:tab w:val="left" w:pos="7976"/>
        </w:tabs>
        <w:jc w:val="both"/>
        <w:rPr>
          <w:rFonts w:ascii="Arial" w:hAnsi="Arial" w:cs="Arial"/>
          <w:b/>
          <w:color w:val="000000" w:themeColor="text1"/>
          <w:sz w:val="22"/>
          <w:szCs w:val="22"/>
        </w:rPr>
      </w:pPr>
    </w:p>
    <w:p w14:paraId="1E5B96CB" w14:textId="77777777" w:rsidR="00D21B5C" w:rsidRPr="00427CA5" w:rsidRDefault="00D21B5C" w:rsidP="00427CA5">
      <w:pPr>
        <w:tabs>
          <w:tab w:val="left" w:pos="7976"/>
        </w:tabs>
        <w:jc w:val="both"/>
        <w:rPr>
          <w:rFonts w:ascii="Arial" w:hAnsi="Arial" w:cs="Arial"/>
          <w:b/>
          <w:color w:val="000000" w:themeColor="text1"/>
          <w:sz w:val="22"/>
          <w:szCs w:val="22"/>
        </w:rPr>
      </w:pPr>
      <w:r w:rsidRPr="00427CA5">
        <w:rPr>
          <w:rFonts w:ascii="Arial" w:hAnsi="Arial" w:cs="Arial"/>
          <w:b/>
          <w:color w:val="000000" w:themeColor="text1"/>
          <w:sz w:val="22"/>
          <w:szCs w:val="22"/>
        </w:rPr>
        <w:t>4.2 Commenter la pertinence de cet indicateur de performance digitale.</w:t>
      </w:r>
    </w:p>
    <w:p w14:paraId="3AB4A7F0" w14:textId="77777777" w:rsidR="00D21B5C" w:rsidRPr="00427CA5" w:rsidRDefault="00D21B5C" w:rsidP="00427CA5">
      <w:pPr>
        <w:tabs>
          <w:tab w:val="left" w:pos="7976"/>
        </w:tabs>
        <w:jc w:val="both"/>
        <w:rPr>
          <w:rFonts w:ascii="Arial" w:hAnsi="Arial" w:cs="Arial"/>
          <w:b/>
          <w:color w:val="000000" w:themeColor="text1"/>
          <w:sz w:val="22"/>
          <w:szCs w:val="22"/>
        </w:rPr>
      </w:pPr>
    </w:p>
    <w:p w14:paraId="499339FE" w14:textId="2AC321D1" w:rsidR="00D21B5C" w:rsidRPr="00427CA5" w:rsidRDefault="00D21B5C" w:rsidP="00427CA5">
      <w:pPr>
        <w:tabs>
          <w:tab w:val="left" w:pos="7976"/>
        </w:tabs>
        <w:jc w:val="both"/>
        <w:rPr>
          <w:rFonts w:ascii="Arial" w:hAnsi="Arial" w:cs="Arial"/>
          <w:b/>
          <w:color w:val="000000" w:themeColor="text1"/>
          <w:sz w:val="22"/>
          <w:szCs w:val="22"/>
        </w:rPr>
      </w:pPr>
    </w:p>
    <w:p w14:paraId="3024A2B6" w14:textId="52727953" w:rsidR="00D21B5C" w:rsidRPr="00427CA5" w:rsidRDefault="00D21B5C" w:rsidP="00427CA5">
      <w:pPr>
        <w:tabs>
          <w:tab w:val="left" w:pos="7976"/>
        </w:tabs>
        <w:jc w:val="both"/>
        <w:rPr>
          <w:rFonts w:ascii="Arial" w:hAnsi="Arial" w:cs="Arial"/>
          <w:b/>
          <w:color w:val="000000" w:themeColor="text1"/>
          <w:sz w:val="22"/>
          <w:szCs w:val="22"/>
        </w:rPr>
      </w:pPr>
      <w:bookmarkStart w:id="46" w:name="_Hlk64448699"/>
      <w:r w:rsidRPr="00427CA5">
        <w:rPr>
          <w:rFonts w:ascii="Arial" w:hAnsi="Arial" w:cs="Arial"/>
          <w:b/>
          <w:sz w:val="22"/>
          <w:szCs w:val="22"/>
        </w:rPr>
        <w:t>4.3</w:t>
      </w:r>
      <w:r w:rsidRPr="00427CA5">
        <w:rPr>
          <w:rFonts w:ascii="Arial" w:hAnsi="Arial" w:cs="Arial"/>
          <w:b/>
          <w:bCs/>
          <w:sz w:val="22"/>
          <w:szCs w:val="22"/>
        </w:rPr>
        <w:t xml:space="preserve"> </w:t>
      </w:r>
      <w:r w:rsidRPr="00427CA5">
        <w:rPr>
          <w:rFonts w:ascii="Arial" w:hAnsi="Arial" w:cs="Arial"/>
          <w:b/>
          <w:color w:val="000000" w:themeColor="text1"/>
          <w:sz w:val="22"/>
          <w:szCs w:val="22"/>
        </w:rPr>
        <w:t>Analyser les performances de l’opération d’e-mailing en</w:t>
      </w:r>
      <w:r w:rsidR="00E806D3" w:rsidRPr="00427CA5">
        <w:rPr>
          <w:rFonts w:ascii="Arial" w:hAnsi="Arial" w:cs="Arial"/>
          <w:b/>
          <w:color w:val="000000" w:themeColor="text1"/>
          <w:sz w:val="22"/>
          <w:szCs w:val="22"/>
        </w:rPr>
        <w:t xml:space="preserve"> commentant</w:t>
      </w:r>
      <w:r w:rsidRPr="00427CA5">
        <w:rPr>
          <w:rFonts w:ascii="Arial" w:hAnsi="Arial" w:cs="Arial"/>
          <w:b/>
          <w:color w:val="000000" w:themeColor="text1"/>
          <w:sz w:val="22"/>
          <w:szCs w:val="22"/>
        </w:rPr>
        <w:t xml:space="preserve"> les</w:t>
      </w:r>
      <w:r w:rsidR="00E806D3" w:rsidRPr="00427CA5">
        <w:rPr>
          <w:rFonts w:ascii="Arial" w:hAnsi="Arial" w:cs="Arial"/>
          <w:b/>
          <w:color w:val="000000" w:themeColor="text1"/>
          <w:sz w:val="22"/>
          <w:szCs w:val="22"/>
        </w:rPr>
        <w:t xml:space="preserve"> résultats</w:t>
      </w:r>
      <w:r w:rsidRPr="00427CA5">
        <w:rPr>
          <w:rFonts w:ascii="Arial" w:hAnsi="Arial" w:cs="Arial"/>
          <w:b/>
          <w:color w:val="000000" w:themeColor="text1"/>
          <w:sz w:val="22"/>
          <w:szCs w:val="22"/>
        </w:rPr>
        <w:t xml:space="preserve"> </w:t>
      </w:r>
      <w:r w:rsidR="00427CA5">
        <w:rPr>
          <w:rFonts w:ascii="Arial" w:hAnsi="Arial" w:cs="Arial"/>
          <w:b/>
          <w:color w:val="000000" w:themeColor="text1"/>
          <w:sz w:val="22"/>
          <w:szCs w:val="22"/>
        </w:rPr>
        <w:t>pour</w:t>
      </w:r>
      <w:r w:rsidRPr="00427CA5">
        <w:rPr>
          <w:rFonts w:ascii="Arial" w:hAnsi="Arial" w:cs="Arial"/>
          <w:b/>
          <w:color w:val="000000" w:themeColor="text1"/>
          <w:sz w:val="22"/>
          <w:szCs w:val="22"/>
        </w:rPr>
        <w:t xml:space="preserve"> chaque indicateur présenté.</w:t>
      </w:r>
    </w:p>
    <w:p w14:paraId="0882E701" w14:textId="77777777" w:rsidR="00D21B5C" w:rsidRPr="005D5AFC" w:rsidRDefault="00D21B5C" w:rsidP="00427CA5">
      <w:pPr>
        <w:tabs>
          <w:tab w:val="left" w:pos="7976"/>
        </w:tabs>
        <w:jc w:val="both"/>
        <w:rPr>
          <w:rFonts w:ascii="Arial" w:hAnsi="Arial" w:cs="Arial"/>
          <w:color w:val="000000" w:themeColor="text1"/>
          <w:sz w:val="22"/>
          <w:szCs w:val="22"/>
        </w:rPr>
      </w:pPr>
    </w:p>
    <w:p w14:paraId="12874217" w14:textId="166C4641" w:rsidR="00D21B5C" w:rsidRPr="005D5AFC" w:rsidRDefault="00D21B5C" w:rsidP="00427CA5">
      <w:pPr>
        <w:tabs>
          <w:tab w:val="left" w:pos="7976"/>
        </w:tabs>
        <w:jc w:val="both"/>
        <w:rPr>
          <w:rFonts w:ascii="Arial" w:hAnsi="Arial" w:cs="Arial"/>
          <w:color w:val="000000" w:themeColor="text1"/>
          <w:sz w:val="22"/>
          <w:szCs w:val="22"/>
        </w:rPr>
      </w:pPr>
    </w:p>
    <w:p w14:paraId="69FF1A5D" w14:textId="64607276" w:rsidR="00D21B5C" w:rsidRPr="00427CA5" w:rsidRDefault="00D21B5C" w:rsidP="00427CA5">
      <w:pPr>
        <w:pStyle w:val="Commentaire"/>
        <w:jc w:val="both"/>
        <w:rPr>
          <w:rFonts w:ascii="Arial" w:hAnsi="Arial" w:cs="Arial"/>
          <w:b/>
          <w:sz w:val="22"/>
          <w:szCs w:val="22"/>
        </w:rPr>
      </w:pPr>
      <w:r w:rsidRPr="00427CA5">
        <w:rPr>
          <w:rFonts w:ascii="Arial" w:hAnsi="Arial" w:cs="Arial"/>
          <w:b/>
          <w:sz w:val="22"/>
          <w:szCs w:val="22"/>
        </w:rPr>
        <w:t>4.</w:t>
      </w:r>
      <w:r w:rsidRPr="00427CA5">
        <w:rPr>
          <w:rFonts w:ascii="Arial" w:hAnsi="Arial" w:cs="Arial"/>
          <w:b/>
          <w:color w:val="000000" w:themeColor="text1"/>
          <w:sz w:val="22"/>
          <w:szCs w:val="22"/>
        </w:rPr>
        <w:t xml:space="preserve">4 Comparer </w:t>
      </w:r>
      <w:r w:rsidR="00EC1DC7" w:rsidRPr="00427CA5">
        <w:rPr>
          <w:rFonts w:ascii="Arial" w:hAnsi="Arial" w:cs="Arial"/>
          <w:b/>
          <w:color w:val="000000" w:themeColor="text1"/>
          <w:sz w:val="22"/>
          <w:szCs w:val="22"/>
        </w:rPr>
        <w:t>vos performance</w:t>
      </w:r>
      <w:r w:rsidR="009D67FF" w:rsidRPr="00427CA5">
        <w:rPr>
          <w:rFonts w:ascii="Arial" w:hAnsi="Arial" w:cs="Arial"/>
          <w:b/>
          <w:color w:val="000000" w:themeColor="text1"/>
          <w:sz w:val="22"/>
          <w:szCs w:val="22"/>
        </w:rPr>
        <w:t xml:space="preserve">s de </w:t>
      </w:r>
      <w:r w:rsidRPr="00427CA5">
        <w:rPr>
          <w:rFonts w:ascii="Arial" w:hAnsi="Arial" w:cs="Arial"/>
          <w:b/>
          <w:color w:val="000000" w:themeColor="text1"/>
          <w:sz w:val="22"/>
          <w:szCs w:val="22"/>
        </w:rPr>
        <w:t xml:space="preserve">prospection </w:t>
      </w:r>
      <w:r w:rsidRPr="00427CA5">
        <w:rPr>
          <w:rFonts w:ascii="Arial" w:hAnsi="Arial" w:cs="Arial"/>
          <w:b/>
          <w:sz w:val="22"/>
          <w:szCs w:val="22"/>
        </w:rPr>
        <w:t>avec celle</w:t>
      </w:r>
      <w:r w:rsidR="009D67FF" w:rsidRPr="00427CA5">
        <w:rPr>
          <w:rFonts w:ascii="Arial" w:hAnsi="Arial" w:cs="Arial"/>
          <w:b/>
          <w:sz w:val="22"/>
          <w:szCs w:val="22"/>
        </w:rPr>
        <w:t>s</w:t>
      </w:r>
      <w:r w:rsidRPr="00427CA5">
        <w:rPr>
          <w:rFonts w:ascii="Arial" w:hAnsi="Arial" w:cs="Arial"/>
          <w:b/>
          <w:sz w:val="22"/>
          <w:szCs w:val="22"/>
        </w:rPr>
        <w:t xml:space="preserve"> de votre collaborateur.</w:t>
      </w:r>
    </w:p>
    <w:p w14:paraId="7AA3407E" w14:textId="77777777" w:rsidR="00D21B5C" w:rsidRPr="00427CA5" w:rsidRDefault="00D21B5C" w:rsidP="00427CA5">
      <w:pPr>
        <w:pStyle w:val="Commentaire"/>
        <w:jc w:val="both"/>
        <w:rPr>
          <w:rFonts w:ascii="Arial" w:hAnsi="Arial" w:cs="Arial"/>
          <w:b/>
          <w:color w:val="000000" w:themeColor="text1"/>
          <w:sz w:val="22"/>
          <w:szCs w:val="22"/>
        </w:rPr>
      </w:pPr>
    </w:p>
    <w:p w14:paraId="3F446078" w14:textId="146B4A87" w:rsidR="00D21B5C" w:rsidRPr="00427CA5" w:rsidRDefault="00D21B5C" w:rsidP="00427CA5">
      <w:pPr>
        <w:pStyle w:val="Commentaire"/>
        <w:jc w:val="both"/>
        <w:rPr>
          <w:rFonts w:ascii="Arial" w:hAnsi="Arial" w:cs="Arial"/>
          <w:b/>
          <w:color w:val="000000" w:themeColor="text1"/>
          <w:sz w:val="22"/>
          <w:szCs w:val="22"/>
        </w:rPr>
      </w:pPr>
    </w:p>
    <w:p w14:paraId="3D35A2C7" w14:textId="1EAD1DCD" w:rsidR="00D21B5C" w:rsidRPr="00427CA5" w:rsidRDefault="00D21B5C" w:rsidP="00427CA5">
      <w:pPr>
        <w:pStyle w:val="Commentaire"/>
        <w:jc w:val="both"/>
        <w:rPr>
          <w:rFonts w:ascii="Arial" w:hAnsi="Arial" w:cs="Arial"/>
          <w:b/>
          <w:color w:val="000000" w:themeColor="text1"/>
          <w:sz w:val="22"/>
          <w:szCs w:val="22"/>
        </w:rPr>
      </w:pPr>
      <w:r w:rsidRPr="00427CA5">
        <w:rPr>
          <w:rFonts w:ascii="Arial" w:hAnsi="Arial" w:cs="Arial"/>
          <w:b/>
          <w:color w:val="000000" w:themeColor="text1"/>
          <w:sz w:val="22"/>
          <w:szCs w:val="22"/>
        </w:rPr>
        <w:t>4.5 Rendre compte des</w:t>
      </w:r>
      <w:r w:rsidR="00E806D3" w:rsidRPr="00427CA5">
        <w:rPr>
          <w:rFonts w:ascii="Arial" w:hAnsi="Arial" w:cs="Arial"/>
          <w:b/>
          <w:color w:val="000000" w:themeColor="text1"/>
          <w:sz w:val="22"/>
          <w:szCs w:val="22"/>
        </w:rPr>
        <w:t xml:space="preserve"> résultats</w:t>
      </w:r>
      <w:r w:rsidRPr="00427CA5">
        <w:rPr>
          <w:rFonts w:ascii="Arial" w:hAnsi="Arial" w:cs="Arial"/>
          <w:b/>
          <w:color w:val="000000" w:themeColor="text1"/>
          <w:sz w:val="22"/>
          <w:szCs w:val="22"/>
        </w:rPr>
        <w:t xml:space="preserve"> </w:t>
      </w:r>
      <w:r w:rsidR="00E806D3" w:rsidRPr="00427CA5">
        <w:rPr>
          <w:rFonts w:ascii="Arial" w:hAnsi="Arial" w:cs="Arial"/>
          <w:b/>
          <w:color w:val="000000" w:themeColor="text1"/>
          <w:sz w:val="22"/>
          <w:szCs w:val="22"/>
        </w:rPr>
        <w:t xml:space="preserve">des actions de prospection </w:t>
      </w:r>
      <w:r w:rsidRPr="00427CA5">
        <w:rPr>
          <w:rFonts w:ascii="Arial" w:hAnsi="Arial" w:cs="Arial"/>
          <w:b/>
          <w:color w:val="000000" w:themeColor="text1"/>
          <w:sz w:val="22"/>
          <w:szCs w:val="22"/>
        </w:rPr>
        <w:t>dans un courriel destiné à votre responsable et préconiser des actions correctives.</w:t>
      </w:r>
    </w:p>
    <w:bookmarkEnd w:id="46"/>
    <w:p w14:paraId="4DB27533" w14:textId="77777777" w:rsidR="00D21B5C" w:rsidRPr="005D5AFC" w:rsidRDefault="00D21B5C" w:rsidP="00D21B5C">
      <w:pPr>
        <w:jc w:val="both"/>
        <w:rPr>
          <w:rFonts w:ascii="Arial" w:hAnsi="Arial" w:cs="Arial"/>
          <w:b/>
          <w:bCs/>
          <w:sz w:val="22"/>
          <w:szCs w:val="22"/>
        </w:rPr>
      </w:pPr>
    </w:p>
    <w:p w14:paraId="5246F540" w14:textId="77777777" w:rsidR="00D21B5C" w:rsidRPr="005D5AFC" w:rsidRDefault="00D21B5C" w:rsidP="00D21B5C">
      <w:pPr>
        <w:jc w:val="both"/>
        <w:rPr>
          <w:rFonts w:ascii="Arial" w:hAnsi="Arial" w:cs="Arial"/>
          <w:b/>
          <w:bCs/>
          <w:sz w:val="22"/>
          <w:szCs w:val="22"/>
        </w:rPr>
      </w:pPr>
    </w:p>
    <w:p w14:paraId="073B7C48" w14:textId="77777777" w:rsidR="00D21B5C" w:rsidRPr="005D5AFC" w:rsidRDefault="00D21B5C" w:rsidP="00D21B5C">
      <w:pPr>
        <w:spacing w:after="200" w:line="276" w:lineRule="auto"/>
        <w:rPr>
          <w:rFonts w:ascii="Arial" w:hAnsi="Arial" w:cs="Arial"/>
          <w:sz w:val="22"/>
          <w:szCs w:val="22"/>
        </w:rPr>
        <w:sectPr w:rsidR="00D21B5C" w:rsidRPr="005D5AFC" w:rsidSect="00A75E54">
          <w:footerReference w:type="default" r:id="rId65"/>
          <w:pgSz w:w="11906" w:h="16838"/>
          <w:pgMar w:top="709" w:right="1417" w:bottom="426" w:left="1417" w:header="708" w:footer="708" w:gutter="0"/>
          <w:cols w:space="708"/>
          <w:docGrid w:linePitch="360"/>
        </w:sectPr>
      </w:pPr>
    </w:p>
    <w:p w14:paraId="101B9C71" w14:textId="77777777" w:rsidR="00D21B5C" w:rsidRPr="005D5AFC" w:rsidRDefault="00D21B5C" w:rsidP="00D21B5C">
      <w:pPr>
        <w:ind w:firstLine="708"/>
        <w:jc w:val="both"/>
        <w:rPr>
          <w:rFonts w:ascii="Arial" w:hAnsi="Arial" w:cs="Arial"/>
          <w:sz w:val="22"/>
          <w:szCs w:val="22"/>
        </w:rPr>
      </w:pPr>
    </w:p>
    <w:p w14:paraId="507674F7" w14:textId="1D1BB226" w:rsidR="00D21B5C" w:rsidRPr="00427CA5" w:rsidRDefault="00D21B5C" w:rsidP="00427CA5">
      <w:pPr>
        <w:pStyle w:val="Titre3"/>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cs="Arial"/>
          <w:sz w:val="22"/>
          <w:szCs w:val="22"/>
          <w:u w:val="none"/>
        </w:rPr>
      </w:pPr>
      <w:bookmarkStart w:id="47" w:name="_Toc69133888"/>
      <w:r w:rsidRPr="00427CA5">
        <w:rPr>
          <w:rFonts w:cs="Arial"/>
          <w:sz w:val="22"/>
          <w:szCs w:val="22"/>
          <w:u w:val="none"/>
        </w:rPr>
        <w:t xml:space="preserve">DOSSIER </w:t>
      </w:r>
      <w:r w:rsidR="00D75EE5" w:rsidRPr="00427CA5">
        <w:rPr>
          <w:rFonts w:cs="Arial"/>
          <w:sz w:val="22"/>
          <w:szCs w:val="22"/>
          <w:u w:val="none"/>
        </w:rPr>
        <w:t>RESSOURCES</w:t>
      </w:r>
      <w:r w:rsidRPr="00427CA5">
        <w:rPr>
          <w:rFonts w:cs="Arial"/>
          <w:sz w:val="22"/>
          <w:szCs w:val="22"/>
          <w:u w:val="none"/>
        </w:rPr>
        <w:t xml:space="preserve"> MISSION 2</w:t>
      </w:r>
      <w:bookmarkEnd w:id="47"/>
    </w:p>
    <w:p w14:paraId="01093244" w14:textId="1DC3D27E" w:rsidR="00D21B5C" w:rsidRDefault="00D21B5C" w:rsidP="00D21B5C">
      <w:pPr>
        <w:rPr>
          <w:rFonts w:ascii="Arial" w:hAnsi="Arial" w:cs="Arial"/>
          <w:sz w:val="22"/>
          <w:szCs w:val="22"/>
        </w:rPr>
      </w:pPr>
    </w:p>
    <w:p w14:paraId="7C6EE4F1" w14:textId="77777777" w:rsidR="00427CA5" w:rsidRPr="005D5AFC" w:rsidRDefault="00427CA5" w:rsidP="00D21B5C">
      <w:pPr>
        <w:rPr>
          <w:rFonts w:ascii="Arial" w:hAnsi="Arial" w:cs="Arial"/>
          <w:sz w:val="22"/>
          <w:szCs w:val="22"/>
        </w:rPr>
      </w:pPr>
    </w:p>
    <w:p w14:paraId="28BE19A9" w14:textId="7AB67932" w:rsidR="00E616F0" w:rsidRPr="00427CA5" w:rsidRDefault="00C160DA" w:rsidP="00427CA5">
      <w:pPr>
        <w:pStyle w:val="Titre4"/>
        <w:rPr>
          <w:rFonts w:cs="Arial"/>
          <w:szCs w:val="22"/>
        </w:rPr>
      </w:pPr>
      <w:bookmarkStart w:id="48" w:name="_Toc69133889"/>
      <w:r w:rsidRPr="005D5AFC">
        <w:rPr>
          <w:rFonts w:cs="Arial"/>
          <w:szCs w:val="22"/>
        </w:rPr>
        <w:t>Ressource n° 1</w:t>
      </w:r>
      <w:r w:rsidR="00FF40CB" w:rsidRPr="005D5AFC">
        <w:rPr>
          <w:rFonts w:cs="Arial"/>
          <w:szCs w:val="22"/>
        </w:rPr>
        <w:t>7</w:t>
      </w:r>
      <w:r w:rsidRPr="005D5AFC">
        <w:rPr>
          <w:rFonts w:cs="Arial"/>
          <w:szCs w:val="22"/>
        </w:rPr>
        <w:t xml:space="preserve"> : </w:t>
      </w:r>
      <w:r w:rsidR="00B22CD2" w:rsidRPr="005D5AFC">
        <w:rPr>
          <w:rFonts w:cs="Arial"/>
          <w:szCs w:val="22"/>
        </w:rPr>
        <w:t>P</w:t>
      </w:r>
      <w:r w:rsidR="00394FCC" w:rsidRPr="005D5AFC">
        <w:rPr>
          <w:rFonts w:cs="Arial"/>
          <w:szCs w:val="22"/>
        </w:rPr>
        <w:t>restations du program</w:t>
      </w:r>
      <w:r w:rsidRPr="005D5AFC">
        <w:rPr>
          <w:rFonts w:cs="Arial"/>
          <w:szCs w:val="22"/>
        </w:rPr>
        <w:t xml:space="preserve">me immobilier </w:t>
      </w:r>
      <w:r w:rsidR="00394FCC" w:rsidRPr="005D5AFC">
        <w:rPr>
          <w:rFonts w:cs="Arial"/>
          <w:szCs w:val="22"/>
        </w:rPr>
        <w:t>« Le C</w:t>
      </w:r>
      <w:r w:rsidRPr="005D5AFC">
        <w:rPr>
          <w:rFonts w:cs="Arial"/>
          <w:szCs w:val="22"/>
        </w:rPr>
        <w:t>los des Argoulets »</w:t>
      </w:r>
      <w:bookmarkEnd w:id="48"/>
    </w:p>
    <w:p w14:paraId="08989D04" w14:textId="0F692AC1" w:rsidR="000E4592" w:rsidRDefault="00E616F0" w:rsidP="00E616F0">
      <w:pPr>
        <w:spacing w:after="200" w:line="276" w:lineRule="auto"/>
        <w:rPr>
          <w:rFonts w:ascii="Arial" w:hAnsi="Arial" w:cs="Arial"/>
          <w:sz w:val="22"/>
          <w:szCs w:val="22"/>
          <w:u w:val="single"/>
        </w:rPr>
      </w:pPr>
      <w:r w:rsidRPr="005D5AFC">
        <w:rPr>
          <w:rFonts w:ascii="Arial" w:hAnsi="Arial" w:cs="Arial"/>
          <w:noProof/>
          <w:sz w:val="22"/>
          <w:szCs w:val="22"/>
          <w:u w:val="single"/>
        </w:rPr>
        <w:drawing>
          <wp:anchor distT="0" distB="0" distL="114300" distR="114300" simplePos="0" relativeHeight="252096512" behindDoc="0" locked="0" layoutInCell="1" allowOverlap="1" wp14:anchorId="409264C3" wp14:editId="0F1AF10B">
            <wp:simplePos x="0" y="0"/>
            <wp:positionH relativeFrom="margin">
              <wp:posOffset>-41275</wp:posOffset>
            </wp:positionH>
            <wp:positionV relativeFrom="paragraph">
              <wp:posOffset>3067685</wp:posOffset>
            </wp:positionV>
            <wp:extent cx="6134100" cy="3487420"/>
            <wp:effectExtent l="0" t="0" r="0" b="0"/>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34100" cy="3487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4FCC" w:rsidRPr="005D5AFC">
        <w:rPr>
          <w:rFonts w:ascii="Arial" w:hAnsi="Arial" w:cs="Arial"/>
          <w:noProof/>
          <w:sz w:val="22"/>
          <w:szCs w:val="22"/>
          <w:u w:val="single"/>
        </w:rPr>
        <w:drawing>
          <wp:anchor distT="0" distB="0" distL="114300" distR="114300" simplePos="0" relativeHeight="251882496" behindDoc="0" locked="0" layoutInCell="1" allowOverlap="1" wp14:anchorId="005F92D2" wp14:editId="1797E63E">
            <wp:simplePos x="0" y="0"/>
            <wp:positionH relativeFrom="column">
              <wp:posOffset>3825599</wp:posOffset>
            </wp:positionH>
            <wp:positionV relativeFrom="paragraph">
              <wp:posOffset>910087</wp:posOffset>
            </wp:positionV>
            <wp:extent cx="1630045" cy="1914525"/>
            <wp:effectExtent l="0" t="0" r="8255" b="9525"/>
            <wp:wrapNone/>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30045"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00394FCC" w:rsidRPr="005D5AFC">
        <w:rPr>
          <w:rFonts w:ascii="Arial" w:hAnsi="Arial" w:cs="Arial"/>
          <w:noProof/>
          <w:sz w:val="22"/>
          <w:szCs w:val="22"/>
          <w:u w:val="single"/>
        </w:rPr>
        <w:drawing>
          <wp:anchor distT="0" distB="0" distL="114300" distR="114300" simplePos="0" relativeHeight="251884544" behindDoc="1" locked="0" layoutInCell="1" allowOverlap="1" wp14:anchorId="467A1987" wp14:editId="4E9CB13B">
            <wp:simplePos x="0" y="0"/>
            <wp:positionH relativeFrom="column">
              <wp:posOffset>-97430</wp:posOffset>
            </wp:positionH>
            <wp:positionV relativeFrom="paragraph">
              <wp:posOffset>138311</wp:posOffset>
            </wp:positionV>
            <wp:extent cx="3916393" cy="2710883"/>
            <wp:effectExtent l="0" t="0" r="8255" b="0"/>
            <wp:wrapTight wrapText="bothSides">
              <wp:wrapPolygon edited="0">
                <wp:start x="0" y="0"/>
                <wp:lineTo x="0" y="21403"/>
                <wp:lineTo x="21540" y="21403"/>
                <wp:lineTo x="21540" y="0"/>
                <wp:lineTo x="0" y="0"/>
              </wp:wrapPolygon>
            </wp:wrapTight>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16393" cy="2710883"/>
                    </a:xfrm>
                    <a:prstGeom prst="rect">
                      <a:avLst/>
                    </a:prstGeom>
                    <a:noFill/>
                    <a:ln>
                      <a:noFill/>
                    </a:ln>
                  </pic:spPr>
                </pic:pic>
              </a:graphicData>
            </a:graphic>
            <wp14:sizeRelH relativeFrom="page">
              <wp14:pctWidth>0</wp14:pctWidth>
            </wp14:sizeRelH>
            <wp14:sizeRelV relativeFrom="page">
              <wp14:pctHeight>0</wp14:pctHeight>
            </wp14:sizeRelV>
          </wp:anchor>
        </w:drawing>
      </w:r>
      <w:r w:rsidR="00C160DA" w:rsidRPr="005D5AFC">
        <w:rPr>
          <w:rFonts w:ascii="Arial" w:hAnsi="Arial" w:cs="Arial"/>
          <w:sz w:val="22"/>
          <w:szCs w:val="22"/>
          <w:u w:val="single"/>
        </w:rPr>
        <w:br w:type="page"/>
      </w:r>
    </w:p>
    <w:p w14:paraId="5099F465" w14:textId="77777777" w:rsidR="00427CA5" w:rsidRPr="005D5AFC" w:rsidRDefault="00427CA5" w:rsidP="00E616F0">
      <w:pPr>
        <w:spacing w:after="200" w:line="276" w:lineRule="auto"/>
        <w:rPr>
          <w:rFonts w:ascii="Arial" w:hAnsi="Arial" w:cs="Arial"/>
          <w:sz w:val="22"/>
          <w:szCs w:val="22"/>
          <w:u w:val="single"/>
        </w:rPr>
      </w:pPr>
    </w:p>
    <w:p w14:paraId="79FA7B3F" w14:textId="2F57B589" w:rsidR="000E4592" w:rsidRPr="005D5AFC" w:rsidRDefault="000E4592" w:rsidP="00427CA5">
      <w:pPr>
        <w:pStyle w:val="Titre4"/>
        <w:rPr>
          <w:rFonts w:cs="Arial"/>
          <w:szCs w:val="22"/>
        </w:rPr>
      </w:pPr>
      <w:bookmarkStart w:id="49" w:name="_Toc69133890"/>
      <w:r w:rsidRPr="005D5AFC">
        <w:rPr>
          <w:rFonts w:cs="Arial"/>
          <w:szCs w:val="22"/>
        </w:rPr>
        <w:t>Ressource n° 1</w:t>
      </w:r>
      <w:r w:rsidR="00FF40CB" w:rsidRPr="005D5AFC">
        <w:rPr>
          <w:rFonts w:cs="Arial"/>
          <w:szCs w:val="22"/>
        </w:rPr>
        <w:t>8</w:t>
      </w:r>
      <w:r w:rsidRPr="005D5AFC">
        <w:rPr>
          <w:rFonts w:cs="Arial"/>
          <w:szCs w:val="22"/>
        </w:rPr>
        <w:t> : L’impact de la crise sanitaire sur les projets immobiliers</w:t>
      </w:r>
      <w:bookmarkEnd w:id="49"/>
    </w:p>
    <w:p w14:paraId="50435223" w14:textId="77777777" w:rsidR="000E4592" w:rsidRPr="005D5AFC" w:rsidRDefault="000E4592" w:rsidP="00427CA5">
      <w:pPr>
        <w:pStyle w:val="NormalWeb"/>
        <w:shd w:val="clear" w:color="auto" w:fill="FFFFFF"/>
        <w:spacing w:before="0" w:beforeAutospacing="0" w:after="0" w:afterAutospacing="0"/>
        <w:jc w:val="both"/>
        <w:rPr>
          <w:rFonts w:ascii="Arial" w:hAnsi="Arial" w:cs="Arial"/>
          <w:color w:val="363636"/>
          <w:sz w:val="22"/>
          <w:szCs w:val="22"/>
        </w:rPr>
      </w:pPr>
    </w:p>
    <w:p w14:paraId="58FAFC58" w14:textId="6AD0330C" w:rsidR="00D63A97" w:rsidRPr="005D5AFC" w:rsidRDefault="00D63A97" w:rsidP="00427CA5">
      <w:pPr>
        <w:pStyle w:val="NormalWeb"/>
        <w:shd w:val="clear" w:color="auto" w:fill="FFFFFF"/>
        <w:spacing w:before="0" w:beforeAutospacing="0" w:after="0" w:afterAutospacing="0"/>
        <w:jc w:val="both"/>
        <w:rPr>
          <w:rFonts w:ascii="Arial" w:hAnsi="Arial" w:cs="Arial"/>
          <w:color w:val="363636"/>
          <w:sz w:val="22"/>
          <w:szCs w:val="22"/>
        </w:rPr>
      </w:pPr>
      <w:r w:rsidRPr="005D5AFC">
        <w:rPr>
          <w:rFonts w:ascii="Arial" w:hAnsi="Arial" w:cs="Arial"/>
          <w:color w:val="363636"/>
          <w:sz w:val="22"/>
          <w:szCs w:val="22"/>
        </w:rPr>
        <w:t>Les crises bouleversent les comportements et font évoluer les mentalités. Mais concrètement, en quoi la perception qu’ont les acquéreurs du marché immobilier post-</w:t>
      </w:r>
      <w:proofErr w:type="spellStart"/>
      <w:r w:rsidRPr="005D5AFC">
        <w:rPr>
          <w:rFonts w:ascii="Arial" w:hAnsi="Arial" w:cs="Arial"/>
          <w:color w:val="363636"/>
          <w:sz w:val="22"/>
          <w:szCs w:val="22"/>
        </w:rPr>
        <w:t>Covid</w:t>
      </w:r>
      <w:proofErr w:type="spellEnd"/>
      <w:r w:rsidRPr="005D5AFC">
        <w:rPr>
          <w:rFonts w:ascii="Arial" w:hAnsi="Arial" w:cs="Arial"/>
          <w:color w:val="363636"/>
          <w:sz w:val="22"/>
          <w:szCs w:val="22"/>
        </w:rPr>
        <w:t xml:space="preserve"> a-t-elle été altérée ? Comment voient-ils le « Monde d’Après » ? Une enquête réalisée par </w:t>
      </w:r>
      <w:proofErr w:type="spellStart"/>
      <w:r w:rsidRPr="005D5AFC">
        <w:rPr>
          <w:rFonts w:ascii="Arial" w:hAnsi="Arial" w:cs="Arial"/>
          <w:color w:val="363636"/>
          <w:sz w:val="22"/>
          <w:szCs w:val="22"/>
        </w:rPr>
        <w:t>SeLoger</w:t>
      </w:r>
      <w:proofErr w:type="spellEnd"/>
      <w:r w:rsidRPr="005D5AFC">
        <w:rPr>
          <w:rFonts w:ascii="Arial" w:hAnsi="Arial" w:cs="Arial"/>
          <w:color w:val="363636"/>
          <w:sz w:val="22"/>
          <w:szCs w:val="22"/>
        </w:rPr>
        <w:t> et son Observatoire du Moral Immobilier (OMI) répond à ces questions en s’appuyant sur la perception de plus de 2500 futurs acheteurs interrogés lors de la première semaine du déconfinement.</w:t>
      </w:r>
    </w:p>
    <w:p w14:paraId="2FAFAC4A" w14:textId="77777777" w:rsidR="00D63A97" w:rsidRPr="005D5AFC" w:rsidRDefault="00D63A97" w:rsidP="00427CA5">
      <w:pPr>
        <w:pStyle w:val="NormalWeb"/>
        <w:shd w:val="clear" w:color="auto" w:fill="FFFFFF"/>
        <w:spacing w:before="0" w:beforeAutospacing="0" w:after="0" w:afterAutospacing="0"/>
        <w:jc w:val="both"/>
        <w:rPr>
          <w:rFonts w:ascii="Arial" w:eastAsiaTheme="minorHAnsi" w:hAnsi="Arial" w:cs="Arial"/>
          <w:color w:val="363636"/>
          <w:sz w:val="22"/>
          <w:szCs w:val="22"/>
        </w:rPr>
      </w:pPr>
      <w:r w:rsidRPr="005D5AFC">
        <w:rPr>
          <w:rFonts w:ascii="Arial" w:hAnsi="Arial" w:cs="Arial"/>
          <w:color w:val="363636"/>
          <w:sz w:val="22"/>
          <w:szCs w:val="22"/>
        </w:rPr>
        <w:t xml:space="preserve">53% des futurs acheteurs </w:t>
      </w:r>
      <w:proofErr w:type="spellStart"/>
      <w:r w:rsidRPr="005D5AFC">
        <w:rPr>
          <w:rFonts w:ascii="Arial" w:hAnsi="Arial" w:cs="Arial"/>
          <w:color w:val="363636"/>
          <w:sz w:val="22"/>
          <w:szCs w:val="22"/>
        </w:rPr>
        <w:t>déconfinés</w:t>
      </w:r>
      <w:proofErr w:type="spellEnd"/>
      <w:r w:rsidRPr="005D5AFC">
        <w:rPr>
          <w:rFonts w:ascii="Arial" w:hAnsi="Arial" w:cs="Arial"/>
          <w:color w:val="363636"/>
          <w:sz w:val="22"/>
          <w:szCs w:val="22"/>
        </w:rPr>
        <w:t xml:space="preserve"> font de l’accès internet une priorité. Selon une enquête qu’a réalisée </w:t>
      </w:r>
      <w:proofErr w:type="spellStart"/>
      <w:r w:rsidRPr="005D5AFC">
        <w:rPr>
          <w:rFonts w:ascii="Arial" w:hAnsi="Arial" w:cs="Arial"/>
          <w:color w:val="363636"/>
          <w:sz w:val="22"/>
          <w:szCs w:val="22"/>
        </w:rPr>
        <w:t>SeLoger</w:t>
      </w:r>
      <w:proofErr w:type="spellEnd"/>
      <w:r w:rsidRPr="005D5AFC">
        <w:rPr>
          <w:rFonts w:ascii="Arial" w:hAnsi="Arial" w:cs="Arial"/>
          <w:color w:val="363636"/>
          <w:sz w:val="22"/>
          <w:szCs w:val="22"/>
        </w:rPr>
        <w:t xml:space="preserve"> et son Observatoire du Moral Immobilier du 14 au 18 mai 2020, plus de la moitié des acquéreurs font de l’accès à Internet, de la qualité de la connexion et du raccordement à la fibre optique, un critère essentiel de leur recherche immobilière. Il est, par ailleurs, intéressant de constater que ce chiffre fait écho à une résolution des Nations Unies, datant de 2016 et qui faisait de l’</w:t>
      </w:r>
      <w:r w:rsidRPr="005D5AFC">
        <w:rPr>
          <w:rStyle w:val="lev"/>
          <w:rFonts w:ascii="Arial" w:hAnsi="Arial" w:cs="Arial"/>
          <w:color w:val="363636"/>
          <w:sz w:val="22"/>
          <w:szCs w:val="22"/>
        </w:rPr>
        <w:t>accès à Internet, un « nouveau » droit de l’Homme !</w:t>
      </w:r>
    </w:p>
    <w:p w14:paraId="01715114" w14:textId="77777777" w:rsidR="00D63A97" w:rsidRPr="005D5AFC" w:rsidRDefault="00D63A97" w:rsidP="00427CA5">
      <w:pPr>
        <w:pStyle w:val="NormalWeb"/>
        <w:shd w:val="clear" w:color="auto" w:fill="FFFFFF"/>
        <w:spacing w:before="0" w:beforeAutospacing="0" w:after="0" w:afterAutospacing="0"/>
        <w:jc w:val="both"/>
        <w:rPr>
          <w:rFonts w:ascii="Arial" w:eastAsiaTheme="minorHAnsi" w:hAnsi="Arial" w:cs="Arial"/>
          <w:color w:val="363636"/>
          <w:sz w:val="22"/>
          <w:szCs w:val="22"/>
        </w:rPr>
      </w:pPr>
      <w:r w:rsidRPr="005D5AFC">
        <w:rPr>
          <w:rFonts w:ascii="Arial" w:hAnsi="Arial" w:cs="Arial"/>
          <w:color w:val="363636"/>
          <w:sz w:val="22"/>
          <w:szCs w:val="22"/>
        </w:rPr>
        <w:t>Suite au confinement, l’ordre des priorités des critères des acquéreurs a évolué. En effet, beaucoup placent désormais la présence d’un espace extérieur et/ou d’une pièce dédiée au télétravail en haut de leur liste de souhaits. Pour trouver des biens qui répondent à leurs nouvelles exigences sans pour autant exploser leur budget, les candidats à l’achat d’un logement ont alors, fort logiquement, étendu le périmètre de leur recherche en s’éloignant des grandes villes, notamment.</w:t>
      </w:r>
    </w:p>
    <w:p w14:paraId="73401699" w14:textId="739E5526" w:rsidR="00D63A97" w:rsidRPr="005D5AFC" w:rsidRDefault="00D63A97" w:rsidP="00427CA5">
      <w:pPr>
        <w:pStyle w:val="NormalWeb"/>
        <w:shd w:val="clear" w:color="auto" w:fill="FFFFFF"/>
        <w:spacing w:before="0" w:beforeAutospacing="0" w:after="0" w:afterAutospacing="0"/>
        <w:jc w:val="both"/>
        <w:rPr>
          <w:rFonts w:ascii="Arial" w:hAnsi="Arial" w:cs="Arial"/>
          <w:color w:val="363636"/>
          <w:sz w:val="22"/>
          <w:szCs w:val="22"/>
        </w:rPr>
      </w:pPr>
      <w:r w:rsidRPr="005D5AFC">
        <w:rPr>
          <w:rFonts w:ascii="Arial" w:hAnsi="Arial" w:cs="Arial"/>
          <w:color w:val="363636"/>
          <w:sz w:val="22"/>
          <w:szCs w:val="22"/>
        </w:rPr>
        <w:t>Que ce soit parce qu’ils désirent se rapprocher des métropoles ou parce que leur pouvoir d’achat a diminué, 13 % des acquéreurs interrogés envisagent, quant à eux, de revoir à la baisse la surface de leur logement.</w:t>
      </w:r>
    </w:p>
    <w:p w14:paraId="1C3596E8" w14:textId="4EEAFEBF" w:rsidR="006C1B19" w:rsidRPr="005D5AFC" w:rsidRDefault="006C1B19" w:rsidP="00427CA5">
      <w:pPr>
        <w:pStyle w:val="NormalWeb"/>
        <w:shd w:val="clear" w:color="auto" w:fill="FFFFFF"/>
        <w:spacing w:before="0" w:beforeAutospacing="0" w:after="0" w:afterAutospacing="0"/>
        <w:jc w:val="both"/>
        <w:rPr>
          <w:rFonts w:ascii="Arial" w:hAnsi="Arial" w:cs="Arial"/>
          <w:color w:val="363636"/>
          <w:sz w:val="22"/>
          <w:szCs w:val="22"/>
        </w:rPr>
      </w:pPr>
    </w:p>
    <w:p w14:paraId="283BD5A2" w14:textId="77777777" w:rsidR="006C1B19" w:rsidRPr="005D5AFC" w:rsidRDefault="006C1B19" w:rsidP="00427CA5">
      <w:pPr>
        <w:pStyle w:val="NormalWeb"/>
        <w:shd w:val="clear" w:color="auto" w:fill="FFFFFF"/>
        <w:spacing w:before="0" w:beforeAutospacing="0" w:after="0" w:afterAutospacing="0"/>
        <w:jc w:val="both"/>
        <w:rPr>
          <w:rFonts w:ascii="Arial" w:hAnsi="Arial" w:cs="Arial"/>
          <w:color w:val="363636"/>
          <w:sz w:val="22"/>
          <w:szCs w:val="22"/>
        </w:rPr>
      </w:pPr>
    </w:p>
    <w:p w14:paraId="7CAFDD79" w14:textId="7BACF45B" w:rsidR="00D63A97" w:rsidRPr="00427CA5" w:rsidRDefault="00CC1709" w:rsidP="00427CA5">
      <w:pPr>
        <w:pStyle w:val="NormalWeb"/>
        <w:shd w:val="clear" w:color="auto" w:fill="FFFFFF"/>
        <w:spacing w:before="0" w:beforeAutospacing="0" w:after="0" w:afterAutospacing="0"/>
        <w:jc w:val="right"/>
        <w:rPr>
          <w:rFonts w:ascii="Arial" w:eastAsiaTheme="minorHAnsi" w:hAnsi="Arial" w:cs="Arial"/>
          <w:color w:val="363636"/>
          <w:sz w:val="22"/>
          <w:szCs w:val="22"/>
        </w:rPr>
      </w:pPr>
      <w:r w:rsidRPr="00427CA5">
        <w:rPr>
          <w:rFonts w:ascii="Arial" w:eastAsiaTheme="minorHAnsi" w:hAnsi="Arial" w:cs="Arial"/>
          <w:color w:val="363636"/>
          <w:sz w:val="22"/>
          <w:szCs w:val="22"/>
        </w:rPr>
        <w:t xml:space="preserve">Source : </w:t>
      </w:r>
      <w:hyperlink r:id="rId69" w:history="1">
        <w:r w:rsidR="006C1B19" w:rsidRPr="00427CA5">
          <w:rPr>
            <w:rStyle w:val="Lienhypertexte"/>
            <w:rFonts w:ascii="Arial" w:eastAsiaTheme="minorHAnsi" w:hAnsi="Arial" w:cs="Arial"/>
            <w:sz w:val="22"/>
            <w:szCs w:val="22"/>
          </w:rPr>
          <w:t>https://www.mysweetimmo.com/2020/06/02/deconfinement-et-immobilier-ce-que-le-covid-a-change-dans-les-projets-des-Francais/</w:t>
        </w:r>
      </w:hyperlink>
    </w:p>
    <w:p w14:paraId="35274E61" w14:textId="3FF6BAE0" w:rsidR="006C1B19" w:rsidRPr="00427CA5" w:rsidRDefault="006C1B19" w:rsidP="00427CA5">
      <w:pPr>
        <w:pStyle w:val="NormalWeb"/>
        <w:shd w:val="clear" w:color="auto" w:fill="FFFFFF"/>
        <w:spacing w:before="0" w:beforeAutospacing="0" w:after="0" w:afterAutospacing="0"/>
        <w:jc w:val="right"/>
        <w:rPr>
          <w:rFonts w:ascii="Arial" w:eastAsiaTheme="minorHAnsi" w:hAnsi="Arial" w:cs="Arial"/>
          <w:color w:val="363636"/>
          <w:sz w:val="22"/>
          <w:szCs w:val="22"/>
        </w:rPr>
      </w:pPr>
    </w:p>
    <w:p w14:paraId="69A81FBA" w14:textId="77777777" w:rsidR="006C1B19" w:rsidRPr="005D5AFC" w:rsidRDefault="006C1B19" w:rsidP="00D63A97">
      <w:pPr>
        <w:pStyle w:val="Norm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jc w:val="both"/>
        <w:rPr>
          <w:rFonts w:ascii="Arial" w:eastAsiaTheme="minorHAnsi" w:hAnsi="Arial" w:cs="Arial"/>
          <w:i/>
          <w:color w:val="363636"/>
          <w:sz w:val="22"/>
          <w:szCs w:val="22"/>
        </w:rPr>
        <w:sectPr w:rsidR="006C1B19" w:rsidRPr="005D5AFC" w:rsidSect="00A75E54">
          <w:pgSz w:w="11906" w:h="16838"/>
          <w:pgMar w:top="709" w:right="1417" w:bottom="426" w:left="1417" w:header="708" w:footer="708" w:gutter="0"/>
          <w:cols w:space="708"/>
          <w:docGrid w:linePitch="360"/>
        </w:sectPr>
      </w:pPr>
    </w:p>
    <w:p w14:paraId="776C02D5" w14:textId="59173063" w:rsidR="006C1B19" w:rsidRPr="005D5AFC" w:rsidRDefault="006C1B19" w:rsidP="00E93848">
      <w:pPr>
        <w:pStyle w:val="NormalWeb"/>
        <w:shd w:val="clear" w:color="auto" w:fill="FFFFFF"/>
        <w:spacing w:before="0" w:beforeAutospacing="0" w:after="0" w:afterAutospacing="0"/>
        <w:jc w:val="both"/>
        <w:rPr>
          <w:rFonts w:ascii="Arial" w:eastAsiaTheme="minorHAnsi" w:hAnsi="Arial" w:cs="Arial"/>
          <w:i/>
          <w:color w:val="363636"/>
          <w:sz w:val="22"/>
          <w:szCs w:val="22"/>
        </w:rPr>
      </w:pPr>
    </w:p>
    <w:p w14:paraId="48CF84C1" w14:textId="6239CB91" w:rsidR="006C1B19" w:rsidRPr="005D5AFC" w:rsidRDefault="006C1B19" w:rsidP="00E93848">
      <w:pPr>
        <w:pStyle w:val="Titre4"/>
        <w:rPr>
          <w:rFonts w:eastAsia="Times New Roman" w:cs="Arial"/>
          <w:bCs/>
          <w:szCs w:val="22"/>
        </w:rPr>
      </w:pPr>
      <w:bookmarkStart w:id="50" w:name="_Toc69133891"/>
      <w:r w:rsidRPr="005D5AFC">
        <w:rPr>
          <w:rFonts w:eastAsia="Times New Roman" w:cs="Arial"/>
          <w:bCs/>
          <w:szCs w:val="22"/>
        </w:rPr>
        <w:t>Ressource n° 1</w:t>
      </w:r>
      <w:r w:rsidR="00FF40CB" w:rsidRPr="005D5AFC">
        <w:rPr>
          <w:rFonts w:eastAsia="Times New Roman" w:cs="Arial"/>
          <w:bCs/>
          <w:szCs w:val="22"/>
        </w:rPr>
        <w:t>9</w:t>
      </w:r>
      <w:r w:rsidRPr="005D5AFC">
        <w:rPr>
          <w:rFonts w:eastAsia="Times New Roman" w:cs="Arial"/>
          <w:bCs/>
          <w:szCs w:val="22"/>
        </w:rPr>
        <w:t xml:space="preserve"> : </w:t>
      </w:r>
      <w:r w:rsidRPr="005D5AFC">
        <w:rPr>
          <w:rFonts w:cs="Arial"/>
          <w:szCs w:val="22"/>
        </w:rPr>
        <w:t>Acheter pour louer : les 7 avantages pour investir dans l’immobilier neuf</w:t>
      </w:r>
      <w:bookmarkEnd w:id="50"/>
    </w:p>
    <w:p w14:paraId="4A06C335" w14:textId="77777777" w:rsidR="006C1B19" w:rsidRPr="005D5AFC" w:rsidRDefault="006C1B19" w:rsidP="00E93848">
      <w:pPr>
        <w:shd w:val="clear" w:color="auto" w:fill="FFFFFF"/>
        <w:jc w:val="both"/>
        <w:textAlignment w:val="baseline"/>
        <w:rPr>
          <w:rFonts w:ascii="Arial" w:hAnsi="Arial" w:cs="Arial"/>
          <w:color w:val="333333"/>
          <w:sz w:val="22"/>
          <w:szCs w:val="22"/>
        </w:rPr>
      </w:pPr>
    </w:p>
    <w:p w14:paraId="5C24AC2A" w14:textId="6B74DC84" w:rsidR="006C1B19" w:rsidRDefault="006C1B19" w:rsidP="00E93848">
      <w:pPr>
        <w:shd w:val="clear" w:color="auto" w:fill="FFFFFF"/>
        <w:jc w:val="both"/>
        <w:textAlignment w:val="baseline"/>
        <w:rPr>
          <w:rFonts w:ascii="Arial" w:eastAsia="Times New Roman" w:hAnsi="Arial" w:cs="Arial"/>
          <w:b/>
          <w:bCs/>
          <w:color w:val="000000" w:themeColor="text1"/>
          <w:sz w:val="22"/>
          <w:szCs w:val="22"/>
        </w:rPr>
      </w:pPr>
      <w:r w:rsidRPr="005D5AFC">
        <w:rPr>
          <w:rFonts w:ascii="Arial" w:hAnsi="Arial" w:cs="Arial"/>
          <w:color w:val="333333"/>
          <w:sz w:val="22"/>
          <w:szCs w:val="22"/>
        </w:rPr>
        <w:t xml:space="preserve">Acheter un appartement neuf offre à son </w:t>
      </w:r>
      <w:r w:rsidRPr="005D5AFC">
        <w:rPr>
          <w:rFonts w:ascii="Arial" w:hAnsi="Arial" w:cs="Arial"/>
          <w:color w:val="000000" w:themeColor="text1"/>
          <w:sz w:val="22"/>
          <w:szCs w:val="22"/>
        </w:rPr>
        <w:t>propriétaire </w:t>
      </w:r>
      <w:hyperlink r:id="rId70" w:history="1">
        <w:r w:rsidRPr="005D5AFC">
          <w:rPr>
            <w:rFonts w:ascii="Arial" w:hAnsi="Arial" w:cs="Arial"/>
            <w:color w:val="000000" w:themeColor="text1"/>
            <w:sz w:val="22"/>
            <w:szCs w:val="22"/>
            <w:bdr w:val="none" w:sz="0" w:space="0" w:color="auto" w:frame="1"/>
          </w:rPr>
          <w:t>des garanties propres à l'immobilier neuf</w:t>
        </w:r>
      </w:hyperlink>
      <w:r w:rsidRPr="005D5AFC">
        <w:rPr>
          <w:rFonts w:ascii="Arial" w:hAnsi="Arial" w:cs="Arial"/>
          <w:color w:val="000000" w:themeColor="text1"/>
          <w:sz w:val="22"/>
          <w:szCs w:val="22"/>
        </w:rPr>
        <w:t xml:space="preserve"> qui sécurisent son investissement. La VEFA (Vente en État Futur d'Achèvement) est en effet encadrée par la loi afin de protéger le propriétaire durant les dix années </w:t>
      </w:r>
      <w:r w:rsidRPr="005D5AFC">
        <w:rPr>
          <w:rFonts w:ascii="Arial" w:eastAsia="Times New Roman" w:hAnsi="Arial" w:cs="Arial"/>
          <w:color w:val="000000" w:themeColor="text1"/>
          <w:sz w:val="22"/>
          <w:szCs w:val="22"/>
        </w:rPr>
        <w:t>(la garantie décennale, l'assurance dommages-ouvrage)</w:t>
      </w:r>
      <w:r w:rsidRPr="005D5AFC">
        <w:rPr>
          <w:rFonts w:ascii="Arial" w:eastAsia="Times New Roman" w:hAnsi="Arial" w:cs="Arial"/>
          <w:b/>
          <w:bCs/>
          <w:color w:val="000000" w:themeColor="text1"/>
          <w:sz w:val="22"/>
          <w:szCs w:val="22"/>
        </w:rPr>
        <w:t>.</w:t>
      </w:r>
    </w:p>
    <w:p w14:paraId="7D3C9CC6" w14:textId="77777777" w:rsidR="00E93848" w:rsidRPr="005D5AFC" w:rsidRDefault="00E93848" w:rsidP="00E93848">
      <w:pPr>
        <w:shd w:val="clear" w:color="auto" w:fill="FFFFFF"/>
        <w:jc w:val="both"/>
        <w:textAlignment w:val="baseline"/>
        <w:rPr>
          <w:rFonts w:ascii="Arial" w:eastAsia="Times New Roman" w:hAnsi="Arial" w:cs="Arial"/>
          <w:b/>
          <w:bCs/>
          <w:color w:val="000000" w:themeColor="text1"/>
          <w:sz w:val="22"/>
          <w:szCs w:val="22"/>
        </w:rPr>
      </w:pPr>
    </w:p>
    <w:p w14:paraId="05EDAF1D" w14:textId="77777777" w:rsidR="006C1B19" w:rsidRPr="005D5AFC" w:rsidRDefault="006C1B19" w:rsidP="00E93848">
      <w:pPr>
        <w:shd w:val="clear" w:color="auto" w:fill="FFFFFF"/>
        <w:jc w:val="both"/>
        <w:textAlignment w:val="baseline"/>
        <w:rPr>
          <w:rFonts w:ascii="Arial" w:hAnsi="Arial" w:cs="Arial"/>
          <w:color w:val="000000" w:themeColor="text1"/>
          <w:sz w:val="22"/>
          <w:szCs w:val="22"/>
        </w:rPr>
      </w:pPr>
      <w:r w:rsidRPr="005D5AFC">
        <w:rPr>
          <w:rFonts w:ascii="Arial" w:hAnsi="Arial" w:cs="Arial"/>
          <w:color w:val="000000" w:themeColor="text1"/>
          <w:sz w:val="22"/>
          <w:szCs w:val="22"/>
        </w:rPr>
        <w:t>La loi Pinel est un dispositif de défiscalisation exclusivement dédié à l'investissement locatif dans l'immobilier neuf. Le principe d'</w:t>
      </w:r>
      <w:hyperlink r:id="rId71" w:history="1">
        <w:r w:rsidRPr="005D5AFC">
          <w:rPr>
            <w:rFonts w:ascii="Arial" w:hAnsi="Arial" w:cs="Arial"/>
            <w:color w:val="000000" w:themeColor="text1"/>
            <w:sz w:val="22"/>
            <w:szCs w:val="22"/>
            <w:bdr w:val="none" w:sz="0" w:space="0" w:color="auto" w:frame="1"/>
          </w:rPr>
          <w:t>un investissement en loi Pinel</w:t>
        </w:r>
      </w:hyperlink>
      <w:r w:rsidRPr="005D5AFC">
        <w:rPr>
          <w:rFonts w:ascii="Arial" w:hAnsi="Arial" w:cs="Arial"/>
          <w:color w:val="000000" w:themeColor="text1"/>
          <w:sz w:val="22"/>
          <w:szCs w:val="22"/>
        </w:rPr>
        <w:t> est simple : en fonction de la durée de location choisie (6, 9 ou 12 ans), le propriétaire profite de réductions d'impôts de 12, 18 ou 21% calculées sur le prix d'achat de l'appartement neuf. Le plafond d'investissement étant limité à 300 000€, les réductions d'impôts peuvent respectivement atteindre pendant ces 3 durées de location un montant maximal de 36 000€, 54 000€ ou 63 000€. L'investissement immobilier est un excellent placement pour préparer sa retraite et se constituer un patrimoine. Un appartement neuf est souvent plus attractif aux yeux des futurs locataires qu'un logement ancien. En effet, il propose des équipements modernes qui facilitent la vie quotidienne (interphone</w:t>
      </w:r>
      <w:r w:rsidRPr="005D5AFC">
        <w:rPr>
          <w:rFonts w:ascii="Arial" w:hAnsi="Arial" w:cs="Arial"/>
          <w:color w:val="333333"/>
          <w:sz w:val="22"/>
          <w:szCs w:val="22"/>
        </w:rPr>
        <w:t>, installations domotiques, volets roulants motorisés...). Enfin, un appartement acheté dans une résidence neuve dispose dans la majorité des cas d'une place de parking : un atout supplémentaire pour le locataire.</w:t>
      </w:r>
    </w:p>
    <w:p w14:paraId="0A639593" w14:textId="0FBE21F4" w:rsidR="006C1B19" w:rsidRDefault="006C1B19" w:rsidP="00E93848">
      <w:pPr>
        <w:shd w:val="clear" w:color="auto" w:fill="FFFFFF"/>
        <w:jc w:val="both"/>
        <w:textAlignment w:val="baseline"/>
        <w:rPr>
          <w:rFonts w:ascii="Arial" w:hAnsi="Arial" w:cs="Arial"/>
          <w:color w:val="333333"/>
          <w:sz w:val="22"/>
          <w:szCs w:val="22"/>
        </w:rPr>
      </w:pPr>
      <w:r w:rsidRPr="005D5AFC">
        <w:rPr>
          <w:rFonts w:ascii="Arial" w:hAnsi="Arial" w:cs="Arial"/>
          <w:color w:val="333333"/>
          <w:sz w:val="22"/>
          <w:szCs w:val="22"/>
        </w:rPr>
        <w:t>Comptez aussi sur le fait qu'il est toujours plus valorisant de mettre en location un bien qui n'a jamais été occupé, aux finitions soignées, au goût du jour, dans une résidence présentant des parties communes flatteuses à l’œil ! </w:t>
      </w:r>
    </w:p>
    <w:p w14:paraId="0C294876" w14:textId="77777777" w:rsidR="00E93848" w:rsidRPr="005D5AFC" w:rsidRDefault="00E93848" w:rsidP="00E93848">
      <w:pPr>
        <w:shd w:val="clear" w:color="auto" w:fill="FFFFFF"/>
        <w:jc w:val="both"/>
        <w:textAlignment w:val="baseline"/>
        <w:rPr>
          <w:rFonts w:ascii="Arial" w:hAnsi="Arial" w:cs="Arial"/>
          <w:color w:val="333333"/>
          <w:sz w:val="22"/>
          <w:szCs w:val="22"/>
        </w:rPr>
      </w:pPr>
    </w:p>
    <w:p w14:paraId="296DD80F" w14:textId="77777777" w:rsidR="006C1B19" w:rsidRPr="005D5AFC" w:rsidRDefault="006C1B19" w:rsidP="00E93848">
      <w:pPr>
        <w:shd w:val="clear" w:color="auto" w:fill="FFFFFF"/>
        <w:jc w:val="both"/>
        <w:textAlignment w:val="baseline"/>
        <w:rPr>
          <w:rFonts w:ascii="Arial" w:hAnsi="Arial" w:cs="Arial"/>
          <w:color w:val="333333"/>
          <w:sz w:val="22"/>
          <w:szCs w:val="22"/>
        </w:rPr>
      </w:pPr>
      <w:r w:rsidRPr="005D5AFC">
        <w:rPr>
          <w:rFonts w:ascii="Arial" w:hAnsi="Arial" w:cs="Arial"/>
          <w:color w:val="333333"/>
          <w:sz w:val="22"/>
          <w:szCs w:val="22"/>
        </w:rPr>
        <w:t>En faisant l’acquisition d’un bien immobilier neuf, saviez-vous que vous bénéficiez de frais de notaire réduits équivalents à 2 à 3% du prix d’achat du bien ? Ces frais réduits permettent ainsi de rendre plus accessible l’acquisition d’un logement neuf et par conséquent, d’améliorer la rentabilité de votre investissement. En comparaison, dans le cadre de l’achat d’un bien ancien, ces frais sont de l’ordre de 7 à 8 %. Pour 100 000€ investi, les frais de notaires dans l'immobilier neuf peuvent donc se monter à 3 000€, contre 8 000€ pour un bien immobilier ancien.</w:t>
      </w:r>
    </w:p>
    <w:p w14:paraId="76067F01" w14:textId="008EB13E" w:rsidR="006C1B19" w:rsidRDefault="006C1B19" w:rsidP="00E93848">
      <w:pPr>
        <w:shd w:val="clear" w:color="auto" w:fill="FFFFFF"/>
        <w:jc w:val="both"/>
        <w:textAlignment w:val="baseline"/>
        <w:rPr>
          <w:rFonts w:ascii="Arial" w:hAnsi="Arial" w:cs="Arial"/>
          <w:color w:val="333333"/>
          <w:sz w:val="22"/>
          <w:szCs w:val="22"/>
        </w:rPr>
      </w:pPr>
      <w:r w:rsidRPr="005D5AFC">
        <w:rPr>
          <w:rFonts w:ascii="Arial" w:hAnsi="Arial" w:cs="Arial"/>
          <w:color w:val="333333"/>
          <w:sz w:val="22"/>
          <w:szCs w:val="22"/>
        </w:rPr>
        <w:t>Le propriétaire d'un logement neuf peut bénéficier d’une exonération de taxe foncière pendant 2 ans. Le logement doit être neuf et conforme à la règlementation thermique RT2012. De plus, certaines collectivités proposent une exonération de taxe foncière complémentaire pouvant aller jusqu'à 5 ans pour les logements neufs répondants aux dernières normes de performances énergétiques BBC, RT 2012 et bientôt RE 2020. Soit une exonération de 7 ans maximum.</w:t>
      </w:r>
    </w:p>
    <w:p w14:paraId="7D323E08" w14:textId="77777777" w:rsidR="00E93848" w:rsidRPr="005D5AFC" w:rsidRDefault="00E93848" w:rsidP="00E93848">
      <w:pPr>
        <w:shd w:val="clear" w:color="auto" w:fill="FFFFFF"/>
        <w:jc w:val="both"/>
        <w:textAlignment w:val="baseline"/>
        <w:rPr>
          <w:rFonts w:ascii="Arial" w:hAnsi="Arial" w:cs="Arial"/>
          <w:color w:val="333333"/>
          <w:sz w:val="22"/>
          <w:szCs w:val="22"/>
        </w:rPr>
      </w:pPr>
    </w:p>
    <w:p w14:paraId="7243351C" w14:textId="77777777" w:rsidR="006C1B19" w:rsidRPr="005D5AFC" w:rsidRDefault="009B1CB6" w:rsidP="00E93848">
      <w:pPr>
        <w:shd w:val="clear" w:color="auto" w:fill="FFFFFF"/>
        <w:jc w:val="both"/>
        <w:textAlignment w:val="baseline"/>
        <w:rPr>
          <w:rFonts w:ascii="Arial" w:hAnsi="Arial" w:cs="Arial"/>
          <w:color w:val="333333"/>
          <w:sz w:val="22"/>
          <w:szCs w:val="22"/>
        </w:rPr>
      </w:pPr>
      <w:hyperlink r:id="rId72" w:history="1">
        <w:r w:rsidR="006C1B19" w:rsidRPr="005D5AFC">
          <w:rPr>
            <w:rFonts w:ascii="Arial" w:hAnsi="Arial" w:cs="Arial"/>
            <w:color w:val="000000" w:themeColor="text1"/>
            <w:sz w:val="22"/>
            <w:szCs w:val="22"/>
            <w:bdr w:val="none" w:sz="0" w:space="0" w:color="auto" w:frame="1"/>
          </w:rPr>
          <w:t>La Règlementation Thermique 2012 (RT 2012)</w:t>
        </w:r>
      </w:hyperlink>
      <w:r w:rsidR="006C1B19" w:rsidRPr="005D5AFC">
        <w:rPr>
          <w:rFonts w:ascii="Arial" w:hAnsi="Arial" w:cs="Arial"/>
          <w:color w:val="000000" w:themeColor="text1"/>
          <w:sz w:val="22"/>
          <w:szCs w:val="22"/>
        </w:rPr>
        <w:t xml:space="preserve">, qui est obligatoire dans le cadre d'un investissement Pinel, impose en effet au constructeur de proposer un logement conçu selon les principes bioclimatiques (orientation et conception des ouvertures pour bénéficier d'un meilleur apport en chaleur l'hiver, tout en permettant d'occulter le soleil en été). </w:t>
      </w:r>
      <w:r w:rsidR="006C1B19" w:rsidRPr="005D5AFC">
        <w:rPr>
          <w:rFonts w:ascii="Arial" w:hAnsi="Arial" w:cs="Arial"/>
          <w:color w:val="333333"/>
          <w:sz w:val="22"/>
          <w:szCs w:val="22"/>
        </w:rPr>
        <w:t>La résidence répond aux normes d'accessibilité aux personnes handicapées ou à mobilité réduite : rampes d'accès pour fauteuils roulants, ouvrants assez larges, hauteur des interrupteurs et équipements comme les interphones, etc. Un bien immobilier est par définition un bien qui perdure dans le temps et donc pérenne. Investir dans un logement neuf pour le louer permet alors de percevoir des revenus supplémentaires, rente locative qui permettra par exemple des revenus supplémentaires au moment de sa retraite. Après votre période d'investissement en loi Pinel, il vous sera possible de poursuivre la location de votre logement neuf pour continuer à percevoir une rente locative, proposer votre bien à la revente afin de percevoir une éventuelle plus-value ou encore léguer votre bien à vos enfants.</w:t>
      </w:r>
    </w:p>
    <w:p w14:paraId="2CF7F469" w14:textId="77777777" w:rsidR="00E93848" w:rsidRDefault="00E93848" w:rsidP="00E93848">
      <w:pPr>
        <w:shd w:val="clear" w:color="auto" w:fill="FFFFFF"/>
        <w:jc w:val="right"/>
        <w:textAlignment w:val="baseline"/>
        <w:rPr>
          <w:rFonts w:ascii="Arial" w:hAnsi="Arial" w:cs="Arial"/>
          <w:i/>
          <w:color w:val="333333"/>
          <w:sz w:val="22"/>
          <w:szCs w:val="22"/>
        </w:rPr>
      </w:pPr>
    </w:p>
    <w:p w14:paraId="175954CE" w14:textId="0CCCEEF5" w:rsidR="006C1B19" w:rsidRPr="005D5AFC" w:rsidRDefault="006C1B19" w:rsidP="00E93848">
      <w:pPr>
        <w:shd w:val="clear" w:color="auto" w:fill="FFFFFF"/>
        <w:jc w:val="right"/>
        <w:textAlignment w:val="baseline"/>
        <w:rPr>
          <w:rFonts w:ascii="Arial" w:hAnsi="Arial" w:cs="Arial"/>
          <w:i/>
          <w:color w:val="333333"/>
          <w:sz w:val="22"/>
          <w:szCs w:val="22"/>
        </w:rPr>
      </w:pPr>
      <w:r w:rsidRPr="005D5AFC">
        <w:rPr>
          <w:rFonts w:ascii="Arial" w:hAnsi="Arial" w:cs="Arial"/>
          <w:i/>
          <w:color w:val="333333"/>
          <w:sz w:val="22"/>
          <w:szCs w:val="22"/>
        </w:rPr>
        <w:t xml:space="preserve">Source : </w:t>
      </w:r>
      <w:r w:rsidRPr="005D5AFC">
        <w:rPr>
          <w:rFonts w:ascii="Arial" w:hAnsi="Arial" w:cs="Arial"/>
          <w:i/>
          <w:sz w:val="22"/>
          <w:szCs w:val="22"/>
        </w:rPr>
        <w:t>https://www.imodeus.com/acheter-pour-louer-les-7-avantages-investir-dans-limmobilier-neuf</w:t>
      </w:r>
    </w:p>
    <w:p w14:paraId="2139FDEF" w14:textId="77777777" w:rsidR="006C1B19" w:rsidRPr="005D5AFC" w:rsidRDefault="006C1B19" w:rsidP="00E93848">
      <w:pPr>
        <w:pStyle w:val="NormalWeb"/>
        <w:shd w:val="clear" w:color="auto" w:fill="FFFFFF"/>
        <w:spacing w:before="0" w:beforeAutospacing="0" w:after="0" w:afterAutospacing="0"/>
        <w:jc w:val="both"/>
        <w:rPr>
          <w:rFonts w:ascii="Arial" w:eastAsiaTheme="minorHAnsi" w:hAnsi="Arial" w:cs="Arial"/>
          <w:i/>
          <w:color w:val="363636"/>
          <w:sz w:val="22"/>
          <w:szCs w:val="22"/>
        </w:rPr>
      </w:pPr>
    </w:p>
    <w:p w14:paraId="1C684A2A" w14:textId="77777777" w:rsidR="006C1B19" w:rsidRPr="005D5AFC" w:rsidRDefault="006C1B19" w:rsidP="008B26F0">
      <w:pPr>
        <w:tabs>
          <w:tab w:val="left" w:pos="7976"/>
        </w:tabs>
        <w:jc w:val="both"/>
        <w:rPr>
          <w:rFonts w:ascii="Arial" w:hAnsi="Arial" w:cs="Arial"/>
          <w:b/>
          <w:color w:val="FF0000"/>
          <w:sz w:val="22"/>
          <w:szCs w:val="22"/>
          <w:u w:val="single"/>
        </w:rPr>
        <w:sectPr w:rsidR="006C1B19" w:rsidRPr="005D5AFC" w:rsidSect="00A75E54">
          <w:pgSz w:w="11906" w:h="16838"/>
          <w:pgMar w:top="709" w:right="1417" w:bottom="426" w:left="1417" w:header="708" w:footer="708" w:gutter="0"/>
          <w:cols w:space="708"/>
          <w:docGrid w:linePitch="360"/>
        </w:sectPr>
      </w:pPr>
    </w:p>
    <w:p w14:paraId="6D700135" w14:textId="1A7F5F14" w:rsidR="002B2D91" w:rsidRPr="005D5AFC" w:rsidRDefault="002B2D91" w:rsidP="008B26F0">
      <w:pPr>
        <w:tabs>
          <w:tab w:val="left" w:pos="7976"/>
        </w:tabs>
        <w:jc w:val="both"/>
        <w:rPr>
          <w:rFonts w:ascii="Arial" w:hAnsi="Arial" w:cs="Arial"/>
          <w:b/>
          <w:color w:val="FF0000"/>
          <w:sz w:val="22"/>
          <w:szCs w:val="22"/>
          <w:u w:val="single"/>
        </w:rPr>
      </w:pPr>
    </w:p>
    <w:p w14:paraId="1C5A9501" w14:textId="110020DE" w:rsidR="002B2D91" w:rsidRPr="005D5AFC" w:rsidRDefault="00D63A97" w:rsidP="00E93848">
      <w:pPr>
        <w:pStyle w:val="Titre4"/>
        <w:pBdr>
          <w:bottom w:val="single" w:sz="4" w:space="0" w:color="auto"/>
        </w:pBdr>
        <w:jc w:val="both"/>
        <w:rPr>
          <w:rFonts w:cs="Arial"/>
          <w:szCs w:val="22"/>
        </w:rPr>
      </w:pPr>
      <w:bookmarkStart w:id="51" w:name="_Toc69133892"/>
      <w:r w:rsidRPr="005D5AFC">
        <w:rPr>
          <w:rFonts w:cs="Arial"/>
          <w:szCs w:val="22"/>
        </w:rPr>
        <w:t xml:space="preserve">Ressource n° </w:t>
      </w:r>
      <w:r w:rsidR="00FF40CB" w:rsidRPr="005D5AFC">
        <w:rPr>
          <w:rFonts w:cs="Arial"/>
          <w:szCs w:val="22"/>
        </w:rPr>
        <w:t>20</w:t>
      </w:r>
      <w:r w:rsidR="006A17EE" w:rsidRPr="005D5AFC">
        <w:rPr>
          <w:rFonts w:cs="Arial"/>
          <w:szCs w:val="22"/>
        </w:rPr>
        <w:t xml:space="preserve"> : </w:t>
      </w:r>
      <w:r w:rsidR="00E15EAE" w:rsidRPr="005D5AFC">
        <w:rPr>
          <w:rFonts w:cs="Arial"/>
          <w:szCs w:val="22"/>
        </w:rPr>
        <w:t>L</w:t>
      </w:r>
      <w:r w:rsidR="006A17EE" w:rsidRPr="005D5AFC">
        <w:rPr>
          <w:rFonts w:cs="Arial"/>
          <w:szCs w:val="22"/>
        </w:rPr>
        <w:t>e profil des acquéreurs pour des investissements locatifs</w:t>
      </w:r>
      <w:bookmarkEnd w:id="51"/>
      <w:r w:rsidR="00337508" w:rsidRPr="005D5AFC">
        <w:rPr>
          <w:rFonts w:cs="Arial"/>
          <w:szCs w:val="22"/>
        </w:rPr>
        <w:t xml:space="preserve"> </w:t>
      </w:r>
    </w:p>
    <w:p w14:paraId="757EAE57" w14:textId="77777777" w:rsidR="00744AAA" w:rsidRPr="005D5AFC" w:rsidRDefault="00744AAA" w:rsidP="002B2D91">
      <w:pPr>
        <w:shd w:val="clear" w:color="auto" w:fill="FFFFFF"/>
        <w:textAlignment w:val="baseline"/>
        <w:rPr>
          <w:rFonts w:ascii="Arial" w:eastAsia="Times New Roman" w:hAnsi="Arial" w:cs="Arial"/>
          <w:color w:val="173753"/>
          <w:sz w:val="22"/>
          <w:szCs w:val="22"/>
        </w:rPr>
      </w:pPr>
    </w:p>
    <w:p w14:paraId="0DBB64D5" w14:textId="279C89B2" w:rsidR="006A17EE" w:rsidRPr="005D5AFC" w:rsidRDefault="006A17EE" w:rsidP="002B2D91">
      <w:pPr>
        <w:shd w:val="clear" w:color="auto" w:fill="FFFFFF"/>
        <w:textAlignment w:val="baseline"/>
        <w:rPr>
          <w:rFonts w:ascii="Arial" w:eastAsia="Times New Roman" w:hAnsi="Arial" w:cs="Arial"/>
          <w:color w:val="173753"/>
          <w:sz w:val="22"/>
          <w:szCs w:val="22"/>
        </w:rPr>
      </w:pPr>
    </w:p>
    <w:p w14:paraId="77C594DD" w14:textId="57913DC0" w:rsidR="00403175" w:rsidRDefault="002B2D91" w:rsidP="00E93848">
      <w:pPr>
        <w:shd w:val="clear" w:color="auto" w:fill="FFFFFF"/>
        <w:jc w:val="both"/>
        <w:textAlignment w:val="baseline"/>
        <w:rPr>
          <w:rFonts w:ascii="Arial" w:eastAsia="Times New Roman" w:hAnsi="Arial" w:cs="Arial"/>
          <w:color w:val="173753"/>
          <w:sz w:val="22"/>
          <w:szCs w:val="22"/>
        </w:rPr>
      </w:pPr>
      <w:r w:rsidRPr="005D5AFC">
        <w:rPr>
          <w:rFonts w:ascii="Arial" w:eastAsia="Times New Roman" w:hAnsi="Arial" w:cs="Arial"/>
          <w:color w:val="173753"/>
          <w:sz w:val="22"/>
          <w:szCs w:val="22"/>
        </w:rPr>
        <w:t xml:space="preserve">Chez </w:t>
      </w:r>
      <w:proofErr w:type="spellStart"/>
      <w:r w:rsidRPr="005D5AFC">
        <w:rPr>
          <w:rFonts w:ascii="Arial" w:eastAsia="Times New Roman" w:hAnsi="Arial" w:cs="Arial"/>
          <w:color w:val="173753"/>
          <w:sz w:val="22"/>
          <w:szCs w:val="22"/>
        </w:rPr>
        <w:t>Pretto</w:t>
      </w:r>
      <w:proofErr w:type="spellEnd"/>
      <w:r w:rsidRPr="005D5AFC">
        <w:rPr>
          <w:rFonts w:ascii="Arial" w:eastAsia="Times New Roman" w:hAnsi="Arial" w:cs="Arial"/>
          <w:color w:val="173753"/>
          <w:sz w:val="22"/>
          <w:szCs w:val="22"/>
        </w:rPr>
        <w:t>, </w:t>
      </w:r>
      <w:hyperlink r:id="rId73" w:history="1">
        <w:r w:rsidRPr="005D5AFC">
          <w:rPr>
            <w:rFonts w:ascii="Arial" w:eastAsia="Times New Roman" w:hAnsi="Arial" w:cs="Arial"/>
            <w:color w:val="0000FF"/>
            <w:sz w:val="22"/>
            <w:szCs w:val="22"/>
            <w:u w:val="single"/>
            <w:bdr w:val="none" w:sz="0" w:space="0" w:color="auto" w:frame="1"/>
          </w:rPr>
          <w:t>courtier immobilier</w:t>
        </w:r>
      </w:hyperlink>
      <w:r w:rsidRPr="005D5AFC">
        <w:rPr>
          <w:rFonts w:ascii="Arial" w:eastAsia="Times New Roman" w:hAnsi="Arial" w:cs="Arial"/>
          <w:color w:val="173753"/>
          <w:sz w:val="22"/>
          <w:szCs w:val="22"/>
        </w:rPr>
        <w:t> en ligne, nous avons voulu comprendre quels étaient</w:t>
      </w:r>
      <w:r w:rsidR="00E01252" w:rsidRPr="005D5AFC">
        <w:rPr>
          <w:rFonts w:ascii="Arial" w:eastAsia="Times New Roman" w:hAnsi="Arial" w:cs="Arial"/>
          <w:color w:val="173753"/>
          <w:sz w:val="22"/>
          <w:szCs w:val="22"/>
        </w:rPr>
        <w:t xml:space="preserve"> les comportements d’achat des P</w:t>
      </w:r>
      <w:r w:rsidRPr="005D5AFC">
        <w:rPr>
          <w:rFonts w:ascii="Arial" w:eastAsia="Times New Roman" w:hAnsi="Arial" w:cs="Arial"/>
          <w:color w:val="173753"/>
          <w:sz w:val="22"/>
          <w:szCs w:val="22"/>
        </w:rPr>
        <w:t>arisiens par rapport au reste de la France. Nous nous sommes appuyés sur </w:t>
      </w:r>
      <w:r w:rsidRPr="005D5AFC">
        <w:rPr>
          <w:rFonts w:ascii="Arial" w:eastAsia="Times New Roman" w:hAnsi="Arial" w:cs="Arial"/>
          <w:b/>
          <w:bCs/>
          <w:color w:val="173753"/>
          <w:sz w:val="22"/>
          <w:szCs w:val="22"/>
          <w:bdr w:val="none" w:sz="0" w:space="0" w:color="auto" w:frame="1"/>
        </w:rPr>
        <w:t>plus de 550 000 simulations d’achat réalisées entre janvier 2019 et juillet 2020</w:t>
      </w:r>
      <w:r w:rsidR="00403175" w:rsidRPr="005D5AFC">
        <w:rPr>
          <w:rFonts w:ascii="Arial" w:eastAsia="Times New Roman" w:hAnsi="Arial" w:cs="Arial"/>
          <w:color w:val="173753"/>
          <w:sz w:val="22"/>
          <w:szCs w:val="22"/>
        </w:rPr>
        <w:t> pour comparer les tendances.</w:t>
      </w:r>
    </w:p>
    <w:p w14:paraId="79FAD985" w14:textId="77777777" w:rsidR="00E93848" w:rsidRPr="005D5AFC" w:rsidRDefault="00E93848" w:rsidP="00E93848">
      <w:pPr>
        <w:shd w:val="clear" w:color="auto" w:fill="FFFFFF"/>
        <w:jc w:val="right"/>
        <w:textAlignment w:val="baseline"/>
        <w:rPr>
          <w:rFonts w:ascii="Arial" w:eastAsia="Times New Roman" w:hAnsi="Arial" w:cs="Arial"/>
          <w:color w:val="173753"/>
          <w:sz w:val="22"/>
          <w:szCs w:val="22"/>
        </w:rPr>
      </w:pPr>
    </w:p>
    <w:p w14:paraId="5D944A47" w14:textId="5ACF88B5" w:rsidR="00127CDD" w:rsidRPr="00E93848" w:rsidRDefault="00E93848" w:rsidP="00E93848">
      <w:pPr>
        <w:shd w:val="clear" w:color="auto" w:fill="FFFFFF"/>
        <w:jc w:val="right"/>
        <w:textAlignment w:val="baseline"/>
        <w:rPr>
          <w:rFonts w:ascii="Arial" w:hAnsi="Arial" w:cs="Arial"/>
          <w:i/>
          <w:color w:val="000000" w:themeColor="text1"/>
          <w:sz w:val="22"/>
          <w:szCs w:val="22"/>
        </w:rPr>
      </w:pPr>
      <w:r w:rsidRPr="00E93848">
        <w:rPr>
          <w:rFonts w:ascii="Arial" w:hAnsi="Arial" w:cs="Arial"/>
          <w:i/>
          <w:sz w:val="22"/>
          <w:szCs w:val="22"/>
        </w:rPr>
        <w:t xml:space="preserve">Source : </w:t>
      </w:r>
      <w:hyperlink r:id="rId74" w:history="1">
        <w:r w:rsidR="002B2D91" w:rsidRPr="00E93848">
          <w:rPr>
            <w:rStyle w:val="Lienhypertexte"/>
            <w:rFonts w:ascii="Arial" w:hAnsi="Arial" w:cs="Arial"/>
            <w:i/>
            <w:color w:val="000000" w:themeColor="text1"/>
            <w:sz w:val="22"/>
            <w:szCs w:val="22"/>
            <w:u w:val="none"/>
          </w:rPr>
          <w:t>https://www.pretto.fr/actualites/paris-province-tendances-dachat/</w:t>
        </w:r>
      </w:hyperlink>
      <w:r w:rsidR="002B2D91" w:rsidRPr="00E93848">
        <w:rPr>
          <w:rFonts w:ascii="Arial" w:hAnsi="Arial" w:cs="Arial"/>
          <w:i/>
          <w:color w:val="000000" w:themeColor="text1"/>
          <w:sz w:val="22"/>
          <w:szCs w:val="22"/>
        </w:rPr>
        <w:t xml:space="preserve"> </w:t>
      </w:r>
    </w:p>
    <w:p w14:paraId="0970DF6F" w14:textId="0F987D06" w:rsidR="00744AAA" w:rsidRPr="005D5AFC" w:rsidRDefault="00744AAA" w:rsidP="00E93848">
      <w:pPr>
        <w:shd w:val="clear" w:color="auto" w:fill="FFFFFF"/>
        <w:jc w:val="both"/>
        <w:textAlignment w:val="baseline"/>
        <w:rPr>
          <w:rFonts w:ascii="Arial" w:eastAsia="Times New Roman" w:hAnsi="Arial" w:cs="Arial"/>
          <w:color w:val="173753"/>
          <w:sz w:val="22"/>
          <w:szCs w:val="22"/>
        </w:rPr>
      </w:pPr>
    </w:p>
    <w:p w14:paraId="4F72E4E3" w14:textId="012FAE55" w:rsidR="00127CDD" w:rsidRDefault="00150240" w:rsidP="00E93848">
      <w:pPr>
        <w:jc w:val="both"/>
        <w:rPr>
          <w:rFonts w:ascii="Arial" w:hAnsi="Arial" w:cs="Arial"/>
          <w:sz w:val="22"/>
          <w:szCs w:val="22"/>
        </w:rPr>
      </w:pPr>
      <w:r w:rsidRPr="005D5AFC">
        <w:rPr>
          <w:rFonts w:ascii="Arial" w:eastAsia="Times New Roman" w:hAnsi="Arial" w:cs="Arial"/>
          <w:noProof/>
          <w:sz w:val="22"/>
          <w:szCs w:val="22"/>
        </w:rPr>
        <w:drawing>
          <wp:anchor distT="0" distB="0" distL="114300" distR="114300" simplePos="0" relativeHeight="251879424" behindDoc="1" locked="0" layoutInCell="1" allowOverlap="1" wp14:anchorId="37B58565" wp14:editId="2CBB6FCC">
            <wp:simplePos x="0" y="0"/>
            <wp:positionH relativeFrom="column">
              <wp:posOffset>3336925</wp:posOffset>
            </wp:positionH>
            <wp:positionV relativeFrom="paragraph">
              <wp:posOffset>901249</wp:posOffset>
            </wp:positionV>
            <wp:extent cx="2992120" cy="2329180"/>
            <wp:effectExtent l="0" t="0" r="0" b="0"/>
            <wp:wrapTight wrapText="bothSides">
              <wp:wrapPolygon edited="0">
                <wp:start x="0" y="0"/>
                <wp:lineTo x="0" y="21376"/>
                <wp:lineTo x="21453" y="21376"/>
                <wp:lineTo x="21453" y="0"/>
                <wp:lineTo x="0" y="0"/>
              </wp:wrapPolygon>
            </wp:wrapTight>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2992120" cy="2329180"/>
                    </a:xfrm>
                    <a:prstGeom prst="rect">
                      <a:avLst/>
                    </a:prstGeom>
                  </pic:spPr>
                </pic:pic>
              </a:graphicData>
            </a:graphic>
            <wp14:sizeRelH relativeFrom="page">
              <wp14:pctWidth>0</wp14:pctWidth>
            </wp14:sizeRelH>
            <wp14:sizeRelV relativeFrom="page">
              <wp14:pctHeight>0</wp14:pctHeight>
            </wp14:sizeRelV>
          </wp:anchor>
        </w:drawing>
      </w:r>
      <w:r w:rsidR="00744AAA" w:rsidRPr="005D5AFC">
        <w:rPr>
          <w:rFonts w:ascii="Arial" w:eastAsia="Times New Roman" w:hAnsi="Arial" w:cs="Arial"/>
          <w:noProof/>
          <w:sz w:val="22"/>
          <w:szCs w:val="22"/>
        </w:rPr>
        <w:drawing>
          <wp:anchor distT="0" distB="0" distL="114300" distR="114300" simplePos="0" relativeHeight="251874304" behindDoc="1" locked="0" layoutInCell="1" allowOverlap="1" wp14:anchorId="53C317A7" wp14:editId="07A0B9DA">
            <wp:simplePos x="0" y="0"/>
            <wp:positionH relativeFrom="column">
              <wp:posOffset>-315656</wp:posOffset>
            </wp:positionH>
            <wp:positionV relativeFrom="paragraph">
              <wp:posOffset>25209</wp:posOffset>
            </wp:positionV>
            <wp:extent cx="1423017" cy="2651987"/>
            <wp:effectExtent l="0" t="0" r="6350" b="0"/>
            <wp:wrapTight wrapText="bothSides">
              <wp:wrapPolygon edited="0">
                <wp:start x="0" y="0"/>
                <wp:lineTo x="0" y="21414"/>
                <wp:lineTo x="21407" y="21414"/>
                <wp:lineTo x="21407" y="0"/>
                <wp:lineTo x="0" y="0"/>
              </wp:wrapPolygon>
            </wp:wrapTight>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1423017" cy="2651987"/>
                    </a:xfrm>
                    <a:prstGeom prst="rect">
                      <a:avLst/>
                    </a:prstGeom>
                  </pic:spPr>
                </pic:pic>
              </a:graphicData>
            </a:graphic>
            <wp14:sizeRelH relativeFrom="page">
              <wp14:pctWidth>0</wp14:pctWidth>
            </wp14:sizeRelH>
            <wp14:sizeRelV relativeFrom="page">
              <wp14:pctHeight>0</wp14:pctHeight>
            </wp14:sizeRelV>
          </wp:anchor>
        </w:drawing>
      </w:r>
      <w:r w:rsidR="00127CDD" w:rsidRPr="005D5AFC">
        <w:rPr>
          <w:rFonts w:ascii="Arial" w:eastAsia="Times New Roman" w:hAnsi="Arial" w:cs="Arial"/>
          <w:noProof/>
          <w:sz w:val="22"/>
          <w:szCs w:val="22"/>
        </w:rPr>
        <w:drawing>
          <wp:anchor distT="0" distB="0" distL="114300" distR="114300" simplePos="0" relativeHeight="251875328" behindDoc="1" locked="0" layoutInCell="1" allowOverlap="1" wp14:anchorId="03426CE6" wp14:editId="5A713042">
            <wp:simplePos x="0" y="0"/>
            <wp:positionH relativeFrom="column">
              <wp:posOffset>1080182</wp:posOffset>
            </wp:positionH>
            <wp:positionV relativeFrom="paragraph">
              <wp:posOffset>836465</wp:posOffset>
            </wp:positionV>
            <wp:extent cx="2362581" cy="1798751"/>
            <wp:effectExtent l="0" t="0" r="0" b="0"/>
            <wp:wrapTight wrapText="bothSides">
              <wp:wrapPolygon edited="0">
                <wp:start x="0" y="0"/>
                <wp:lineTo x="0" y="21280"/>
                <wp:lineTo x="21426" y="21280"/>
                <wp:lineTo x="21426" y="0"/>
                <wp:lineTo x="0" y="0"/>
              </wp:wrapPolygon>
            </wp:wrapTight>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2362581" cy="1798751"/>
                    </a:xfrm>
                    <a:prstGeom prst="rect">
                      <a:avLst/>
                    </a:prstGeom>
                  </pic:spPr>
                </pic:pic>
              </a:graphicData>
            </a:graphic>
            <wp14:sizeRelH relativeFrom="page">
              <wp14:pctWidth>0</wp14:pctWidth>
            </wp14:sizeRelH>
            <wp14:sizeRelV relativeFrom="page">
              <wp14:pctHeight>0</wp14:pctHeight>
            </wp14:sizeRelV>
          </wp:anchor>
        </w:drawing>
      </w:r>
      <w:r w:rsidR="00127CDD" w:rsidRPr="005D5AFC">
        <w:rPr>
          <w:rFonts w:ascii="Arial" w:hAnsi="Arial" w:cs="Arial"/>
          <w:sz w:val="22"/>
          <w:szCs w:val="22"/>
        </w:rPr>
        <w:t xml:space="preserve">Principalement, l’investisseur habite en </w:t>
      </w:r>
      <w:r w:rsidR="00097399" w:rsidRPr="005D5AFC">
        <w:rPr>
          <w:rFonts w:ascii="Arial" w:hAnsi="Arial" w:cs="Arial"/>
          <w:sz w:val="22"/>
          <w:szCs w:val="22"/>
        </w:rPr>
        <w:t>Î</w:t>
      </w:r>
      <w:r w:rsidR="00127CDD" w:rsidRPr="005D5AFC">
        <w:rPr>
          <w:rFonts w:ascii="Arial" w:hAnsi="Arial" w:cs="Arial"/>
          <w:sz w:val="22"/>
          <w:szCs w:val="22"/>
        </w:rPr>
        <w:t xml:space="preserve">le-de-France et achète en </w:t>
      </w:r>
      <w:r w:rsidR="00097399" w:rsidRPr="005D5AFC">
        <w:rPr>
          <w:rFonts w:ascii="Arial" w:hAnsi="Arial" w:cs="Arial"/>
          <w:sz w:val="22"/>
          <w:szCs w:val="22"/>
        </w:rPr>
        <w:t>Î</w:t>
      </w:r>
      <w:r w:rsidR="00127CDD" w:rsidRPr="005D5AFC">
        <w:rPr>
          <w:rFonts w:ascii="Arial" w:hAnsi="Arial" w:cs="Arial"/>
          <w:sz w:val="22"/>
          <w:szCs w:val="22"/>
        </w:rPr>
        <w:t>le-de-France. La région toulousaine est son deuxième choix, puis la région PACA. Ces 3 régions possèdent un fort attrait économique, culturel et touristique ; les propriétaires peuvent donc ainsi espérer louer facilement leur bien immobilier.</w:t>
      </w:r>
    </w:p>
    <w:p w14:paraId="7F7781FB" w14:textId="77777777" w:rsidR="00E93848" w:rsidRDefault="00E93848" w:rsidP="00E93848">
      <w:pPr>
        <w:jc w:val="both"/>
        <w:rPr>
          <w:rFonts w:ascii="Arial" w:hAnsi="Arial" w:cs="Arial"/>
          <w:sz w:val="22"/>
          <w:szCs w:val="22"/>
        </w:rPr>
      </w:pPr>
    </w:p>
    <w:p w14:paraId="3E844D6F" w14:textId="24B141B8" w:rsidR="00E93848" w:rsidRDefault="00E93848" w:rsidP="00E93848">
      <w:pPr>
        <w:jc w:val="both"/>
        <w:rPr>
          <w:rFonts w:ascii="Arial" w:hAnsi="Arial" w:cs="Arial"/>
          <w:sz w:val="22"/>
          <w:szCs w:val="22"/>
        </w:rPr>
      </w:pPr>
    </w:p>
    <w:p w14:paraId="4BF8C9C7" w14:textId="19D5D435" w:rsidR="00E93848" w:rsidRDefault="00E93848" w:rsidP="00E93848">
      <w:pPr>
        <w:jc w:val="both"/>
        <w:rPr>
          <w:rFonts w:ascii="Arial" w:hAnsi="Arial" w:cs="Arial"/>
          <w:sz w:val="22"/>
          <w:szCs w:val="22"/>
        </w:rPr>
      </w:pPr>
    </w:p>
    <w:p w14:paraId="04E88DCC" w14:textId="3B3AC760" w:rsidR="00E93848" w:rsidRDefault="00E93848" w:rsidP="00E93848">
      <w:pPr>
        <w:jc w:val="both"/>
        <w:rPr>
          <w:rFonts w:ascii="Arial" w:hAnsi="Arial" w:cs="Arial"/>
          <w:sz w:val="22"/>
          <w:szCs w:val="22"/>
        </w:rPr>
      </w:pPr>
      <w:r w:rsidRPr="005D5AFC">
        <w:rPr>
          <w:rFonts w:ascii="Arial" w:hAnsi="Arial" w:cs="Arial"/>
          <w:noProof/>
          <w:sz w:val="22"/>
          <w:szCs w:val="22"/>
        </w:rPr>
        <mc:AlternateContent>
          <mc:Choice Requires="wps">
            <w:drawing>
              <wp:anchor distT="0" distB="0" distL="114300" distR="114300" simplePos="0" relativeHeight="251878400" behindDoc="0" locked="0" layoutInCell="1" allowOverlap="1" wp14:anchorId="57DC8726" wp14:editId="6A2F2057">
                <wp:simplePos x="0" y="0"/>
                <wp:positionH relativeFrom="column">
                  <wp:posOffset>-177165</wp:posOffset>
                </wp:positionH>
                <wp:positionV relativeFrom="paragraph">
                  <wp:posOffset>60960</wp:posOffset>
                </wp:positionV>
                <wp:extent cx="3364230" cy="567055"/>
                <wp:effectExtent l="76200" t="38100" r="83820" b="118745"/>
                <wp:wrapNone/>
                <wp:docPr id="228" name="Rectangle 228"/>
                <wp:cNvGraphicFramePr/>
                <a:graphic xmlns:a="http://schemas.openxmlformats.org/drawingml/2006/main">
                  <a:graphicData uri="http://schemas.microsoft.com/office/word/2010/wordprocessingShape">
                    <wps:wsp>
                      <wps:cNvSpPr/>
                      <wps:spPr>
                        <a:xfrm>
                          <a:off x="0" y="0"/>
                          <a:ext cx="3364230" cy="567055"/>
                        </a:xfrm>
                        <a:prstGeom prst="rect">
                          <a:avLst/>
                        </a:prstGeom>
                      </wps:spPr>
                      <wps:style>
                        <a:lnRef idx="0">
                          <a:schemeClr val="accent2"/>
                        </a:lnRef>
                        <a:fillRef idx="3">
                          <a:schemeClr val="accent2"/>
                        </a:fillRef>
                        <a:effectRef idx="3">
                          <a:schemeClr val="accent2"/>
                        </a:effectRef>
                        <a:fontRef idx="minor">
                          <a:schemeClr val="lt1"/>
                        </a:fontRef>
                      </wps:style>
                      <wps:txbx>
                        <w:txbxContent>
                          <w:p w14:paraId="13958EB0" w14:textId="0250CB8D" w:rsidR="00B842FE" w:rsidRPr="00337508" w:rsidRDefault="00B842FE" w:rsidP="00337508">
                            <w:pPr>
                              <w:jc w:val="center"/>
                            </w:pPr>
                            <w:r w:rsidRPr="00337508">
                              <w:t>Résumé d’un</w:t>
                            </w:r>
                            <w:r>
                              <w:t xml:space="preserve"> profil</w:t>
                            </w:r>
                            <w:r w:rsidRPr="00337508">
                              <w:t xml:space="preserve"> investisseur type toulousain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DC8726" id="Rectangle 228" o:spid="_x0000_s1047" style="position:absolute;left:0;text-align:left;margin-left:-13.95pt;margin-top:4.8pt;width:264.9pt;height:44.6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" fillcolor="#652523 [1637]" stroked="f">
                <v:fill color2="#ba4442 [3013]" rotate="t" angle="180" colors="0 #9b2d2a;52429f #cb3d3a;1 #ce3b37" focus="100%" type="gradient">
                  <o:fill v:ext="view" type="gradientUnscaled"/>
                </v:fill>
                <v:shadow on="t" color="black" opacity="22937f" origin=",.5" offset="0,.63889mm"/>
                <v:textbox>
                  <w:txbxContent>
                    <w:p w14:paraId="13958EB0" w14:textId="0250CB8D" w:rsidR="00B842FE" w:rsidRPr="00337508" w:rsidRDefault="00B842FE" w:rsidP="00337508">
                      <w:pPr>
                        <w:jc w:val="center"/>
                      </w:pPr>
                      <w:r w:rsidRPr="00337508">
                        <w:t>Résumé d’un</w:t>
                      </w:r>
                      <w:r>
                        <w:t xml:space="preserve"> profil</w:t>
                      </w:r>
                      <w:r w:rsidRPr="00337508">
                        <w:t xml:space="preserve"> investisseur type toulousain</w:t>
                      </w:r>
                    </w:p>
                  </w:txbxContent>
                </v:textbox>
              </v:rect>
            </w:pict>
          </mc:Fallback>
        </mc:AlternateContent>
      </w:r>
    </w:p>
    <w:p w14:paraId="6288ECF8" w14:textId="2403C858" w:rsidR="00E93848" w:rsidRPr="005D5AFC" w:rsidRDefault="00E93848" w:rsidP="00E93848">
      <w:pPr>
        <w:jc w:val="both"/>
        <w:rPr>
          <w:rFonts w:ascii="Arial" w:hAnsi="Arial" w:cs="Arial"/>
          <w:sz w:val="22"/>
          <w:szCs w:val="22"/>
        </w:rPr>
      </w:pPr>
    </w:p>
    <w:p w14:paraId="2322A9CD" w14:textId="184D47E8" w:rsidR="002B2D91" w:rsidRDefault="002B2D91" w:rsidP="00150240">
      <w:pPr>
        <w:rPr>
          <w:rFonts w:ascii="Arial" w:hAnsi="Arial" w:cs="Arial"/>
          <w:color w:val="000000" w:themeColor="text1"/>
          <w:sz w:val="22"/>
          <w:szCs w:val="22"/>
        </w:rPr>
      </w:pPr>
    </w:p>
    <w:p w14:paraId="67CC4E12" w14:textId="77777777" w:rsidR="00E93848" w:rsidRPr="005D5AFC" w:rsidRDefault="00E93848" w:rsidP="00150240">
      <w:pPr>
        <w:rPr>
          <w:rFonts w:ascii="Arial" w:hAnsi="Arial" w:cs="Arial"/>
          <w:color w:val="000000" w:themeColor="text1"/>
          <w:sz w:val="22"/>
          <w:szCs w:val="22"/>
        </w:rPr>
      </w:pPr>
    </w:p>
    <w:p w14:paraId="03D8DD64" w14:textId="2E5DD57E" w:rsidR="002B2D91" w:rsidRDefault="00E93848" w:rsidP="002B2D91">
      <w:pPr>
        <w:jc w:val="center"/>
        <w:rPr>
          <w:rFonts w:ascii="Arial" w:eastAsia="Times New Roman" w:hAnsi="Arial" w:cs="Arial"/>
          <w:sz w:val="22"/>
          <w:szCs w:val="22"/>
        </w:rPr>
      </w:pPr>
      <w:r w:rsidRPr="005D5AFC">
        <w:rPr>
          <w:rFonts w:ascii="Arial" w:hAnsi="Arial" w:cs="Arial"/>
          <w:noProof/>
          <w:sz w:val="22"/>
          <w:szCs w:val="22"/>
        </w:rPr>
        <w:drawing>
          <wp:inline distT="0" distB="0" distL="0" distR="0" wp14:anchorId="7F860E78" wp14:editId="54E5FF70">
            <wp:extent cx="5120044" cy="2560216"/>
            <wp:effectExtent l="0" t="0" r="4445" b="0"/>
            <wp:docPr id="51" name="Image 51" descr="rofil Investisseur Immobilier Loc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ofil Investisseur Immobilier Locatif"/>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57279" cy="2578835"/>
                    </a:xfrm>
                    <a:prstGeom prst="rect">
                      <a:avLst/>
                    </a:prstGeom>
                    <a:noFill/>
                    <a:ln>
                      <a:noFill/>
                    </a:ln>
                  </pic:spPr>
                </pic:pic>
              </a:graphicData>
            </a:graphic>
          </wp:inline>
        </w:drawing>
      </w:r>
    </w:p>
    <w:p w14:paraId="753950A6" w14:textId="77777777" w:rsidR="00E93848" w:rsidRDefault="00E93848" w:rsidP="002B2D91">
      <w:pPr>
        <w:jc w:val="center"/>
        <w:rPr>
          <w:rFonts w:ascii="Arial" w:eastAsia="Times New Roman" w:hAnsi="Arial" w:cs="Arial"/>
          <w:sz w:val="22"/>
          <w:szCs w:val="22"/>
        </w:rPr>
      </w:pPr>
    </w:p>
    <w:p w14:paraId="60D414AB" w14:textId="0EA54449" w:rsidR="00E93848" w:rsidRPr="005D5AFC" w:rsidRDefault="00E93848" w:rsidP="002B2D91">
      <w:pPr>
        <w:jc w:val="center"/>
        <w:rPr>
          <w:rFonts w:ascii="Arial" w:eastAsia="Times New Roman" w:hAnsi="Arial" w:cs="Arial"/>
          <w:sz w:val="22"/>
          <w:szCs w:val="22"/>
        </w:rPr>
      </w:pPr>
      <w:r w:rsidRPr="00E93848">
        <w:rPr>
          <w:rFonts w:ascii="Arial" w:eastAsia="Times New Roman" w:hAnsi="Arial" w:cs="Arial"/>
          <w:sz w:val="22"/>
          <w:szCs w:val="22"/>
        </w:rPr>
        <w:t>Résumé du profil toulousain d’investisseur locatif moyen selon une étude © Crédit Foncier</w:t>
      </w:r>
    </w:p>
    <w:p w14:paraId="2B87478B" w14:textId="77777777" w:rsidR="00421E02" w:rsidRPr="005D5AFC" w:rsidRDefault="00421E02" w:rsidP="00150240">
      <w:pPr>
        <w:pStyle w:val="Sansinterligne"/>
        <w:rPr>
          <w:rFonts w:ascii="Arial" w:hAnsi="Arial" w:cs="Arial"/>
          <w:sz w:val="22"/>
          <w:szCs w:val="22"/>
        </w:rPr>
      </w:pPr>
    </w:p>
    <w:p w14:paraId="32D0BDD4" w14:textId="77777777" w:rsidR="00150240" w:rsidRPr="005D5AFC" w:rsidRDefault="00150240" w:rsidP="00C9641D">
      <w:pPr>
        <w:pStyle w:val="Sansinterligne"/>
        <w:rPr>
          <w:rFonts w:ascii="Arial" w:hAnsi="Arial" w:cs="Arial"/>
          <w:sz w:val="22"/>
          <w:szCs w:val="22"/>
        </w:rPr>
      </w:pPr>
    </w:p>
    <w:p w14:paraId="1349AC85" w14:textId="366E1594" w:rsidR="002B2D91" w:rsidRPr="005D5AFC" w:rsidRDefault="002B2D91" w:rsidP="002B2D91">
      <w:pPr>
        <w:spacing w:before="100" w:beforeAutospacing="1" w:after="100" w:afterAutospacing="1" w:line="255" w:lineRule="atLeast"/>
        <w:jc w:val="center"/>
        <w:textAlignment w:val="baseline"/>
        <w:outlineLvl w:val="0"/>
        <w:rPr>
          <w:rFonts w:ascii="Arial" w:hAnsi="Arial" w:cs="Arial"/>
          <w:i/>
          <w:iCs/>
          <w:color w:val="868686"/>
          <w:sz w:val="22"/>
          <w:szCs w:val="22"/>
        </w:rPr>
      </w:pPr>
    </w:p>
    <w:p w14:paraId="383EA934" w14:textId="56EE12F2" w:rsidR="00CE233B" w:rsidRPr="005D5AFC" w:rsidRDefault="00CE233B" w:rsidP="002B2D91">
      <w:pPr>
        <w:spacing w:before="100" w:beforeAutospacing="1" w:after="100" w:afterAutospacing="1" w:line="255" w:lineRule="atLeast"/>
        <w:jc w:val="center"/>
        <w:textAlignment w:val="baseline"/>
        <w:outlineLvl w:val="0"/>
        <w:rPr>
          <w:rFonts w:ascii="Arial" w:hAnsi="Arial" w:cs="Arial"/>
          <w:i/>
          <w:iCs/>
          <w:color w:val="868686"/>
          <w:sz w:val="22"/>
          <w:szCs w:val="22"/>
        </w:rPr>
      </w:pPr>
    </w:p>
    <w:p w14:paraId="531E5E25" w14:textId="1198F60B" w:rsidR="003C2818" w:rsidRPr="005D5AFC" w:rsidRDefault="003C2818" w:rsidP="00E96504">
      <w:pPr>
        <w:spacing w:before="100" w:beforeAutospacing="1" w:after="100" w:afterAutospacing="1" w:line="255" w:lineRule="atLeast"/>
        <w:textAlignment w:val="baseline"/>
        <w:outlineLvl w:val="0"/>
        <w:rPr>
          <w:rFonts w:ascii="Arial" w:hAnsi="Arial" w:cs="Arial"/>
          <w:i/>
          <w:iCs/>
          <w:color w:val="868686"/>
          <w:sz w:val="22"/>
          <w:szCs w:val="22"/>
        </w:rPr>
      </w:pPr>
    </w:p>
    <w:p w14:paraId="133E80F5" w14:textId="6862DC9C" w:rsidR="006C1B19" w:rsidRPr="005D5AFC" w:rsidRDefault="00EC160D" w:rsidP="006C1B19">
      <w:pPr>
        <w:pStyle w:val="Titre4"/>
        <w:rPr>
          <w:rFonts w:cs="Arial"/>
          <w:szCs w:val="22"/>
        </w:rPr>
      </w:pPr>
      <w:bookmarkStart w:id="52" w:name="_Toc69133893"/>
      <w:r w:rsidRPr="005D5AFC">
        <w:rPr>
          <w:rFonts w:cs="Arial"/>
          <w:szCs w:val="22"/>
        </w:rPr>
        <w:t>Ressource n° 2</w:t>
      </w:r>
      <w:r w:rsidR="00FF40CB" w:rsidRPr="005D5AFC">
        <w:rPr>
          <w:rFonts w:cs="Arial"/>
          <w:szCs w:val="22"/>
        </w:rPr>
        <w:t>1</w:t>
      </w:r>
      <w:r w:rsidR="003E20A9" w:rsidRPr="005D5AFC">
        <w:rPr>
          <w:rFonts w:cs="Arial"/>
          <w:szCs w:val="22"/>
        </w:rPr>
        <w:t> : Classement des différents types d’achat</w:t>
      </w:r>
      <w:r w:rsidR="00097399" w:rsidRPr="005D5AFC">
        <w:rPr>
          <w:rFonts w:cs="Arial"/>
          <w:szCs w:val="22"/>
        </w:rPr>
        <w:t>s</w:t>
      </w:r>
      <w:r w:rsidR="003E20A9" w:rsidRPr="005D5AFC">
        <w:rPr>
          <w:rFonts w:cs="Arial"/>
          <w:szCs w:val="22"/>
        </w:rPr>
        <w:t xml:space="preserve"> immobiliers</w:t>
      </w:r>
      <w:bookmarkEnd w:id="52"/>
      <w:r w:rsidR="003E20A9" w:rsidRPr="005D5AFC">
        <w:rPr>
          <w:rFonts w:cs="Arial"/>
          <w:szCs w:val="22"/>
        </w:rPr>
        <w:t xml:space="preserve"> </w:t>
      </w:r>
    </w:p>
    <w:p w14:paraId="3B0B8856" w14:textId="1CABF7FA" w:rsidR="003E20A9" w:rsidRDefault="003E20A9" w:rsidP="00E93848">
      <w:pPr>
        <w:pStyle w:val="NormalWeb"/>
        <w:spacing w:after="0" w:afterAutospacing="0"/>
        <w:contextualSpacing/>
        <w:jc w:val="both"/>
        <w:rPr>
          <w:rFonts w:ascii="Arial" w:hAnsi="Arial" w:cs="Arial"/>
          <w:sz w:val="22"/>
          <w:szCs w:val="22"/>
        </w:rPr>
      </w:pPr>
      <w:r w:rsidRPr="005D5AFC">
        <w:rPr>
          <w:rFonts w:ascii="Arial" w:hAnsi="Arial" w:cs="Arial"/>
          <w:sz w:val="22"/>
          <w:szCs w:val="22"/>
        </w:rPr>
        <w:t>Si l’acquisition de la résidence principale constitue l’achat d’une vie pour la majorité des Français, il ne revêt pas pour tous les mêmes contours et la même signification, selon la dernière étude publiée par les Notaires de France.</w:t>
      </w:r>
    </w:p>
    <w:p w14:paraId="0C54E693" w14:textId="77777777" w:rsidR="00E93848" w:rsidRPr="005D5AFC" w:rsidRDefault="00E93848" w:rsidP="00E93848">
      <w:pPr>
        <w:pStyle w:val="NormalWeb"/>
        <w:spacing w:after="0" w:afterAutospacing="0"/>
        <w:contextualSpacing/>
        <w:jc w:val="both"/>
        <w:rPr>
          <w:rFonts w:ascii="Arial" w:hAnsi="Arial" w:cs="Arial"/>
          <w:sz w:val="22"/>
          <w:szCs w:val="22"/>
        </w:rPr>
      </w:pPr>
    </w:p>
    <w:p w14:paraId="447A13EC" w14:textId="7671BF7A" w:rsidR="003E20A9" w:rsidRPr="005D5AFC" w:rsidRDefault="003E20A9" w:rsidP="00E93848">
      <w:pPr>
        <w:pStyle w:val="Sansinterligne"/>
        <w:jc w:val="both"/>
        <w:rPr>
          <w:rFonts w:ascii="Arial" w:hAnsi="Arial" w:cs="Arial"/>
          <w:b/>
          <w:sz w:val="22"/>
          <w:szCs w:val="22"/>
          <w:u w:val="single"/>
        </w:rPr>
      </w:pPr>
      <w:r w:rsidRPr="005D5AFC">
        <w:rPr>
          <w:rFonts w:ascii="Arial" w:hAnsi="Arial" w:cs="Arial"/>
          <w:b/>
          <w:sz w:val="22"/>
          <w:szCs w:val="22"/>
          <w:u w:val="single"/>
        </w:rPr>
        <w:t>1 : L’achat difficile ou inabordable</w:t>
      </w:r>
    </w:p>
    <w:p w14:paraId="1A5B25EB" w14:textId="2BE3362D" w:rsidR="003E20A9" w:rsidRDefault="003E20A9" w:rsidP="00E93848">
      <w:pPr>
        <w:pStyle w:val="NormalWeb"/>
        <w:spacing w:before="0" w:beforeAutospacing="0" w:after="0" w:afterAutospacing="0"/>
        <w:jc w:val="both"/>
        <w:rPr>
          <w:rFonts w:ascii="Arial" w:hAnsi="Arial" w:cs="Arial"/>
          <w:sz w:val="22"/>
          <w:szCs w:val="22"/>
        </w:rPr>
      </w:pPr>
      <w:r w:rsidRPr="005D5AFC">
        <w:rPr>
          <w:rFonts w:ascii="Arial" w:hAnsi="Arial" w:cs="Arial"/>
          <w:sz w:val="22"/>
          <w:szCs w:val="22"/>
        </w:rPr>
        <w:t>Pour une partie non négligeable des Français (26 %), l’accès à la propriété est difficile en zones rurales où l’on trouve davantage de personnes âgées aux revenus modestes. Certaines personnes restent locataires, faute de moyens.</w:t>
      </w:r>
    </w:p>
    <w:p w14:paraId="46A215AB" w14:textId="77777777" w:rsidR="00E93848" w:rsidRPr="005D5AFC" w:rsidRDefault="00E93848" w:rsidP="00E93848">
      <w:pPr>
        <w:pStyle w:val="NormalWeb"/>
        <w:spacing w:before="0" w:beforeAutospacing="0" w:after="0" w:afterAutospacing="0"/>
        <w:jc w:val="both"/>
        <w:rPr>
          <w:rFonts w:ascii="Arial" w:hAnsi="Arial" w:cs="Arial"/>
          <w:sz w:val="22"/>
          <w:szCs w:val="22"/>
        </w:rPr>
      </w:pPr>
    </w:p>
    <w:p w14:paraId="35CA7267" w14:textId="77777777" w:rsidR="003E20A9" w:rsidRPr="005D5AFC" w:rsidRDefault="003E20A9" w:rsidP="00E93848">
      <w:pPr>
        <w:pStyle w:val="Sansinterligne"/>
        <w:jc w:val="both"/>
        <w:rPr>
          <w:rFonts w:ascii="Arial" w:hAnsi="Arial" w:cs="Arial"/>
          <w:b/>
          <w:sz w:val="22"/>
          <w:szCs w:val="22"/>
          <w:u w:val="single"/>
        </w:rPr>
      </w:pPr>
      <w:r w:rsidRPr="005D5AFC">
        <w:rPr>
          <w:rFonts w:ascii="Arial" w:hAnsi="Arial" w:cs="Arial"/>
          <w:b/>
          <w:sz w:val="22"/>
          <w:szCs w:val="22"/>
          <w:u w:val="single"/>
        </w:rPr>
        <w:t>2 : L’achat aboutissement</w:t>
      </w:r>
    </w:p>
    <w:p w14:paraId="32939E94" w14:textId="687AC644" w:rsidR="003E20A9" w:rsidRPr="005D5AFC" w:rsidRDefault="003E20A9" w:rsidP="00E93848">
      <w:pPr>
        <w:pStyle w:val="NormalWeb"/>
        <w:spacing w:before="0" w:beforeAutospacing="0"/>
        <w:jc w:val="both"/>
        <w:rPr>
          <w:rFonts w:ascii="Arial" w:hAnsi="Arial" w:cs="Arial"/>
          <w:sz w:val="22"/>
          <w:szCs w:val="22"/>
        </w:rPr>
      </w:pPr>
      <w:r w:rsidRPr="005D5AFC">
        <w:rPr>
          <w:rFonts w:ascii="Arial" w:hAnsi="Arial" w:cs="Arial"/>
          <w:sz w:val="22"/>
          <w:szCs w:val="22"/>
        </w:rPr>
        <w:t>Pour 24 % des Français, l’achat immobilier est un véritable aboutissement qui s’inscrit dans une logique de meilleure qualité de vie. Ces personnes sont assez âgées et vivent dans un milieu plutôt rural, mais avec des moyens financiers plus importants. </w:t>
      </w:r>
    </w:p>
    <w:p w14:paraId="64376057" w14:textId="6FEBEC16" w:rsidR="003E20A9" w:rsidRPr="005D5AFC" w:rsidRDefault="003E20A9" w:rsidP="00E93848">
      <w:pPr>
        <w:pStyle w:val="Sansinterligne"/>
        <w:jc w:val="both"/>
        <w:rPr>
          <w:rFonts w:ascii="Arial" w:hAnsi="Arial" w:cs="Arial"/>
          <w:b/>
          <w:sz w:val="22"/>
          <w:szCs w:val="22"/>
          <w:u w:val="single"/>
        </w:rPr>
      </w:pPr>
      <w:r w:rsidRPr="005D5AFC">
        <w:rPr>
          <w:rFonts w:ascii="Arial" w:hAnsi="Arial" w:cs="Arial"/>
          <w:b/>
          <w:sz w:val="22"/>
          <w:szCs w:val="22"/>
          <w:u w:val="single"/>
        </w:rPr>
        <w:t>3 : L’achat investissement raisonnable</w:t>
      </w:r>
    </w:p>
    <w:p w14:paraId="3B77DBDF" w14:textId="473772E6" w:rsidR="003E20A9" w:rsidRPr="005D5AFC" w:rsidRDefault="003E20A9" w:rsidP="00E93848">
      <w:pPr>
        <w:pStyle w:val="NormalWeb"/>
        <w:spacing w:before="0" w:beforeAutospacing="0"/>
        <w:jc w:val="both"/>
        <w:rPr>
          <w:rFonts w:ascii="Arial" w:hAnsi="Arial" w:cs="Arial"/>
          <w:sz w:val="22"/>
          <w:szCs w:val="22"/>
        </w:rPr>
      </w:pPr>
      <w:r w:rsidRPr="005D5AFC">
        <w:rPr>
          <w:rFonts w:ascii="Arial" w:hAnsi="Arial" w:cs="Arial"/>
          <w:sz w:val="22"/>
          <w:szCs w:val="22"/>
        </w:rPr>
        <w:t>Il concerne des acquéreurs plus jeunes ou d’âge moyen qui ont déjà accédé à la propriété dès qu’ils ont en eu les moyens financiers ou qui envisagent de le faire très prochainement. Ce profil (21 % des Français) est surreprésenté à Paris.</w:t>
      </w:r>
    </w:p>
    <w:p w14:paraId="003AD3EE" w14:textId="1427EB5B" w:rsidR="003E20A9" w:rsidRPr="005D5AFC" w:rsidRDefault="003E20A9" w:rsidP="00E93848">
      <w:pPr>
        <w:pStyle w:val="Sansinterligne"/>
        <w:jc w:val="both"/>
        <w:rPr>
          <w:rFonts w:ascii="Arial" w:hAnsi="Arial" w:cs="Arial"/>
          <w:b/>
          <w:sz w:val="22"/>
          <w:szCs w:val="22"/>
          <w:u w:val="single"/>
        </w:rPr>
      </w:pPr>
      <w:r w:rsidRPr="005D5AFC">
        <w:rPr>
          <w:rFonts w:ascii="Arial" w:hAnsi="Arial" w:cs="Arial"/>
          <w:b/>
          <w:sz w:val="22"/>
          <w:szCs w:val="22"/>
          <w:u w:val="single"/>
        </w:rPr>
        <w:t>4 : L’achat projet familial</w:t>
      </w:r>
    </w:p>
    <w:p w14:paraId="6BE103BC" w14:textId="72151C92" w:rsidR="003E20A9" w:rsidRDefault="003E20A9" w:rsidP="00E93848">
      <w:pPr>
        <w:pStyle w:val="Sansinterligne"/>
        <w:jc w:val="both"/>
        <w:rPr>
          <w:rFonts w:ascii="Arial" w:hAnsi="Arial" w:cs="Arial"/>
          <w:sz w:val="22"/>
          <w:szCs w:val="22"/>
        </w:rPr>
      </w:pPr>
      <w:r w:rsidRPr="005D5AFC">
        <w:rPr>
          <w:rFonts w:ascii="Arial" w:hAnsi="Arial" w:cs="Arial"/>
          <w:sz w:val="22"/>
          <w:szCs w:val="22"/>
        </w:rPr>
        <w:t>Pour 16 % des Français, l’achat immobilier est un véritable projet familial. Ils privilégient comme critères de choix la taille du logement, les établissements scolaires à proximité ou encore l’attachement familial à leur région. Ces personnes ont d’ailleurs davantage changé de logement pour des raisons personnelles : mise en couple ou séparation, arrivée d’un enfant, rapprochement d’autres membres de la famille. Cet achat est surreprésenté en région Occitanie.</w:t>
      </w:r>
    </w:p>
    <w:p w14:paraId="2EF5F2B8" w14:textId="77777777" w:rsidR="00E93848" w:rsidRPr="005D5AFC" w:rsidRDefault="00E93848" w:rsidP="00E93848">
      <w:pPr>
        <w:pStyle w:val="Sansinterligne"/>
        <w:jc w:val="both"/>
        <w:rPr>
          <w:rFonts w:ascii="Arial" w:hAnsi="Arial" w:cs="Arial"/>
          <w:sz w:val="22"/>
          <w:szCs w:val="22"/>
        </w:rPr>
      </w:pPr>
    </w:p>
    <w:p w14:paraId="32593EEE" w14:textId="6C0611CA" w:rsidR="003E20A9" w:rsidRPr="005D5AFC" w:rsidRDefault="003E20A9" w:rsidP="00E93848">
      <w:pPr>
        <w:pStyle w:val="Sansinterligne"/>
        <w:jc w:val="both"/>
        <w:rPr>
          <w:rFonts w:ascii="Arial" w:hAnsi="Arial" w:cs="Arial"/>
          <w:b/>
          <w:sz w:val="22"/>
          <w:szCs w:val="22"/>
          <w:u w:val="single"/>
        </w:rPr>
      </w:pPr>
      <w:r w:rsidRPr="005D5AFC">
        <w:rPr>
          <w:rFonts w:ascii="Arial" w:hAnsi="Arial" w:cs="Arial"/>
          <w:b/>
          <w:sz w:val="22"/>
          <w:szCs w:val="22"/>
          <w:u w:val="single"/>
        </w:rPr>
        <w:t>5 : L’achat horizon</w:t>
      </w:r>
    </w:p>
    <w:p w14:paraId="5EC5F945" w14:textId="04CA818A" w:rsidR="006C1B19" w:rsidRDefault="003E20A9" w:rsidP="00E93848">
      <w:pPr>
        <w:pStyle w:val="Sansinterligne"/>
        <w:jc w:val="both"/>
        <w:rPr>
          <w:rFonts w:ascii="Arial" w:hAnsi="Arial" w:cs="Arial"/>
          <w:sz w:val="22"/>
          <w:szCs w:val="22"/>
        </w:rPr>
      </w:pPr>
      <w:r w:rsidRPr="005D5AFC">
        <w:rPr>
          <w:rFonts w:ascii="Arial" w:hAnsi="Arial" w:cs="Arial"/>
          <w:sz w:val="22"/>
          <w:szCs w:val="22"/>
        </w:rPr>
        <w:t>Il concerne 13 % des Français et rassemble une majorité de propriétaires ou de futurs propriétaires qui achètent jeunes, notamment dans l’optique de faire un investissement et de se rassurer. Ceux qui ne sont pas encore propriétaires attendent le bon moment pour acheter, à la fois d’un point de vue personnel (stabilité de sa situation personnelle et professionnelle) et du point de vue du marché (bonnes conditions de crédit, prix, etc.). Raisonnables, ils figurent aussi par les plus angoissés des choix immobiliers</w:t>
      </w:r>
    </w:p>
    <w:p w14:paraId="67D83B3C" w14:textId="77777777" w:rsidR="00E93848" w:rsidRPr="005D5AFC" w:rsidRDefault="00E93848" w:rsidP="00C9641D">
      <w:pPr>
        <w:pStyle w:val="Sansinterligne"/>
        <w:rPr>
          <w:rFonts w:ascii="Arial" w:hAnsi="Arial" w:cs="Arial"/>
          <w:sz w:val="22"/>
          <w:szCs w:val="22"/>
        </w:rPr>
      </w:pPr>
    </w:p>
    <w:p w14:paraId="314CCAB8" w14:textId="5251CE0E" w:rsidR="00C9641D" w:rsidRPr="00E93848" w:rsidRDefault="00C9641D" w:rsidP="00E93848">
      <w:pPr>
        <w:pStyle w:val="Sansinterligne"/>
        <w:ind w:left="708" w:firstLine="708"/>
        <w:jc w:val="right"/>
        <w:rPr>
          <w:rFonts w:ascii="Arial" w:hAnsi="Arial" w:cs="Arial"/>
          <w:i/>
          <w:sz w:val="22"/>
          <w:szCs w:val="22"/>
        </w:rPr>
      </w:pPr>
      <w:r w:rsidRPr="00E93848">
        <w:rPr>
          <w:rFonts w:ascii="Arial" w:hAnsi="Arial" w:cs="Arial"/>
          <w:i/>
          <w:sz w:val="22"/>
          <w:szCs w:val="22"/>
        </w:rPr>
        <w:t>Extrait étude Harris pour les Notaires de France octobre 2019</w:t>
      </w:r>
    </w:p>
    <w:p w14:paraId="5AF492B3" w14:textId="0197E892" w:rsidR="00E93848" w:rsidRDefault="00E93848">
      <w:pPr>
        <w:spacing w:after="200" w:line="276" w:lineRule="auto"/>
        <w:rPr>
          <w:rFonts w:ascii="Arial" w:hAnsi="Arial" w:cs="Arial"/>
          <w:sz w:val="22"/>
          <w:szCs w:val="22"/>
        </w:rPr>
      </w:pPr>
      <w:r>
        <w:rPr>
          <w:rFonts w:ascii="Arial" w:hAnsi="Arial" w:cs="Arial"/>
          <w:sz w:val="22"/>
          <w:szCs w:val="22"/>
        </w:rPr>
        <w:br w:type="page"/>
      </w:r>
    </w:p>
    <w:p w14:paraId="3BC1D193" w14:textId="599380A4" w:rsidR="00C9641D" w:rsidRPr="005D5AFC" w:rsidRDefault="00C9641D" w:rsidP="008E45A0">
      <w:pPr>
        <w:spacing w:after="100" w:afterAutospacing="1" w:line="255" w:lineRule="atLeast"/>
        <w:textAlignment w:val="baseline"/>
        <w:outlineLvl w:val="0"/>
        <w:rPr>
          <w:rFonts w:ascii="Arial" w:hAnsi="Arial" w:cs="Arial"/>
          <w:sz w:val="22"/>
          <w:szCs w:val="22"/>
        </w:rPr>
      </w:pPr>
    </w:p>
    <w:p w14:paraId="39A1437C" w14:textId="77D80970" w:rsidR="00F53823" w:rsidRDefault="00EC160D" w:rsidP="006C1B19">
      <w:pPr>
        <w:pStyle w:val="Titre4"/>
        <w:rPr>
          <w:rFonts w:cs="Arial"/>
          <w:szCs w:val="22"/>
        </w:rPr>
      </w:pPr>
      <w:bookmarkStart w:id="53" w:name="_Toc69133894"/>
      <w:r w:rsidRPr="005D5AFC">
        <w:rPr>
          <w:rFonts w:cs="Arial"/>
          <w:szCs w:val="22"/>
        </w:rPr>
        <w:t>Ressource n° 2</w:t>
      </w:r>
      <w:r w:rsidR="00FF40CB" w:rsidRPr="005D5AFC">
        <w:rPr>
          <w:rFonts w:cs="Arial"/>
          <w:szCs w:val="22"/>
        </w:rPr>
        <w:t>2</w:t>
      </w:r>
      <w:r w:rsidR="00F53823" w:rsidRPr="005D5AFC">
        <w:rPr>
          <w:rFonts w:cs="Arial"/>
          <w:szCs w:val="22"/>
        </w:rPr>
        <w:t xml:space="preserve">: </w:t>
      </w:r>
      <w:r w:rsidR="00E15EAE" w:rsidRPr="005D5AFC">
        <w:rPr>
          <w:rFonts w:cs="Arial"/>
          <w:szCs w:val="22"/>
        </w:rPr>
        <w:t>L</w:t>
      </w:r>
      <w:r w:rsidR="00F53823" w:rsidRPr="005D5AFC">
        <w:rPr>
          <w:rFonts w:cs="Arial"/>
          <w:szCs w:val="22"/>
        </w:rPr>
        <w:t xml:space="preserve">e </w:t>
      </w:r>
      <w:proofErr w:type="spellStart"/>
      <w:r w:rsidR="00F53823" w:rsidRPr="005D5AFC">
        <w:rPr>
          <w:rFonts w:cs="Arial"/>
          <w:i/>
          <w:szCs w:val="22"/>
        </w:rPr>
        <w:t>scoring</w:t>
      </w:r>
      <w:proofErr w:type="spellEnd"/>
      <w:r w:rsidR="00F53823" w:rsidRPr="005D5AFC">
        <w:rPr>
          <w:rFonts w:cs="Arial"/>
          <w:szCs w:val="22"/>
        </w:rPr>
        <w:t xml:space="preserve"> pour déterminer son </w:t>
      </w:r>
      <w:r w:rsidR="00E01252" w:rsidRPr="005D5AFC">
        <w:rPr>
          <w:rFonts w:cs="Arial"/>
          <w:szCs w:val="22"/>
        </w:rPr>
        <w:t>cœur</w:t>
      </w:r>
      <w:r w:rsidR="00F53823" w:rsidRPr="005D5AFC">
        <w:rPr>
          <w:rFonts w:cs="Arial"/>
          <w:szCs w:val="22"/>
        </w:rPr>
        <w:t xml:space="preserve"> de cible</w:t>
      </w:r>
      <w:bookmarkEnd w:id="53"/>
    </w:p>
    <w:p w14:paraId="6721FDBA" w14:textId="2DF2027F" w:rsidR="00CF52BF" w:rsidRDefault="00CF52BF" w:rsidP="008F522E">
      <w:r w:rsidRPr="005D5AFC">
        <w:rPr>
          <w:rFonts w:ascii="Arial" w:hAnsi="Arial" w:cs="Arial"/>
          <w:b/>
          <w:iCs/>
          <w:noProof/>
          <w:color w:val="868686"/>
          <w:sz w:val="22"/>
          <w:szCs w:val="22"/>
        </w:rPr>
        <mc:AlternateContent>
          <mc:Choice Requires="wps">
            <w:drawing>
              <wp:anchor distT="45720" distB="45720" distL="114300" distR="114300" simplePos="0" relativeHeight="251893760" behindDoc="1" locked="0" layoutInCell="1" allowOverlap="1" wp14:anchorId="70C2462B" wp14:editId="6D293D4F">
                <wp:simplePos x="0" y="0"/>
                <wp:positionH relativeFrom="margin">
                  <wp:align>right</wp:align>
                </wp:positionH>
                <wp:positionV relativeFrom="paragraph">
                  <wp:posOffset>310515</wp:posOffset>
                </wp:positionV>
                <wp:extent cx="5963920" cy="1304925"/>
                <wp:effectExtent l="0" t="0" r="17780" b="28575"/>
                <wp:wrapTight wrapText="bothSides">
                  <wp:wrapPolygon edited="0">
                    <wp:start x="0" y="0"/>
                    <wp:lineTo x="0" y="21758"/>
                    <wp:lineTo x="21595" y="21758"/>
                    <wp:lineTo x="21595" y="0"/>
                    <wp:lineTo x="0" y="0"/>
                  </wp:wrapPolygon>
                </wp:wrapTight>
                <wp:docPr id="2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3920" cy="1304925"/>
                        </a:xfrm>
                        <a:prstGeom prst="rect">
                          <a:avLst/>
                        </a:prstGeom>
                        <a:solidFill>
                          <a:srgbClr val="FFFFFF"/>
                        </a:solidFill>
                        <a:ln w="9525">
                          <a:solidFill>
                            <a:srgbClr val="000000"/>
                          </a:solidFill>
                          <a:miter lim="800000"/>
                          <a:headEnd/>
                          <a:tailEnd/>
                        </a:ln>
                      </wps:spPr>
                      <wps:txbx>
                        <w:txbxContent>
                          <w:p w14:paraId="51AE48B6" w14:textId="07B5DE5A" w:rsidR="00B842FE" w:rsidRDefault="00B842FE" w:rsidP="00803F50">
                            <w:pPr>
                              <w:rPr>
                                <w:rFonts w:asciiTheme="minorHAnsi" w:eastAsia="Times New Roman" w:hAnsiTheme="minorHAnsi"/>
                                <w:color w:val="000000" w:themeColor="text1"/>
                                <w:sz w:val="22"/>
                                <w:szCs w:val="22"/>
                              </w:rPr>
                            </w:pPr>
                            <w:r w:rsidRPr="00B8124E">
                              <w:rPr>
                                <w:rFonts w:asciiTheme="minorHAnsi" w:hAnsiTheme="minorHAnsi"/>
                                <w:color w:val="000000" w:themeColor="text1"/>
                                <w:sz w:val="22"/>
                                <w:szCs w:val="22"/>
                              </w:rPr>
                              <w:t xml:space="preserve">Le </w:t>
                            </w:r>
                            <w:r w:rsidRPr="00E01252">
                              <w:rPr>
                                <w:rFonts w:asciiTheme="minorHAnsi" w:hAnsiTheme="minorHAnsi"/>
                                <w:i/>
                                <w:color w:val="000000" w:themeColor="text1"/>
                                <w:sz w:val="22"/>
                                <w:szCs w:val="22"/>
                              </w:rPr>
                              <w:t>scoring</w:t>
                            </w:r>
                            <w:r w:rsidRPr="00B8124E">
                              <w:rPr>
                                <w:rFonts w:asciiTheme="minorHAnsi" w:hAnsiTheme="minorHAnsi"/>
                                <w:color w:val="000000" w:themeColor="text1"/>
                                <w:sz w:val="22"/>
                                <w:szCs w:val="22"/>
                              </w:rPr>
                              <w:t xml:space="preserve"> est une technique qui permet d’affecter un score à un client, prospect ou un produit pour mieux cibler les actions de prospection. En définissant plusieurs critères indépendants il détermine un score global qui permet de hiérarchiser prospects. </w:t>
                            </w:r>
                            <w:r w:rsidRPr="00B8124E">
                              <w:rPr>
                                <w:rFonts w:asciiTheme="minorHAnsi" w:eastAsia="Times New Roman" w:hAnsiTheme="minorHAnsi"/>
                                <w:color w:val="000000" w:themeColor="text1"/>
                                <w:sz w:val="22"/>
                                <w:szCs w:val="22"/>
                              </w:rPr>
                              <w:t>Le score obtenu traduit généralement la probabilité qu’un individu réponde à une opération de prospection ou appartienne à la cible recherchée. Il mesure donc l’appétence pour l’offre potentielle.</w:t>
                            </w:r>
                          </w:p>
                          <w:p w14:paraId="671FCC34" w14:textId="77777777" w:rsidR="00B842FE" w:rsidRDefault="00B842FE" w:rsidP="00803F50">
                            <w:pPr>
                              <w:rPr>
                                <w:rFonts w:asciiTheme="minorHAnsi" w:eastAsia="Times New Roman" w:hAnsiTheme="minorHAnsi"/>
                                <w:color w:val="000000" w:themeColor="text1"/>
                                <w:sz w:val="22"/>
                                <w:szCs w:val="22"/>
                              </w:rPr>
                            </w:pPr>
                          </w:p>
                          <w:p w14:paraId="2C5932C2" w14:textId="77777777" w:rsidR="00B842FE" w:rsidRPr="00CF52BF" w:rsidRDefault="00B842FE" w:rsidP="00CF52BF">
                            <w:pPr>
                              <w:pStyle w:val="Sansinterligne"/>
                              <w:jc w:val="right"/>
                              <w:rPr>
                                <w:rFonts w:ascii="Georgia" w:hAnsi="Georgia"/>
                                <w:b/>
                                <w:i/>
                                <w:iCs/>
                                <w:color w:val="868686"/>
                                <w:sz w:val="23"/>
                                <w:szCs w:val="23"/>
                              </w:rPr>
                            </w:pPr>
                            <w:r w:rsidRPr="00CF52BF">
                              <w:rPr>
                                <w:i/>
                              </w:rPr>
                              <w:t xml:space="preserve">Source : </w:t>
                            </w:r>
                            <w:hyperlink r:id="rId79" w:history="1">
                              <w:r w:rsidRPr="00CF52BF">
                                <w:rPr>
                                  <w:rFonts w:asciiTheme="minorHAnsi" w:eastAsia="Times New Roman" w:hAnsiTheme="minorHAnsi"/>
                                  <w:i/>
                                  <w:color w:val="0000FF"/>
                                  <w:sz w:val="22"/>
                                  <w:szCs w:val="22"/>
                                  <w:u w:val="single"/>
                                </w:rPr>
                                <w:t>https://blog-immobilier-toulouse.fr/investisseur-immobilier-profil/</w:t>
                              </w:r>
                            </w:hyperlink>
                          </w:p>
                          <w:p w14:paraId="035D65A8" w14:textId="77777777" w:rsidR="00B842FE" w:rsidRDefault="00B842FE" w:rsidP="00803F5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C2462B" id="_x0000_s1048" type="#_x0000_t202" style="position:absolute;margin-left:418.4pt;margin-top:24.45pt;width:469.6pt;height:102.75pt;z-index:-2514227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">
                <v:textbox>
                  <w:txbxContent>
                    <w:p w14:paraId="51AE48B6" w14:textId="07B5DE5A" w:rsidR="00B842FE" w:rsidRDefault="00B842FE" w:rsidP="00803F50">
                      <w:pPr>
                        <w:rPr>
                          <w:rFonts w:asciiTheme="minorHAnsi" w:eastAsia="Times New Roman" w:hAnsiTheme="minorHAnsi"/>
                          <w:color w:val="000000" w:themeColor="text1"/>
                          <w:sz w:val="22"/>
                          <w:szCs w:val="22"/>
                        </w:rPr>
                      </w:pPr>
                      <w:r w:rsidRPr="00B8124E">
                        <w:rPr>
                          <w:rFonts w:asciiTheme="minorHAnsi" w:hAnsiTheme="minorHAnsi"/>
                          <w:color w:val="000000" w:themeColor="text1"/>
                          <w:sz w:val="22"/>
                          <w:szCs w:val="22"/>
                        </w:rPr>
                        <w:t xml:space="preserve">Le </w:t>
                      </w:r>
                      <w:r w:rsidRPr="00E01252">
                        <w:rPr>
                          <w:rFonts w:asciiTheme="minorHAnsi" w:hAnsiTheme="minorHAnsi"/>
                          <w:i/>
                          <w:color w:val="000000" w:themeColor="text1"/>
                          <w:sz w:val="22"/>
                          <w:szCs w:val="22"/>
                        </w:rPr>
                        <w:t>scoring</w:t>
                      </w:r>
                      <w:r w:rsidRPr="00B8124E">
                        <w:rPr>
                          <w:rFonts w:asciiTheme="minorHAnsi" w:hAnsiTheme="minorHAnsi"/>
                          <w:color w:val="000000" w:themeColor="text1"/>
                          <w:sz w:val="22"/>
                          <w:szCs w:val="22"/>
                        </w:rPr>
                        <w:t xml:space="preserve"> est une technique qui permet d’affecter un score à un client, prospect ou un produit pour mieux cibler les actions de prospection. En définissant plusieurs critères indépendants il détermine un score global qui permet de hiérarchiser prospects. </w:t>
                      </w:r>
                      <w:r w:rsidRPr="00B8124E">
                        <w:rPr>
                          <w:rFonts w:asciiTheme="minorHAnsi" w:eastAsia="Times New Roman" w:hAnsiTheme="minorHAnsi"/>
                          <w:color w:val="000000" w:themeColor="text1"/>
                          <w:sz w:val="22"/>
                          <w:szCs w:val="22"/>
                        </w:rPr>
                        <w:t>Le score obtenu traduit généralement la probabilité qu’un individu réponde à une opération de prospection ou appartienne à la cible recherchée. Il mesure donc l’appétence pour l’offre potentielle.</w:t>
                      </w:r>
                    </w:p>
                    <w:p w14:paraId="671FCC34" w14:textId="77777777" w:rsidR="00B842FE" w:rsidRDefault="00B842FE" w:rsidP="00803F50">
                      <w:pPr>
                        <w:rPr>
                          <w:rFonts w:asciiTheme="minorHAnsi" w:eastAsia="Times New Roman" w:hAnsiTheme="minorHAnsi"/>
                          <w:color w:val="000000" w:themeColor="text1"/>
                          <w:sz w:val="22"/>
                          <w:szCs w:val="22"/>
                        </w:rPr>
                      </w:pPr>
                    </w:p>
                    <w:p w14:paraId="2C5932C2" w14:textId="77777777" w:rsidR="00B842FE" w:rsidRPr="00CF52BF" w:rsidRDefault="00B842FE" w:rsidP="00CF52BF">
                      <w:pPr>
                        <w:pStyle w:val="Sansinterligne"/>
                        <w:jc w:val="right"/>
                        <w:rPr>
                          <w:rFonts w:ascii="Georgia" w:hAnsi="Georgia"/>
                          <w:b/>
                          <w:i/>
                          <w:iCs/>
                          <w:color w:val="868686"/>
                          <w:sz w:val="23"/>
                          <w:szCs w:val="23"/>
                        </w:rPr>
                      </w:pPr>
                      <w:r w:rsidRPr="00CF52BF">
                        <w:rPr>
                          <w:i/>
                        </w:rPr>
                        <w:t xml:space="preserve">Source : </w:t>
                      </w:r>
                      <w:hyperlink r:id="rId80" w:history="1">
                        <w:r w:rsidRPr="00CF52BF">
                          <w:rPr>
                            <w:rFonts w:asciiTheme="minorHAnsi" w:eastAsia="Times New Roman" w:hAnsiTheme="minorHAnsi"/>
                            <w:i/>
                            <w:color w:val="0000FF"/>
                            <w:sz w:val="22"/>
                            <w:szCs w:val="22"/>
                            <w:u w:val="single"/>
                          </w:rPr>
                          <w:t>https://blog-immobilier-toulouse.fr/investisseur-immobilier-profil/</w:t>
                        </w:r>
                      </w:hyperlink>
                    </w:p>
                    <w:p w14:paraId="035D65A8" w14:textId="77777777" w:rsidR="00B842FE" w:rsidRDefault="00B842FE" w:rsidP="00803F50"/>
                  </w:txbxContent>
                </v:textbox>
                <w10:wrap type="tight" anchorx="margin"/>
              </v:shape>
            </w:pict>
          </mc:Fallback>
        </mc:AlternateContent>
      </w:r>
    </w:p>
    <w:p w14:paraId="066DA466" w14:textId="3F36D751" w:rsidR="00CF52BF" w:rsidRDefault="00CF52BF" w:rsidP="008F522E"/>
    <w:p w14:paraId="71B510A4" w14:textId="548FE02B" w:rsidR="008F522E" w:rsidRPr="008F522E" w:rsidRDefault="00CF52BF" w:rsidP="008F522E">
      <w:r w:rsidRPr="005D5AFC">
        <w:rPr>
          <w:rFonts w:ascii="Arial" w:hAnsi="Arial" w:cs="Arial"/>
          <w:noProof/>
          <w:sz w:val="22"/>
          <w:szCs w:val="22"/>
        </w:rPr>
        <w:drawing>
          <wp:anchor distT="0" distB="0" distL="114300" distR="114300" simplePos="0" relativeHeight="251895808" behindDoc="1" locked="0" layoutInCell="1" allowOverlap="1" wp14:anchorId="1E3C795A" wp14:editId="1D1764D3">
            <wp:simplePos x="0" y="0"/>
            <wp:positionH relativeFrom="page">
              <wp:posOffset>419735</wp:posOffset>
            </wp:positionH>
            <wp:positionV relativeFrom="paragraph">
              <wp:posOffset>184785</wp:posOffset>
            </wp:positionV>
            <wp:extent cx="7226300" cy="3623945"/>
            <wp:effectExtent l="0" t="0" r="0" b="0"/>
            <wp:wrapNone/>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block-of-paper-for-notes-vector-369842.jpg"/>
                    <pic:cNvPicPr/>
                  </pic:nvPicPr>
                  <pic:blipFill rotWithShape="1">
                    <a:blip r:embed="rId45">
                      <a:extLst>
                        <a:ext uri="{28A0092B-C50C-407E-A947-70E740481C1C}">
                          <a14:useLocalDpi xmlns:a14="http://schemas.microsoft.com/office/drawing/2010/main" val="0"/>
                        </a:ext>
                      </a:extLst>
                    </a:blip>
                    <a:srcRect l="5621" t="4631" r="853" b="59907"/>
                    <a:stretch/>
                  </pic:blipFill>
                  <pic:spPr bwMode="auto">
                    <a:xfrm>
                      <a:off x="0" y="0"/>
                      <a:ext cx="7226300" cy="3623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A6B254" w14:textId="3BD59718" w:rsidR="00F53823" w:rsidRPr="005D5AFC" w:rsidRDefault="00F53823" w:rsidP="00F53823">
      <w:pPr>
        <w:tabs>
          <w:tab w:val="left" w:pos="7976"/>
        </w:tabs>
        <w:jc w:val="both"/>
        <w:rPr>
          <w:rFonts w:ascii="Arial" w:hAnsi="Arial" w:cs="Arial"/>
          <w:b/>
          <w:color w:val="FF0000"/>
          <w:sz w:val="22"/>
          <w:szCs w:val="22"/>
          <w:u w:val="single"/>
        </w:rPr>
      </w:pPr>
    </w:p>
    <w:p w14:paraId="681428E3" w14:textId="6E161912" w:rsidR="00F53823" w:rsidRPr="005D5AFC" w:rsidRDefault="00F53823" w:rsidP="00F53823">
      <w:pPr>
        <w:tabs>
          <w:tab w:val="left" w:pos="7976"/>
        </w:tabs>
        <w:jc w:val="both"/>
        <w:rPr>
          <w:rFonts w:ascii="Arial" w:hAnsi="Arial" w:cs="Arial"/>
          <w:b/>
          <w:color w:val="FF0000"/>
          <w:sz w:val="22"/>
          <w:szCs w:val="22"/>
          <w:u w:val="single"/>
        </w:rPr>
      </w:pPr>
    </w:p>
    <w:tbl>
      <w:tblPr>
        <w:tblStyle w:val="TableauGrille2-Accentuation1"/>
        <w:tblpPr w:leftFromText="141" w:rightFromText="141" w:vertAnchor="text" w:horzAnchor="margin" w:tblpXSpec="right" w:tblpY="344"/>
        <w:tblW w:w="0" w:type="auto"/>
        <w:tblLook w:val="04A0" w:firstRow="1" w:lastRow="0" w:firstColumn="1" w:lastColumn="0" w:noHBand="0" w:noVBand="1"/>
      </w:tblPr>
      <w:tblGrid>
        <w:gridCol w:w="1562"/>
        <w:gridCol w:w="2760"/>
        <w:gridCol w:w="2539"/>
        <w:gridCol w:w="1860"/>
      </w:tblGrid>
      <w:tr w:rsidR="00803F50" w:rsidRPr="005D5AFC" w14:paraId="7DB1D9AF" w14:textId="77777777" w:rsidTr="00803F50">
        <w:trPr>
          <w:cnfStyle w:val="100000000000" w:firstRow="1" w:lastRow="0" w:firstColumn="0" w:lastColumn="0" w:oddVBand="0" w:evenVBand="0" w:oddHBand="0"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8612" w:type="dxa"/>
            <w:gridSpan w:val="4"/>
          </w:tcPr>
          <w:p w14:paraId="2F3E222D" w14:textId="1D068153" w:rsidR="00803F50" w:rsidRPr="005D5AFC" w:rsidRDefault="00803F50" w:rsidP="00803F50">
            <w:pPr>
              <w:jc w:val="center"/>
              <w:rPr>
                <w:rFonts w:ascii="Arial" w:eastAsia="Times New Roman" w:hAnsi="Arial" w:cs="Arial"/>
                <w:bCs w:val="0"/>
                <w:i/>
                <w:sz w:val="22"/>
                <w:szCs w:val="22"/>
              </w:rPr>
            </w:pPr>
            <w:r w:rsidRPr="005D5AFC">
              <w:rPr>
                <w:rFonts w:ascii="Arial" w:eastAsia="Times New Roman" w:hAnsi="Arial" w:cs="Arial"/>
                <w:i/>
                <w:sz w:val="22"/>
                <w:szCs w:val="22"/>
              </w:rPr>
              <w:t xml:space="preserve">Critères proposés pour le </w:t>
            </w:r>
            <w:proofErr w:type="spellStart"/>
            <w:r w:rsidRPr="005D5AFC">
              <w:rPr>
                <w:rFonts w:ascii="Arial" w:eastAsia="Times New Roman" w:hAnsi="Arial" w:cs="Arial"/>
                <w:i/>
                <w:sz w:val="22"/>
                <w:szCs w:val="22"/>
              </w:rPr>
              <w:t>scoring</w:t>
            </w:r>
            <w:proofErr w:type="spellEnd"/>
          </w:p>
        </w:tc>
      </w:tr>
      <w:tr w:rsidR="00803F50" w:rsidRPr="005D5AFC" w14:paraId="01B41D15" w14:textId="77777777" w:rsidTr="00803F50">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1453" w:type="dxa"/>
          </w:tcPr>
          <w:p w14:paraId="2AF8F767" w14:textId="485C44CF" w:rsidR="00803F50" w:rsidRPr="005D5AFC" w:rsidRDefault="00803F50" w:rsidP="00803F50">
            <w:pPr>
              <w:rPr>
                <w:rFonts w:ascii="Arial" w:eastAsia="Times New Roman" w:hAnsi="Arial" w:cs="Arial"/>
                <w:b w:val="0"/>
                <w:color w:val="000000" w:themeColor="text1"/>
                <w:sz w:val="22"/>
                <w:szCs w:val="22"/>
              </w:rPr>
            </w:pPr>
            <w:r w:rsidRPr="005D5AFC">
              <w:rPr>
                <w:rFonts w:ascii="Arial" w:eastAsia="Times New Roman" w:hAnsi="Arial" w:cs="Arial"/>
                <w:b w:val="0"/>
                <w:color w:val="000000" w:themeColor="text1"/>
                <w:sz w:val="22"/>
                <w:szCs w:val="22"/>
              </w:rPr>
              <w:t xml:space="preserve">Type de bien </w:t>
            </w:r>
          </w:p>
        </w:tc>
        <w:tc>
          <w:tcPr>
            <w:tcW w:w="2760" w:type="dxa"/>
          </w:tcPr>
          <w:p w14:paraId="2C37E264" w14:textId="6AFA6C66" w:rsidR="00803F50" w:rsidRPr="005D5AFC" w:rsidRDefault="00803F50" w:rsidP="00803F5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2"/>
                <w:szCs w:val="22"/>
              </w:rPr>
            </w:pPr>
            <w:r w:rsidRPr="005D5AFC">
              <w:rPr>
                <w:rFonts w:ascii="Arial" w:eastAsia="Times New Roman" w:hAnsi="Arial" w:cs="Arial"/>
                <w:color w:val="000000" w:themeColor="text1"/>
                <w:sz w:val="22"/>
                <w:szCs w:val="22"/>
              </w:rPr>
              <w:t xml:space="preserve">Appartement </w:t>
            </w:r>
          </w:p>
          <w:p w14:paraId="76F4E41A" w14:textId="7B6749ED" w:rsidR="00803F50" w:rsidRPr="005D5AFC" w:rsidRDefault="00803F50" w:rsidP="00803F5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2"/>
                <w:szCs w:val="22"/>
              </w:rPr>
            </w:pPr>
            <w:r w:rsidRPr="005D5AFC">
              <w:rPr>
                <w:rFonts w:ascii="Arial" w:eastAsia="Times New Roman" w:hAnsi="Arial" w:cs="Arial"/>
                <w:color w:val="000000" w:themeColor="text1"/>
                <w:sz w:val="22"/>
                <w:szCs w:val="22"/>
              </w:rPr>
              <w:t>3 points</w:t>
            </w:r>
          </w:p>
        </w:tc>
        <w:tc>
          <w:tcPr>
            <w:tcW w:w="2539" w:type="dxa"/>
          </w:tcPr>
          <w:p w14:paraId="2BDFA81E" w14:textId="1E039072" w:rsidR="00803F50" w:rsidRPr="005D5AFC" w:rsidRDefault="00803F50" w:rsidP="00803F5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2"/>
                <w:szCs w:val="22"/>
              </w:rPr>
            </w:pPr>
            <w:r w:rsidRPr="005D5AFC">
              <w:rPr>
                <w:rFonts w:ascii="Arial" w:eastAsia="Times New Roman" w:hAnsi="Arial" w:cs="Arial"/>
                <w:color w:val="000000" w:themeColor="text1"/>
                <w:sz w:val="22"/>
                <w:szCs w:val="22"/>
              </w:rPr>
              <w:t>Maison</w:t>
            </w:r>
          </w:p>
          <w:p w14:paraId="3E414550" w14:textId="77777777" w:rsidR="00803F50" w:rsidRPr="005D5AFC" w:rsidRDefault="00803F50" w:rsidP="00803F5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2"/>
                <w:szCs w:val="22"/>
              </w:rPr>
            </w:pPr>
            <w:r w:rsidRPr="005D5AFC">
              <w:rPr>
                <w:rFonts w:ascii="Arial" w:eastAsia="Times New Roman" w:hAnsi="Arial" w:cs="Arial"/>
                <w:color w:val="000000" w:themeColor="text1"/>
                <w:sz w:val="22"/>
                <w:szCs w:val="22"/>
              </w:rPr>
              <w:t>2 points</w:t>
            </w:r>
          </w:p>
        </w:tc>
        <w:tc>
          <w:tcPr>
            <w:tcW w:w="1860" w:type="dxa"/>
          </w:tcPr>
          <w:p w14:paraId="690CF3AA" w14:textId="0775BC7F" w:rsidR="00803F50" w:rsidRPr="005D5AFC" w:rsidRDefault="00803F50" w:rsidP="00803F5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2"/>
                <w:szCs w:val="22"/>
              </w:rPr>
            </w:pPr>
            <w:r w:rsidRPr="005D5AFC">
              <w:rPr>
                <w:rFonts w:ascii="Arial" w:eastAsia="Times New Roman" w:hAnsi="Arial" w:cs="Arial"/>
                <w:color w:val="000000" w:themeColor="text1"/>
                <w:sz w:val="22"/>
                <w:szCs w:val="22"/>
              </w:rPr>
              <w:t xml:space="preserve">Studio </w:t>
            </w:r>
          </w:p>
          <w:p w14:paraId="30ECA649" w14:textId="77777777" w:rsidR="00803F50" w:rsidRPr="005D5AFC" w:rsidRDefault="00803F50" w:rsidP="00803F5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2"/>
                <w:szCs w:val="22"/>
              </w:rPr>
            </w:pPr>
            <w:r w:rsidRPr="005D5AFC">
              <w:rPr>
                <w:rFonts w:ascii="Arial" w:eastAsia="Times New Roman" w:hAnsi="Arial" w:cs="Arial"/>
                <w:color w:val="000000" w:themeColor="text1"/>
                <w:sz w:val="22"/>
                <w:szCs w:val="22"/>
              </w:rPr>
              <w:t>1 point</w:t>
            </w:r>
          </w:p>
        </w:tc>
      </w:tr>
      <w:tr w:rsidR="00803F50" w:rsidRPr="005D5AFC" w14:paraId="29D3AB67" w14:textId="77777777" w:rsidTr="00803F50">
        <w:trPr>
          <w:trHeight w:val="613"/>
        </w:trPr>
        <w:tc>
          <w:tcPr>
            <w:cnfStyle w:val="001000000000" w:firstRow="0" w:lastRow="0" w:firstColumn="1" w:lastColumn="0" w:oddVBand="0" w:evenVBand="0" w:oddHBand="0" w:evenHBand="0" w:firstRowFirstColumn="0" w:firstRowLastColumn="0" w:lastRowFirstColumn="0" w:lastRowLastColumn="0"/>
            <w:tcW w:w="1453" w:type="dxa"/>
          </w:tcPr>
          <w:p w14:paraId="75CC6AF1" w14:textId="32F3C541" w:rsidR="00803F50" w:rsidRPr="005D5AFC" w:rsidRDefault="00803F50" w:rsidP="00803F50">
            <w:pPr>
              <w:rPr>
                <w:rFonts w:ascii="Arial" w:eastAsia="Times New Roman" w:hAnsi="Arial" w:cs="Arial"/>
                <w:b w:val="0"/>
                <w:sz w:val="22"/>
                <w:szCs w:val="22"/>
              </w:rPr>
            </w:pPr>
            <w:r w:rsidRPr="005D5AFC">
              <w:rPr>
                <w:rFonts w:ascii="Arial" w:eastAsia="Times New Roman" w:hAnsi="Arial" w:cs="Arial"/>
                <w:b w:val="0"/>
                <w:sz w:val="22"/>
                <w:szCs w:val="22"/>
              </w:rPr>
              <w:t>âge</w:t>
            </w:r>
          </w:p>
        </w:tc>
        <w:tc>
          <w:tcPr>
            <w:tcW w:w="2760" w:type="dxa"/>
          </w:tcPr>
          <w:p w14:paraId="3E2FA839" w14:textId="77777777" w:rsidR="00803F50" w:rsidRPr="005D5AFC" w:rsidRDefault="00803F50" w:rsidP="00803F5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2"/>
                <w:szCs w:val="22"/>
              </w:rPr>
            </w:pPr>
            <w:r w:rsidRPr="005D5AFC">
              <w:rPr>
                <w:rFonts w:ascii="Arial" w:eastAsia="Times New Roman" w:hAnsi="Arial" w:cs="Arial"/>
                <w:sz w:val="22"/>
                <w:szCs w:val="22"/>
              </w:rPr>
              <w:t xml:space="preserve">Entre 18 ans et 34 ans </w:t>
            </w:r>
          </w:p>
          <w:p w14:paraId="45556940" w14:textId="77777777" w:rsidR="00803F50" w:rsidRPr="005D5AFC" w:rsidRDefault="00803F50" w:rsidP="00803F5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2"/>
                <w:szCs w:val="22"/>
              </w:rPr>
            </w:pPr>
            <w:r w:rsidRPr="005D5AFC">
              <w:rPr>
                <w:rFonts w:ascii="Arial" w:eastAsia="Times New Roman" w:hAnsi="Arial" w:cs="Arial"/>
                <w:sz w:val="22"/>
                <w:szCs w:val="22"/>
              </w:rPr>
              <w:t xml:space="preserve">3 points </w:t>
            </w:r>
          </w:p>
        </w:tc>
        <w:tc>
          <w:tcPr>
            <w:tcW w:w="2539" w:type="dxa"/>
          </w:tcPr>
          <w:p w14:paraId="78B38E38" w14:textId="54C5D4AC" w:rsidR="00803F50" w:rsidRPr="005D5AFC" w:rsidRDefault="00803F50" w:rsidP="00803F5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2"/>
                <w:szCs w:val="22"/>
              </w:rPr>
            </w:pPr>
            <w:r w:rsidRPr="005D5AFC">
              <w:rPr>
                <w:rFonts w:ascii="Arial" w:eastAsia="Times New Roman" w:hAnsi="Arial" w:cs="Arial"/>
                <w:sz w:val="22"/>
                <w:szCs w:val="22"/>
              </w:rPr>
              <w:t>Entre 35 ans et 44 ans</w:t>
            </w:r>
          </w:p>
          <w:p w14:paraId="1B63EF9C" w14:textId="47F25F4C" w:rsidR="00803F50" w:rsidRPr="005D5AFC" w:rsidRDefault="00803F50" w:rsidP="00803F5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2"/>
                <w:szCs w:val="22"/>
              </w:rPr>
            </w:pPr>
            <w:r w:rsidRPr="005D5AFC">
              <w:rPr>
                <w:rFonts w:ascii="Arial" w:eastAsia="Times New Roman" w:hAnsi="Arial" w:cs="Arial"/>
                <w:sz w:val="22"/>
                <w:szCs w:val="22"/>
              </w:rPr>
              <w:t>2 points</w:t>
            </w:r>
          </w:p>
        </w:tc>
        <w:tc>
          <w:tcPr>
            <w:tcW w:w="1860" w:type="dxa"/>
          </w:tcPr>
          <w:p w14:paraId="63EBF17C" w14:textId="117C5C81" w:rsidR="00803F50" w:rsidRPr="005D5AFC" w:rsidRDefault="00803F50" w:rsidP="00803F5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2"/>
                <w:szCs w:val="22"/>
              </w:rPr>
            </w:pPr>
            <w:r w:rsidRPr="005D5AFC">
              <w:rPr>
                <w:rFonts w:ascii="Arial" w:eastAsia="Times New Roman" w:hAnsi="Arial" w:cs="Arial"/>
                <w:sz w:val="22"/>
                <w:szCs w:val="22"/>
              </w:rPr>
              <w:t xml:space="preserve"> + de 45 ans</w:t>
            </w:r>
          </w:p>
          <w:p w14:paraId="6D9C1CA1" w14:textId="3BB1D5B7" w:rsidR="00803F50" w:rsidRPr="005D5AFC" w:rsidRDefault="00803F50" w:rsidP="00803F5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2"/>
                <w:szCs w:val="22"/>
              </w:rPr>
            </w:pPr>
          </w:p>
          <w:p w14:paraId="19032CA0" w14:textId="5F79634E" w:rsidR="00803F50" w:rsidRPr="005D5AFC" w:rsidRDefault="00803F50" w:rsidP="00803F5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2"/>
                <w:szCs w:val="22"/>
              </w:rPr>
            </w:pPr>
            <w:r w:rsidRPr="005D5AFC">
              <w:rPr>
                <w:rFonts w:ascii="Arial" w:eastAsia="Times New Roman" w:hAnsi="Arial" w:cs="Arial"/>
                <w:sz w:val="22"/>
                <w:szCs w:val="22"/>
              </w:rPr>
              <w:t>1 point</w:t>
            </w:r>
          </w:p>
        </w:tc>
      </w:tr>
      <w:tr w:rsidR="00803F50" w:rsidRPr="005D5AFC" w14:paraId="3D6F1B08" w14:textId="77777777" w:rsidTr="00803F50">
        <w:trPr>
          <w:cnfStyle w:val="000000100000" w:firstRow="0" w:lastRow="0" w:firstColumn="0" w:lastColumn="0" w:oddVBand="0" w:evenVBand="0" w:oddHBand="1" w:evenHBand="0" w:firstRowFirstColumn="0" w:firstRowLastColumn="0" w:lastRowFirstColumn="0" w:lastRowLastColumn="0"/>
          <w:trHeight w:val="613"/>
        </w:trPr>
        <w:tc>
          <w:tcPr>
            <w:cnfStyle w:val="001000000000" w:firstRow="0" w:lastRow="0" w:firstColumn="1" w:lastColumn="0" w:oddVBand="0" w:evenVBand="0" w:oddHBand="0" w:evenHBand="0" w:firstRowFirstColumn="0" w:firstRowLastColumn="0" w:lastRowFirstColumn="0" w:lastRowLastColumn="0"/>
            <w:tcW w:w="1453" w:type="dxa"/>
          </w:tcPr>
          <w:p w14:paraId="24D52FB6" w14:textId="4DE490B2" w:rsidR="00803F50" w:rsidRPr="005D5AFC" w:rsidRDefault="00803F50" w:rsidP="00803F50">
            <w:pPr>
              <w:rPr>
                <w:rFonts w:ascii="Arial" w:eastAsia="Times New Roman" w:hAnsi="Arial" w:cs="Arial"/>
                <w:b w:val="0"/>
                <w:sz w:val="22"/>
                <w:szCs w:val="22"/>
              </w:rPr>
            </w:pPr>
          </w:p>
        </w:tc>
        <w:tc>
          <w:tcPr>
            <w:tcW w:w="2760" w:type="dxa"/>
          </w:tcPr>
          <w:p w14:paraId="21941E81" w14:textId="189191FA" w:rsidR="00803F50" w:rsidRPr="005D5AFC" w:rsidRDefault="00803F50" w:rsidP="00803F5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2"/>
                <w:szCs w:val="22"/>
              </w:rPr>
            </w:pPr>
          </w:p>
        </w:tc>
        <w:tc>
          <w:tcPr>
            <w:tcW w:w="2539" w:type="dxa"/>
          </w:tcPr>
          <w:p w14:paraId="4A62F5FB" w14:textId="77777777" w:rsidR="00803F50" w:rsidRPr="005D5AFC" w:rsidRDefault="00803F50" w:rsidP="00803F5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2"/>
                <w:szCs w:val="22"/>
              </w:rPr>
            </w:pPr>
          </w:p>
        </w:tc>
        <w:tc>
          <w:tcPr>
            <w:tcW w:w="1860" w:type="dxa"/>
          </w:tcPr>
          <w:p w14:paraId="51838416" w14:textId="134C8967" w:rsidR="00803F50" w:rsidRPr="005D5AFC" w:rsidRDefault="00803F50" w:rsidP="00803F5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2"/>
                <w:szCs w:val="22"/>
              </w:rPr>
            </w:pPr>
          </w:p>
        </w:tc>
      </w:tr>
      <w:tr w:rsidR="00803F50" w:rsidRPr="005D5AFC" w14:paraId="717D60AF" w14:textId="77777777" w:rsidTr="00803F50">
        <w:trPr>
          <w:trHeight w:val="523"/>
        </w:trPr>
        <w:tc>
          <w:tcPr>
            <w:cnfStyle w:val="001000000000" w:firstRow="0" w:lastRow="0" w:firstColumn="1" w:lastColumn="0" w:oddVBand="0" w:evenVBand="0" w:oddHBand="0" w:evenHBand="0" w:firstRowFirstColumn="0" w:firstRowLastColumn="0" w:lastRowFirstColumn="0" w:lastRowLastColumn="0"/>
            <w:tcW w:w="1453" w:type="dxa"/>
          </w:tcPr>
          <w:p w14:paraId="38634784" w14:textId="77777777" w:rsidR="00803F50" w:rsidRPr="005D5AFC" w:rsidRDefault="00803F50" w:rsidP="00803F50">
            <w:pPr>
              <w:rPr>
                <w:rFonts w:ascii="Arial" w:eastAsia="Times New Roman" w:hAnsi="Arial" w:cs="Arial"/>
                <w:b w:val="0"/>
                <w:sz w:val="22"/>
                <w:szCs w:val="22"/>
              </w:rPr>
            </w:pPr>
            <w:r w:rsidRPr="005D5AFC">
              <w:rPr>
                <w:rFonts w:ascii="Arial" w:eastAsia="Times New Roman" w:hAnsi="Arial" w:cs="Arial"/>
                <w:b w:val="0"/>
                <w:sz w:val="22"/>
                <w:szCs w:val="22"/>
              </w:rPr>
              <w:t>Budget</w:t>
            </w:r>
          </w:p>
        </w:tc>
        <w:tc>
          <w:tcPr>
            <w:tcW w:w="2760" w:type="dxa"/>
          </w:tcPr>
          <w:p w14:paraId="53BB562A" w14:textId="7A6C646F" w:rsidR="00803F50" w:rsidRPr="005D5AFC" w:rsidRDefault="00803F50" w:rsidP="00803F5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2"/>
                <w:szCs w:val="22"/>
              </w:rPr>
            </w:pPr>
            <w:r w:rsidRPr="005D5AFC">
              <w:rPr>
                <w:rFonts w:ascii="Arial" w:eastAsia="Times New Roman" w:hAnsi="Arial" w:cs="Arial"/>
                <w:sz w:val="22"/>
                <w:szCs w:val="22"/>
              </w:rPr>
              <w:t>Entre 120 000 et 150 000 €</w:t>
            </w:r>
          </w:p>
          <w:p w14:paraId="54E56079" w14:textId="77777777" w:rsidR="00803F50" w:rsidRPr="005D5AFC" w:rsidRDefault="00803F50" w:rsidP="00803F5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2"/>
                <w:szCs w:val="22"/>
              </w:rPr>
            </w:pPr>
            <w:r w:rsidRPr="005D5AFC">
              <w:rPr>
                <w:rFonts w:ascii="Arial" w:eastAsia="Times New Roman" w:hAnsi="Arial" w:cs="Arial"/>
                <w:sz w:val="22"/>
                <w:szCs w:val="22"/>
              </w:rPr>
              <w:t>1 point</w:t>
            </w:r>
          </w:p>
        </w:tc>
        <w:tc>
          <w:tcPr>
            <w:tcW w:w="2539" w:type="dxa"/>
          </w:tcPr>
          <w:p w14:paraId="7EB2EC47" w14:textId="048BFA35" w:rsidR="00803F50" w:rsidRPr="005D5AFC" w:rsidRDefault="00803F50" w:rsidP="00803F5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2"/>
                <w:szCs w:val="22"/>
              </w:rPr>
            </w:pPr>
            <w:r w:rsidRPr="005D5AFC">
              <w:rPr>
                <w:rFonts w:ascii="Arial" w:eastAsia="Times New Roman" w:hAnsi="Arial" w:cs="Arial"/>
                <w:sz w:val="22"/>
                <w:szCs w:val="22"/>
              </w:rPr>
              <w:t>Entre 151 000 et 180 000 €</w:t>
            </w:r>
          </w:p>
          <w:p w14:paraId="311F5655" w14:textId="4B30F7B2" w:rsidR="00803F50" w:rsidRPr="005D5AFC" w:rsidRDefault="00803F50" w:rsidP="00803F5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2"/>
                <w:szCs w:val="22"/>
              </w:rPr>
            </w:pPr>
            <w:r w:rsidRPr="005D5AFC">
              <w:rPr>
                <w:rFonts w:ascii="Arial" w:eastAsia="Times New Roman" w:hAnsi="Arial" w:cs="Arial"/>
                <w:sz w:val="22"/>
                <w:szCs w:val="22"/>
              </w:rPr>
              <w:t>2 points</w:t>
            </w:r>
          </w:p>
        </w:tc>
        <w:tc>
          <w:tcPr>
            <w:tcW w:w="1860" w:type="dxa"/>
          </w:tcPr>
          <w:p w14:paraId="1A3FBC25" w14:textId="0A4E0E74" w:rsidR="00803F50" w:rsidRPr="005D5AFC" w:rsidRDefault="00803F50" w:rsidP="00803F5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2"/>
                <w:szCs w:val="22"/>
              </w:rPr>
            </w:pPr>
            <w:r w:rsidRPr="005D5AFC">
              <w:rPr>
                <w:rFonts w:ascii="Arial" w:eastAsia="Times New Roman" w:hAnsi="Arial" w:cs="Arial"/>
                <w:sz w:val="22"/>
                <w:szCs w:val="22"/>
              </w:rPr>
              <w:t>+ de 180 000 €</w:t>
            </w:r>
          </w:p>
          <w:p w14:paraId="1A2192F0" w14:textId="77777777" w:rsidR="00803F50" w:rsidRPr="005D5AFC" w:rsidRDefault="00803F50" w:rsidP="00803F5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2"/>
                <w:szCs w:val="22"/>
              </w:rPr>
            </w:pPr>
          </w:p>
          <w:p w14:paraId="150EBD35" w14:textId="77777777" w:rsidR="00803F50" w:rsidRPr="005D5AFC" w:rsidRDefault="00803F50" w:rsidP="00803F5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2"/>
                <w:szCs w:val="22"/>
              </w:rPr>
            </w:pPr>
            <w:r w:rsidRPr="005D5AFC">
              <w:rPr>
                <w:rFonts w:ascii="Arial" w:eastAsia="Times New Roman" w:hAnsi="Arial" w:cs="Arial"/>
                <w:sz w:val="22"/>
                <w:szCs w:val="22"/>
              </w:rPr>
              <w:t>3 points</w:t>
            </w:r>
          </w:p>
        </w:tc>
      </w:tr>
      <w:tr w:rsidR="00803F50" w:rsidRPr="005D5AFC" w14:paraId="7B1AD256" w14:textId="77777777" w:rsidTr="00803F50">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1453" w:type="dxa"/>
          </w:tcPr>
          <w:p w14:paraId="71F30FE2" w14:textId="2AC63A3D" w:rsidR="00803F50" w:rsidRPr="005D5AFC" w:rsidRDefault="00803F50" w:rsidP="00803F50">
            <w:pPr>
              <w:rPr>
                <w:rFonts w:ascii="Arial" w:eastAsia="Times New Roman" w:hAnsi="Arial" w:cs="Arial"/>
                <w:b w:val="0"/>
                <w:sz w:val="22"/>
                <w:szCs w:val="22"/>
              </w:rPr>
            </w:pPr>
            <w:r w:rsidRPr="005D5AFC">
              <w:rPr>
                <w:rFonts w:ascii="Arial" w:eastAsia="Times New Roman" w:hAnsi="Arial" w:cs="Arial"/>
                <w:b w:val="0"/>
                <w:sz w:val="22"/>
                <w:szCs w:val="22"/>
              </w:rPr>
              <w:t>Origine géographique</w:t>
            </w:r>
          </w:p>
        </w:tc>
        <w:tc>
          <w:tcPr>
            <w:tcW w:w="2760" w:type="dxa"/>
          </w:tcPr>
          <w:p w14:paraId="14B54A1D" w14:textId="609B0385" w:rsidR="00803F50" w:rsidRPr="005D5AFC" w:rsidRDefault="00803F50" w:rsidP="00803F5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2"/>
                <w:szCs w:val="22"/>
              </w:rPr>
            </w:pPr>
            <w:r w:rsidRPr="005D5AFC">
              <w:rPr>
                <w:rFonts w:ascii="Arial" w:eastAsia="Times New Roman" w:hAnsi="Arial" w:cs="Arial"/>
                <w:sz w:val="22"/>
                <w:szCs w:val="22"/>
              </w:rPr>
              <w:t>Paris et sa banlieue</w:t>
            </w:r>
          </w:p>
          <w:p w14:paraId="09E8FB80" w14:textId="77777777" w:rsidR="00803F50" w:rsidRPr="005D5AFC" w:rsidRDefault="00803F50" w:rsidP="00803F5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2"/>
                <w:szCs w:val="22"/>
              </w:rPr>
            </w:pPr>
            <w:r w:rsidRPr="005D5AFC">
              <w:rPr>
                <w:rFonts w:ascii="Arial" w:eastAsia="Times New Roman" w:hAnsi="Arial" w:cs="Arial"/>
                <w:sz w:val="22"/>
                <w:szCs w:val="22"/>
              </w:rPr>
              <w:t>2 points</w:t>
            </w:r>
          </w:p>
        </w:tc>
        <w:tc>
          <w:tcPr>
            <w:tcW w:w="2539" w:type="dxa"/>
          </w:tcPr>
          <w:p w14:paraId="4A05237C" w14:textId="72FBF2FB" w:rsidR="00803F50" w:rsidRPr="005D5AFC" w:rsidRDefault="00803F50" w:rsidP="00803F5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2"/>
                <w:szCs w:val="22"/>
              </w:rPr>
            </w:pPr>
            <w:r w:rsidRPr="005D5AFC">
              <w:rPr>
                <w:rFonts w:ascii="Arial" w:eastAsia="Times New Roman" w:hAnsi="Arial" w:cs="Arial"/>
                <w:sz w:val="22"/>
                <w:szCs w:val="22"/>
              </w:rPr>
              <w:t>Toulouse et agglomération</w:t>
            </w:r>
          </w:p>
          <w:p w14:paraId="422F188D" w14:textId="77777777" w:rsidR="00803F50" w:rsidRPr="005D5AFC" w:rsidRDefault="00803F50" w:rsidP="00803F5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2"/>
                <w:szCs w:val="22"/>
              </w:rPr>
            </w:pPr>
            <w:r w:rsidRPr="005D5AFC">
              <w:rPr>
                <w:rFonts w:ascii="Arial" w:eastAsia="Times New Roman" w:hAnsi="Arial" w:cs="Arial"/>
                <w:sz w:val="22"/>
                <w:szCs w:val="22"/>
              </w:rPr>
              <w:t>3 points</w:t>
            </w:r>
          </w:p>
        </w:tc>
        <w:tc>
          <w:tcPr>
            <w:tcW w:w="1860" w:type="dxa"/>
          </w:tcPr>
          <w:p w14:paraId="23CD9E29" w14:textId="42A05C5C" w:rsidR="00803F50" w:rsidRPr="005D5AFC" w:rsidRDefault="00803F50" w:rsidP="00803F5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2"/>
                <w:szCs w:val="22"/>
              </w:rPr>
            </w:pPr>
            <w:r w:rsidRPr="005D5AFC">
              <w:rPr>
                <w:rFonts w:ascii="Arial" w:eastAsia="Times New Roman" w:hAnsi="Arial" w:cs="Arial"/>
                <w:sz w:val="22"/>
                <w:szCs w:val="22"/>
              </w:rPr>
              <w:t>France entière</w:t>
            </w:r>
          </w:p>
          <w:p w14:paraId="22394292" w14:textId="77777777" w:rsidR="00803F50" w:rsidRPr="005D5AFC" w:rsidRDefault="00803F50" w:rsidP="00803F5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2"/>
                <w:szCs w:val="22"/>
              </w:rPr>
            </w:pPr>
          </w:p>
          <w:p w14:paraId="09BB8CF2" w14:textId="77777777" w:rsidR="00803F50" w:rsidRPr="005D5AFC" w:rsidRDefault="00803F50" w:rsidP="00803F5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2"/>
                <w:szCs w:val="22"/>
              </w:rPr>
            </w:pPr>
            <w:r w:rsidRPr="005D5AFC">
              <w:rPr>
                <w:rFonts w:ascii="Arial" w:eastAsia="Times New Roman" w:hAnsi="Arial" w:cs="Arial"/>
                <w:sz w:val="22"/>
                <w:szCs w:val="22"/>
              </w:rPr>
              <w:t>1 point</w:t>
            </w:r>
          </w:p>
        </w:tc>
      </w:tr>
    </w:tbl>
    <w:p w14:paraId="65850938" w14:textId="2C1F8B02" w:rsidR="00F53823" w:rsidRPr="005D5AFC" w:rsidRDefault="00F53823" w:rsidP="00E7126F">
      <w:pPr>
        <w:pStyle w:val="NormalWeb"/>
        <w:rPr>
          <w:rFonts w:ascii="Arial" w:hAnsi="Arial" w:cs="Arial"/>
          <w:sz w:val="22"/>
          <w:szCs w:val="22"/>
        </w:rPr>
      </w:pPr>
    </w:p>
    <w:p w14:paraId="115CE1E8" w14:textId="11AE910B" w:rsidR="00CF52BF" w:rsidRDefault="00CF52BF">
      <w:pPr>
        <w:spacing w:after="200" w:line="276" w:lineRule="auto"/>
        <w:rPr>
          <w:rFonts w:ascii="Arial" w:hAnsi="Arial" w:cs="Arial"/>
          <w:b/>
          <w:color w:val="FF0000"/>
          <w:sz w:val="22"/>
          <w:szCs w:val="22"/>
          <w:u w:val="single"/>
        </w:rPr>
      </w:pPr>
      <w:r>
        <w:rPr>
          <w:rFonts w:ascii="Arial" w:hAnsi="Arial" w:cs="Arial"/>
          <w:b/>
          <w:color w:val="FF0000"/>
          <w:sz w:val="22"/>
          <w:szCs w:val="22"/>
          <w:u w:val="single"/>
        </w:rPr>
        <w:br w:type="page"/>
      </w:r>
    </w:p>
    <w:p w14:paraId="33C721E3" w14:textId="77777777" w:rsidR="002B2D91" w:rsidRPr="005D5AFC" w:rsidRDefault="002B2D91" w:rsidP="008B26F0">
      <w:pPr>
        <w:tabs>
          <w:tab w:val="left" w:pos="7976"/>
        </w:tabs>
        <w:jc w:val="both"/>
        <w:rPr>
          <w:rFonts w:ascii="Arial" w:hAnsi="Arial" w:cs="Arial"/>
          <w:b/>
          <w:color w:val="FF0000"/>
          <w:sz w:val="22"/>
          <w:szCs w:val="22"/>
          <w:u w:val="single"/>
        </w:rPr>
      </w:pPr>
    </w:p>
    <w:p w14:paraId="5FD47A94" w14:textId="0A4C533F" w:rsidR="00C62B4F" w:rsidRPr="005D5AFC" w:rsidRDefault="00E373CA" w:rsidP="00817E57">
      <w:pPr>
        <w:pStyle w:val="Titre4"/>
        <w:rPr>
          <w:rFonts w:cs="Arial"/>
          <w:szCs w:val="22"/>
        </w:rPr>
      </w:pPr>
      <w:bookmarkStart w:id="54" w:name="_Toc69133895"/>
      <w:r w:rsidRPr="005D5AFC">
        <w:rPr>
          <w:rFonts w:cs="Arial"/>
          <w:szCs w:val="22"/>
        </w:rPr>
        <w:t>Ressource n° 2</w:t>
      </w:r>
      <w:r w:rsidR="00FF40CB" w:rsidRPr="005D5AFC">
        <w:rPr>
          <w:rFonts w:cs="Arial"/>
          <w:szCs w:val="22"/>
        </w:rPr>
        <w:t>3</w:t>
      </w:r>
      <w:r w:rsidR="00C62B4F" w:rsidRPr="005D5AFC">
        <w:rPr>
          <w:rFonts w:cs="Arial"/>
          <w:szCs w:val="22"/>
        </w:rPr>
        <w:t xml:space="preserve"> : </w:t>
      </w:r>
      <w:r w:rsidR="0050766E" w:rsidRPr="005D5AFC">
        <w:rPr>
          <w:rFonts w:cs="Arial"/>
          <w:szCs w:val="22"/>
        </w:rPr>
        <w:t xml:space="preserve">Les </w:t>
      </w:r>
      <w:r w:rsidR="00CF52BF">
        <w:rPr>
          <w:rFonts w:cs="Arial"/>
          <w:szCs w:val="22"/>
        </w:rPr>
        <w:t>conditions</w:t>
      </w:r>
      <w:r w:rsidR="0050766E" w:rsidRPr="005D5AFC">
        <w:rPr>
          <w:rFonts w:cs="Arial"/>
          <w:szCs w:val="22"/>
        </w:rPr>
        <w:t xml:space="preserve"> d’un</w:t>
      </w:r>
      <w:r w:rsidR="00825D98" w:rsidRPr="005D5AFC">
        <w:rPr>
          <w:rFonts w:cs="Arial"/>
          <w:szCs w:val="22"/>
        </w:rPr>
        <w:t xml:space="preserve"> </w:t>
      </w:r>
      <w:r w:rsidR="00E15EAE" w:rsidRPr="005D5AFC">
        <w:rPr>
          <w:rFonts w:cs="Arial"/>
          <w:szCs w:val="22"/>
        </w:rPr>
        <w:t>« </w:t>
      </w:r>
      <w:r w:rsidR="00825D98" w:rsidRPr="005D5AFC">
        <w:rPr>
          <w:rFonts w:cs="Arial"/>
          <w:szCs w:val="22"/>
        </w:rPr>
        <w:t>roadshow</w:t>
      </w:r>
      <w:r w:rsidR="00E15EAE" w:rsidRPr="005D5AFC">
        <w:rPr>
          <w:rFonts w:cs="Arial"/>
          <w:szCs w:val="22"/>
        </w:rPr>
        <w:t xml:space="preserve"> » </w:t>
      </w:r>
      <w:r w:rsidR="00532329" w:rsidRPr="005D5AFC">
        <w:rPr>
          <w:rFonts w:cs="Arial"/>
          <w:szCs w:val="22"/>
        </w:rPr>
        <w:t>réussi</w:t>
      </w:r>
      <w:bookmarkEnd w:id="54"/>
      <w:r w:rsidR="0050766E" w:rsidRPr="005D5AFC">
        <w:rPr>
          <w:rFonts w:cs="Arial"/>
          <w:szCs w:val="22"/>
        </w:rPr>
        <w:t xml:space="preserve"> </w:t>
      </w:r>
    </w:p>
    <w:p w14:paraId="4D852D31" w14:textId="692EDF4B" w:rsidR="00C62B4F" w:rsidRPr="005D5AFC" w:rsidRDefault="00C62B4F" w:rsidP="008B26F0">
      <w:pPr>
        <w:tabs>
          <w:tab w:val="left" w:pos="7976"/>
        </w:tabs>
        <w:jc w:val="both"/>
        <w:rPr>
          <w:rFonts w:ascii="Arial" w:hAnsi="Arial" w:cs="Arial"/>
          <w:b/>
          <w:color w:val="FF0000"/>
          <w:sz w:val="22"/>
          <w:szCs w:val="22"/>
          <w:u w:val="single"/>
        </w:rPr>
      </w:pPr>
    </w:p>
    <w:p w14:paraId="1FF85D13" w14:textId="5D2D498E" w:rsidR="00817E57" w:rsidRPr="005D5AFC" w:rsidRDefault="00817E57" w:rsidP="00D63A97">
      <w:pPr>
        <w:tabs>
          <w:tab w:val="left" w:pos="7976"/>
        </w:tabs>
        <w:jc w:val="both"/>
        <w:rPr>
          <w:rStyle w:val="hscoswrapper"/>
          <w:rFonts w:ascii="Arial" w:hAnsi="Arial" w:cs="Arial"/>
          <w:sz w:val="22"/>
          <w:szCs w:val="22"/>
        </w:rPr>
      </w:pPr>
    </w:p>
    <w:p w14:paraId="2973F08A" w14:textId="21DFC0E9" w:rsidR="00446B0D" w:rsidRPr="005D5AFC" w:rsidRDefault="00446B0D" w:rsidP="00D63A97">
      <w:pPr>
        <w:tabs>
          <w:tab w:val="left" w:pos="7976"/>
        </w:tabs>
        <w:jc w:val="both"/>
        <w:rPr>
          <w:rStyle w:val="hscoswrapper"/>
          <w:rFonts w:ascii="Arial" w:hAnsi="Arial" w:cs="Arial"/>
          <w:sz w:val="22"/>
          <w:szCs w:val="22"/>
        </w:rPr>
      </w:pPr>
      <w:r w:rsidRPr="005D5AFC">
        <w:rPr>
          <w:rStyle w:val="hscoswrapper"/>
          <w:rFonts w:ascii="Arial" w:hAnsi="Arial" w:cs="Arial"/>
          <w:sz w:val="22"/>
          <w:szCs w:val="22"/>
        </w:rPr>
        <w:t>« </w:t>
      </w:r>
      <w:r w:rsidR="0050766E" w:rsidRPr="005D5AFC">
        <w:rPr>
          <w:rStyle w:val="hscoswrapper"/>
          <w:rFonts w:ascii="Arial" w:hAnsi="Arial" w:cs="Arial"/>
          <w:sz w:val="22"/>
          <w:szCs w:val="22"/>
        </w:rPr>
        <w:t xml:space="preserve">Les actions marketing prennent parfois des formes originales. C'est le cas du </w:t>
      </w:r>
      <w:r w:rsidR="0050766E" w:rsidRPr="005D5AFC">
        <w:rPr>
          <w:rStyle w:val="hscoswrapper"/>
          <w:rFonts w:ascii="Arial" w:hAnsi="Arial" w:cs="Arial"/>
          <w:i/>
          <w:sz w:val="22"/>
          <w:szCs w:val="22"/>
        </w:rPr>
        <w:t>roadshow</w:t>
      </w:r>
      <w:r w:rsidR="0050766E" w:rsidRPr="005D5AFC">
        <w:rPr>
          <w:rStyle w:val="hscoswrapper"/>
          <w:rFonts w:ascii="Arial" w:hAnsi="Arial" w:cs="Arial"/>
          <w:sz w:val="22"/>
          <w:szCs w:val="22"/>
        </w:rPr>
        <w:t>, ou « tournée de représentation », une campagne de communication qui consiste à envoyer les commerciaux de ville en ville au fil de nombreuses étapes, autour d'un dispositif événementiel itinérant, pour toucher un public spécifique.</w:t>
      </w:r>
      <w:r w:rsidRPr="005D5AFC">
        <w:rPr>
          <w:rStyle w:val="hscoswrapper"/>
          <w:rFonts w:ascii="Arial" w:hAnsi="Arial" w:cs="Arial"/>
          <w:sz w:val="22"/>
          <w:szCs w:val="22"/>
        </w:rPr>
        <w:t> »</w:t>
      </w:r>
    </w:p>
    <w:p w14:paraId="22B5D3A6" w14:textId="36C37C53" w:rsidR="00446B0D" w:rsidRPr="00BD60A8" w:rsidRDefault="00BD60A8" w:rsidP="00BD60A8">
      <w:pPr>
        <w:tabs>
          <w:tab w:val="left" w:pos="7976"/>
        </w:tabs>
        <w:jc w:val="right"/>
        <w:rPr>
          <w:rFonts w:ascii="Arial" w:hAnsi="Arial" w:cs="Arial"/>
          <w:i/>
          <w:color w:val="000000" w:themeColor="text1"/>
          <w:sz w:val="22"/>
          <w:szCs w:val="22"/>
        </w:rPr>
      </w:pPr>
      <w:r w:rsidRPr="00BD60A8">
        <w:rPr>
          <w:rFonts w:ascii="Arial" w:hAnsi="Arial" w:cs="Arial"/>
          <w:i/>
          <w:color w:val="000000" w:themeColor="text1"/>
          <w:sz w:val="22"/>
          <w:szCs w:val="22"/>
          <w:u w:val="single"/>
        </w:rPr>
        <w:t xml:space="preserve">Source : </w:t>
      </w:r>
      <w:r w:rsidR="00532329" w:rsidRPr="00BD60A8">
        <w:rPr>
          <w:rFonts w:ascii="Arial" w:hAnsi="Arial" w:cs="Arial"/>
          <w:i/>
          <w:color w:val="000000" w:themeColor="text1"/>
          <w:sz w:val="22"/>
          <w:szCs w:val="22"/>
          <w:u w:val="single"/>
        </w:rPr>
        <w:t xml:space="preserve"> </w:t>
      </w:r>
      <w:hyperlink r:id="rId81" w:history="1">
        <w:r w:rsidR="00446B0D" w:rsidRPr="00BD60A8">
          <w:rPr>
            <w:rStyle w:val="Lienhypertexte"/>
            <w:rFonts w:ascii="Arial" w:hAnsi="Arial" w:cs="Arial"/>
            <w:i/>
            <w:color w:val="000000" w:themeColor="text1"/>
            <w:sz w:val="22"/>
            <w:szCs w:val="22"/>
          </w:rPr>
          <w:t>https://blog.hubspot.fr/marketing/roadshow-marketing…</w:t>
        </w:r>
      </w:hyperlink>
      <w:r w:rsidR="00532329" w:rsidRPr="00BD60A8">
        <w:rPr>
          <w:rFonts w:ascii="Arial" w:hAnsi="Arial" w:cs="Arial"/>
          <w:i/>
          <w:color w:val="000000" w:themeColor="text1"/>
          <w:sz w:val="22"/>
          <w:szCs w:val="22"/>
        </w:rPr>
        <w:t>.</w:t>
      </w:r>
    </w:p>
    <w:p w14:paraId="1D5B6575" w14:textId="77777777" w:rsidR="00446B0D" w:rsidRPr="005D5AFC" w:rsidRDefault="00446B0D" w:rsidP="00D63A97">
      <w:pPr>
        <w:tabs>
          <w:tab w:val="left" w:pos="7976"/>
        </w:tabs>
        <w:jc w:val="both"/>
        <w:rPr>
          <w:rFonts w:ascii="Arial" w:hAnsi="Arial" w:cs="Arial"/>
          <w:sz w:val="22"/>
          <w:szCs w:val="22"/>
        </w:rPr>
      </w:pPr>
    </w:p>
    <w:p w14:paraId="77BF1BC7" w14:textId="4E375C88" w:rsidR="00532329" w:rsidRPr="005D5AFC" w:rsidRDefault="00446B0D" w:rsidP="00D63A97">
      <w:pPr>
        <w:tabs>
          <w:tab w:val="left" w:pos="7976"/>
        </w:tabs>
        <w:jc w:val="both"/>
        <w:rPr>
          <w:rFonts w:ascii="Arial" w:hAnsi="Arial" w:cs="Arial"/>
          <w:b/>
          <w:color w:val="FF0000"/>
          <w:sz w:val="22"/>
          <w:szCs w:val="22"/>
          <w:u w:val="single"/>
        </w:rPr>
      </w:pPr>
      <w:r w:rsidRPr="005D5AFC">
        <w:rPr>
          <w:rFonts w:ascii="Arial" w:hAnsi="Arial" w:cs="Arial"/>
          <w:sz w:val="22"/>
          <w:szCs w:val="22"/>
        </w:rPr>
        <w:t>« </w:t>
      </w:r>
      <w:r w:rsidR="00532329" w:rsidRPr="005D5AFC">
        <w:rPr>
          <w:rFonts w:ascii="Arial" w:hAnsi="Arial" w:cs="Arial"/>
          <w:sz w:val="22"/>
          <w:szCs w:val="22"/>
        </w:rPr>
        <w:t>Il est beaucoup plus facile d’édifier des piliers stables et solides dans une relation commerciale avec ses clients lorsqu’une entreprise est parvenue à créer un climat sympathique avec ses clients</w:t>
      </w:r>
      <w:r w:rsidR="00BD60A8">
        <w:rPr>
          <w:rFonts w:ascii="Arial" w:hAnsi="Arial" w:cs="Arial"/>
          <w:sz w:val="22"/>
          <w:szCs w:val="22"/>
        </w:rPr>
        <w:t>,</w:t>
      </w:r>
      <w:r w:rsidR="00532329" w:rsidRPr="005D5AFC">
        <w:rPr>
          <w:rFonts w:ascii="Arial" w:hAnsi="Arial" w:cs="Arial"/>
          <w:sz w:val="22"/>
          <w:szCs w:val="22"/>
        </w:rPr>
        <w:t xml:space="preserve"> chargé de bons souv</w:t>
      </w:r>
      <w:r w:rsidR="00BD60A8">
        <w:rPr>
          <w:rFonts w:ascii="Arial" w:hAnsi="Arial" w:cs="Arial"/>
          <w:sz w:val="22"/>
          <w:szCs w:val="22"/>
        </w:rPr>
        <w:t>enirs suite au road show</w:t>
      </w:r>
      <w:r w:rsidR="00532329" w:rsidRPr="005D5AFC">
        <w:rPr>
          <w:rFonts w:ascii="Arial" w:hAnsi="Arial" w:cs="Arial"/>
          <w:sz w:val="22"/>
          <w:szCs w:val="22"/>
        </w:rPr>
        <w:t>.</w:t>
      </w:r>
      <w:r w:rsidR="00BD60A8">
        <w:rPr>
          <w:rFonts w:ascii="Arial" w:hAnsi="Arial" w:cs="Arial"/>
          <w:sz w:val="22"/>
          <w:szCs w:val="22"/>
        </w:rPr>
        <w:t xml:space="preserve"> </w:t>
      </w:r>
      <w:r w:rsidR="00532329" w:rsidRPr="005D5AFC">
        <w:rPr>
          <w:rFonts w:ascii="Arial" w:hAnsi="Arial" w:cs="Arial"/>
          <w:sz w:val="22"/>
          <w:szCs w:val="22"/>
        </w:rPr>
        <w:t>Si le road show a bien été organisé, que les participants ont passé un agréable moment durant l’événement, cela améliore les relations ou crée de bonnes bases pour dorer le blason de l’entreprise dans le temps. L’image positive qu’il en ressort permettra ainsi aux commerc</w:t>
      </w:r>
      <w:r w:rsidR="00BD60A8">
        <w:rPr>
          <w:rFonts w:ascii="Arial" w:hAnsi="Arial" w:cs="Arial"/>
          <w:sz w:val="22"/>
          <w:szCs w:val="22"/>
        </w:rPr>
        <w:t xml:space="preserve">iaux de relancer les </w:t>
      </w:r>
      <w:proofErr w:type="spellStart"/>
      <w:proofErr w:type="gramStart"/>
      <w:r w:rsidR="00BD60A8">
        <w:rPr>
          <w:rFonts w:ascii="Arial" w:hAnsi="Arial" w:cs="Arial"/>
          <w:sz w:val="22"/>
          <w:szCs w:val="22"/>
        </w:rPr>
        <w:t>prospects.</w:t>
      </w:r>
      <w:r w:rsidR="00532329" w:rsidRPr="005D5AFC">
        <w:rPr>
          <w:rFonts w:ascii="Arial" w:hAnsi="Arial" w:cs="Arial"/>
          <w:sz w:val="22"/>
          <w:szCs w:val="22"/>
        </w:rPr>
        <w:t>La</w:t>
      </w:r>
      <w:proofErr w:type="spellEnd"/>
      <w:proofErr w:type="gramEnd"/>
      <w:r w:rsidR="00532329" w:rsidRPr="005D5AFC">
        <w:rPr>
          <w:rFonts w:ascii="Arial" w:hAnsi="Arial" w:cs="Arial"/>
          <w:sz w:val="22"/>
          <w:szCs w:val="22"/>
        </w:rPr>
        <w:t xml:space="preserve"> finalité du road show est simple : améliorer les relations existantes avec les clients</w:t>
      </w:r>
      <w:r w:rsidR="00097399" w:rsidRPr="005D5AFC">
        <w:rPr>
          <w:rFonts w:ascii="Arial" w:hAnsi="Arial" w:cs="Arial"/>
          <w:sz w:val="22"/>
          <w:szCs w:val="22"/>
        </w:rPr>
        <w:t>,</w:t>
      </w:r>
      <w:r w:rsidR="00532329" w:rsidRPr="005D5AFC">
        <w:rPr>
          <w:rFonts w:ascii="Arial" w:hAnsi="Arial" w:cs="Arial"/>
          <w:sz w:val="22"/>
          <w:szCs w:val="22"/>
        </w:rPr>
        <w:t xml:space="preserve"> mais aussi en gagner de nouveaux. Finaliser de nouveaux contrats permet d’augmenter le chiffre d’affaires de l’entreprise et ainsi d’augmenter sa taille. …Les possibilités quant aux événements à mettre en place sont nombreuses. L’entreprise pourra par exemple organiser :</w:t>
      </w:r>
    </w:p>
    <w:p w14:paraId="7999AC22" w14:textId="77777777" w:rsidR="00532329" w:rsidRPr="005D5AFC" w:rsidRDefault="00532329" w:rsidP="00E7639F">
      <w:pPr>
        <w:numPr>
          <w:ilvl w:val="0"/>
          <w:numId w:val="13"/>
        </w:numPr>
        <w:spacing w:after="100" w:afterAutospacing="1"/>
        <w:rPr>
          <w:rFonts w:ascii="Arial" w:hAnsi="Arial" w:cs="Arial"/>
          <w:sz w:val="22"/>
          <w:szCs w:val="22"/>
        </w:rPr>
      </w:pPr>
      <w:r w:rsidRPr="005D5AFC">
        <w:rPr>
          <w:rFonts w:ascii="Arial" w:hAnsi="Arial" w:cs="Arial"/>
          <w:sz w:val="22"/>
          <w:szCs w:val="22"/>
        </w:rPr>
        <w:t>La réservation d’une grande salle avec des intervenants renommés, et pourquoi pas la diffusion d’un spectacle ou un film.</w:t>
      </w:r>
    </w:p>
    <w:p w14:paraId="176D8486" w14:textId="77777777" w:rsidR="00532329" w:rsidRPr="005D5AFC" w:rsidRDefault="00532329" w:rsidP="00E7639F">
      <w:pPr>
        <w:numPr>
          <w:ilvl w:val="0"/>
          <w:numId w:val="13"/>
        </w:numPr>
        <w:spacing w:before="100" w:beforeAutospacing="1" w:after="100" w:afterAutospacing="1"/>
        <w:rPr>
          <w:rFonts w:ascii="Arial" w:hAnsi="Arial" w:cs="Arial"/>
          <w:sz w:val="22"/>
          <w:szCs w:val="22"/>
        </w:rPr>
      </w:pPr>
      <w:r w:rsidRPr="005D5AFC">
        <w:rPr>
          <w:rFonts w:ascii="Arial" w:hAnsi="Arial" w:cs="Arial"/>
          <w:sz w:val="22"/>
          <w:szCs w:val="22"/>
        </w:rPr>
        <w:t>Un grand jeu comme par exemple un rallye avec un cadeau à la clé.</w:t>
      </w:r>
    </w:p>
    <w:p w14:paraId="5F81B902" w14:textId="77777777" w:rsidR="00532329" w:rsidRPr="005D5AFC" w:rsidRDefault="00532329" w:rsidP="00E7639F">
      <w:pPr>
        <w:numPr>
          <w:ilvl w:val="0"/>
          <w:numId w:val="13"/>
        </w:numPr>
        <w:spacing w:before="100" w:beforeAutospacing="1" w:after="100" w:afterAutospacing="1"/>
        <w:rPr>
          <w:rFonts w:ascii="Arial" w:hAnsi="Arial" w:cs="Arial"/>
          <w:sz w:val="22"/>
          <w:szCs w:val="22"/>
        </w:rPr>
      </w:pPr>
      <w:r w:rsidRPr="005D5AFC">
        <w:rPr>
          <w:rFonts w:ascii="Arial" w:hAnsi="Arial" w:cs="Arial"/>
          <w:sz w:val="22"/>
          <w:szCs w:val="22"/>
        </w:rPr>
        <w:t>Un concert sur une plage avec distribution de cadeaux publicitaires.</w:t>
      </w:r>
    </w:p>
    <w:p w14:paraId="3A7BC3F8" w14:textId="77777777" w:rsidR="006A6ACA" w:rsidRPr="005D5AFC" w:rsidRDefault="00532329" w:rsidP="00E7639F">
      <w:pPr>
        <w:numPr>
          <w:ilvl w:val="0"/>
          <w:numId w:val="13"/>
        </w:numPr>
        <w:spacing w:before="100" w:beforeAutospacing="1" w:after="100" w:afterAutospacing="1"/>
        <w:rPr>
          <w:rFonts w:ascii="Arial" w:hAnsi="Arial" w:cs="Arial"/>
          <w:sz w:val="22"/>
          <w:szCs w:val="22"/>
        </w:rPr>
      </w:pPr>
      <w:r w:rsidRPr="005D5AFC">
        <w:rPr>
          <w:rFonts w:ascii="Arial" w:hAnsi="Arial" w:cs="Arial"/>
          <w:sz w:val="22"/>
          <w:szCs w:val="22"/>
        </w:rPr>
        <w:t>Un dîner suivi d’une soirée danse</w:t>
      </w:r>
      <w:r w:rsidR="00D63A97" w:rsidRPr="005D5AFC">
        <w:rPr>
          <w:rFonts w:ascii="Arial" w:hAnsi="Arial" w:cs="Arial"/>
          <w:sz w:val="22"/>
          <w:szCs w:val="22"/>
        </w:rPr>
        <w:t>…</w:t>
      </w:r>
    </w:p>
    <w:p w14:paraId="36585BA7" w14:textId="15CF14F8" w:rsidR="00CF52BF" w:rsidRDefault="00532329" w:rsidP="00CF52BF">
      <w:pPr>
        <w:pStyle w:val="Sansinterligne"/>
        <w:jc w:val="both"/>
        <w:rPr>
          <w:rFonts w:ascii="Arial" w:hAnsi="Arial" w:cs="Arial"/>
          <w:sz w:val="22"/>
          <w:szCs w:val="22"/>
        </w:rPr>
      </w:pPr>
      <w:r w:rsidRPr="005D5AFC">
        <w:rPr>
          <w:rFonts w:ascii="Arial" w:hAnsi="Arial" w:cs="Arial"/>
          <w:sz w:val="22"/>
          <w:szCs w:val="22"/>
        </w:rPr>
        <w:t>Il n’y a finalement aucune limite sur le type d’événement que l’entreprise peut organiser, du moment que celui-ci est en accor</w:t>
      </w:r>
      <w:r w:rsidR="00BD60A8">
        <w:rPr>
          <w:rFonts w:ascii="Arial" w:hAnsi="Arial" w:cs="Arial"/>
          <w:sz w:val="22"/>
          <w:szCs w:val="22"/>
        </w:rPr>
        <w:t xml:space="preserve">d avec l’objectif à atteindre. </w:t>
      </w:r>
      <w:r w:rsidRPr="005D5AFC">
        <w:rPr>
          <w:rFonts w:ascii="Arial" w:hAnsi="Arial" w:cs="Arial"/>
          <w:sz w:val="22"/>
          <w:szCs w:val="22"/>
        </w:rPr>
        <w:t xml:space="preserve">Pour avoir le maximum de réponses positives aux invitations envoyées, le lieu choisi doit être facile d’accès. Souvent, pour optimiser le nombre de participants, l’entreprise organise une tournée dans différentes villes ou pays </w:t>
      </w:r>
      <w:r w:rsidR="00BD60A8">
        <w:rPr>
          <w:rFonts w:ascii="Arial" w:hAnsi="Arial" w:cs="Arial"/>
          <w:sz w:val="22"/>
          <w:szCs w:val="22"/>
        </w:rPr>
        <w:t xml:space="preserve">en fonction de son envergure. </w:t>
      </w:r>
      <w:r w:rsidRPr="005D5AFC">
        <w:rPr>
          <w:rFonts w:ascii="Arial" w:hAnsi="Arial" w:cs="Arial"/>
          <w:sz w:val="22"/>
          <w:szCs w:val="22"/>
        </w:rPr>
        <w:t>La mise en place d’un road show doit mobiliser du personnel, et notamment les commerciaux. Ils doivent être disponibles à 100% pour optimiser le succès de l’événement. Souvent pour les road show qui durent dans le temps et qui se déroulent dans plusieurs zones géographiques, un planning est défini pour la rotation des commerciaux</w:t>
      </w:r>
      <w:r w:rsidR="00D63A97" w:rsidRPr="005D5AFC">
        <w:rPr>
          <w:rFonts w:ascii="Arial" w:hAnsi="Arial" w:cs="Arial"/>
          <w:sz w:val="22"/>
          <w:szCs w:val="22"/>
        </w:rPr>
        <w:t>…</w:t>
      </w:r>
      <w:r w:rsidR="00446B0D" w:rsidRPr="005D5AFC">
        <w:rPr>
          <w:rFonts w:ascii="Arial" w:hAnsi="Arial" w:cs="Arial"/>
          <w:sz w:val="22"/>
          <w:szCs w:val="22"/>
        </w:rPr>
        <w:t> »</w:t>
      </w:r>
    </w:p>
    <w:p w14:paraId="58B29053" w14:textId="7ED1167B" w:rsidR="00680E23" w:rsidRPr="005D5AFC" w:rsidRDefault="00D63A97" w:rsidP="00CF52BF">
      <w:pPr>
        <w:pStyle w:val="Sansinterligne"/>
        <w:jc w:val="right"/>
        <w:rPr>
          <w:rFonts w:ascii="Arial" w:hAnsi="Arial" w:cs="Arial"/>
          <w:sz w:val="22"/>
          <w:szCs w:val="22"/>
        </w:rPr>
      </w:pPr>
      <w:r w:rsidRPr="005D5AFC">
        <w:rPr>
          <w:rFonts w:ascii="Arial" w:hAnsi="Arial" w:cs="Arial"/>
          <w:sz w:val="22"/>
          <w:szCs w:val="22"/>
        </w:rPr>
        <w:br/>
      </w:r>
      <w:r w:rsidR="00CF52BF" w:rsidRPr="00CF52BF">
        <w:rPr>
          <w:rFonts w:ascii="Arial" w:hAnsi="Arial" w:cs="Arial"/>
          <w:i/>
          <w:sz w:val="22"/>
          <w:szCs w:val="22"/>
        </w:rPr>
        <w:t xml:space="preserve">Source : </w:t>
      </w:r>
      <w:r w:rsidRPr="00CF52BF">
        <w:rPr>
          <w:rFonts w:ascii="Arial" w:hAnsi="Arial" w:cs="Arial"/>
          <w:i/>
          <w:sz w:val="22"/>
          <w:szCs w:val="22"/>
        </w:rPr>
        <w:t xml:space="preserve"> </w:t>
      </w:r>
      <w:hyperlink r:id="rId82" w:history="1">
        <w:r w:rsidR="00680E23" w:rsidRPr="00CF52BF">
          <w:rPr>
            <w:rStyle w:val="Lienhypertexte"/>
            <w:rFonts w:ascii="Arial" w:hAnsi="Arial" w:cs="Arial"/>
            <w:b/>
            <w:i/>
            <w:sz w:val="22"/>
            <w:szCs w:val="22"/>
          </w:rPr>
          <w:t>https://www.incentive-entreprise.com/quel-est-linteret-dorganiser-un-road-show/</w:t>
        </w:r>
      </w:hyperlink>
      <w:r w:rsidR="00817E57" w:rsidRPr="005D5AFC">
        <w:rPr>
          <w:rFonts w:ascii="Arial" w:hAnsi="Arial" w:cs="Arial"/>
          <w:sz w:val="22"/>
          <w:szCs w:val="22"/>
        </w:rPr>
        <w:br/>
      </w:r>
    </w:p>
    <w:p w14:paraId="6ECBAA49" w14:textId="6B2D5277" w:rsidR="00CF52BF" w:rsidRDefault="00CF52BF">
      <w:pPr>
        <w:spacing w:after="200" w:line="276" w:lineRule="auto"/>
        <w:rPr>
          <w:rFonts w:ascii="Arial" w:hAnsi="Arial" w:cs="Arial"/>
          <w:i/>
          <w:color w:val="FF0000"/>
          <w:sz w:val="22"/>
          <w:szCs w:val="22"/>
          <w:u w:val="single"/>
        </w:rPr>
      </w:pPr>
      <w:r>
        <w:rPr>
          <w:rFonts w:ascii="Arial" w:hAnsi="Arial" w:cs="Arial"/>
          <w:i/>
          <w:color w:val="FF0000"/>
          <w:sz w:val="22"/>
          <w:szCs w:val="22"/>
          <w:u w:val="single"/>
        </w:rPr>
        <w:br w:type="page"/>
      </w:r>
    </w:p>
    <w:p w14:paraId="44C19505" w14:textId="77777777" w:rsidR="001F4E49" w:rsidRPr="005D5AFC" w:rsidRDefault="001F4E49" w:rsidP="00680E23">
      <w:pPr>
        <w:pStyle w:val="Sansinterligne"/>
        <w:rPr>
          <w:rFonts w:ascii="Arial" w:hAnsi="Arial" w:cs="Arial"/>
          <w:i/>
          <w:color w:val="FF0000"/>
          <w:sz w:val="22"/>
          <w:szCs w:val="22"/>
          <w:u w:val="single"/>
        </w:rPr>
      </w:pPr>
    </w:p>
    <w:p w14:paraId="11D77641" w14:textId="56FA1EF5" w:rsidR="0050766E" w:rsidRPr="005D5AFC" w:rsidRDefault="0050766E" w:rsidP="006C1B19">
      <w:pPr>
        <w:pStyle w:val="Titre4"/>
        <w:rPr>
          <w:rFonts w:eastAsia="Times New Roman" w:cs="Arial"/>
          <w:szCs w:val="22"/>
        </w:rPr>
      </w:pPr>
      <w:bookmarkStart w:id="55" w:name="_Toc69133896"/>
      <w:r w:rsidRPr="005D5AFC">
        <w:rPr>
          <w:rFonts w:cs="Arial"/>
          <w:szCs w:val="22"/>
        </w:rPr>
        <w:t>Ressource n° 2</w:t>
      </w:r>
      <w:r w:rsidR="00FF40CB" w:rsidRPr="005D5AFC">
        <w:rPr>
          <w:rFonts w:cs="Arial"/>
          <w:szCs w:val="22"/>
        </w:rPr>
        <w:t>4</w:t>
      </w:r>
      <w:r w:rsidR="00817E57" w:rsidRPr="005D5AFC">
        <w:rPr>
          <w:rFonts w:cs="Arial"/>
          <w:szCs w:val="22"/>
        </w:rPr>
        <w:t xml:space="preserve"> </w:t>
      </w:r>
      <w:r w:rsidRPr="005D5AFC">
        <w:rPr>
          <w:rFonts w:cs="Arial"/>
          <w:szCs w:val="22"/>
        </w:rPr>
        <w:t xml:space="preserve">: </w:t>
      </w:r>
      <w:r w:rsidR="00F71A96" w:rsidRPr="005D5AFC">
        <w:rPr>
          <w:rFonts w:eastAsia="Times New Roman" w:cs="Arial"/>
          <w:szCs w:val="22"/>
        </w:rPr>
        <w:t>Postes de dépenses</w:t>
      </w:r>
      <w:r w:rsidR="00446B0D" w:rsidRPr="005D5AFC">
        <w:rPr>
          <w:rFonts w:eastAsia="Times New Roman" w:cs="Arial"/>
          <w:szCs w:val="22"/>
        </w:rPr>
        <w:t xml:space="preserve"> </w:t>
      </w:r>
      <w:r w:rsidR="00F71A96" w:rsidRPr="005D5AFC">
        <w:rPr>
          <w:rFonts w:eastAsia="Times New Roman" w:cs="Arial"/>
          <w:szCs w:val="22"/>
        </w:rPr>
        <w:t>engagés lors du</w:t>
      </w:r>
      <w:r w:rsidRPr="005D5AFC">
        <w:rPr>
          <w:rFonts w:eastAsia="Times New Roman" w:cs="Arial"/>
          <w:szCs w:val="22"/>
        </w:rPr>
        <w:t xml:space="preserve"> </w:t>
      </w:r>
      <w:r w:rsidRPr="005D5AFC">
        <w:rPr>
          <w:rFonts w:eastAsia="Times New Roman" w:cs="Arial"/>
          <w:i/>
          <w:szCs w:val="22"/>
        </w:rPr>
        <w:t>roadshow</w:t>
      </w:r>
      <w:bookmarkEnd w:id="55"/>
      <w:r w:rsidR="001F4E49" w:rsidRPr="005D5AFC">
        <w:rPr>
          <w:rFonts w:eastAsia="Times New Roman" w:cs="Arial"/>
          <w:i/>
          <w:szCs w:val="22"/>
        </w:rPr>
        <w:t xml:space="preserve"> </w:t>
      </w:r>
    </w:p>
    <w:p w14:paraId="05BA8ACD" w14:textId="77777777" w:rsidR="006A6ACA" w:rsidRPr="005D5AFC" w:rsidRDefault="006A6ACA" w:rsidP="008B26F0">
      <w:pPr>
        <w:tabs>
          <w:tab w:val="left" w:pos="7976"/>
        </w:tabs>
        <w:jc w:val="both"/>
        <w:rPr>
          <w:rFonts w:ascii="Arial" w:hAnsi="Arial" w:cs="Arial"/>
          <w:b/>
          <w:color w:val="FF0000"/>
          <w:sz w:val="22"/>
          <w:szCs w:val="22"/>
          <w:u w:val="single"/>
        </w:rPr>
      </w:pPr>
    </w:p>
    <w:tbl>
      <w:tblPr>
        <w:tblStyle w:val="TableauGrille1Clair"/>
        <w:tblW w:w="0" w:type="auto"/>
        <w:tblLook w:val="04A0" w:firstRow="1" w:lastRow="0" w:firstColumn="1" w:lastColumn="0" w:noHBand="0" w:noVBand="1"/>
      </w:tblPr>
      <w:tblGrid>
        <w:gridCol w:w="4142"/>
        <w:gridCol w:w="4920"/>
      </w:tblGrid>
      <w:tr w:rsidR="005C4A42" w:rsidRPr="005D5AFC" w14:paraId="6E9D1659" w14:textId="77777777" w:rsidTr="00EC160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2" w:type="dxa"/>
          </w:tcPr>
          <w:p w14:paraId="38DA9F6C" w14:textId="5355F5C1" w:rsidR="005C4A42" w:rsidRPr="005D5AFC" w:rsidRDefault="005C4A42" w:rsidP="006A6ACA">
            <w:pPr>
              <w:pStyle w:val="Sansinterligne"/>
              <w:rPr>
                <w:rFonts w:ascii="Arial" w:hAnsi="Arial" w:cs="Arial"/>
                <w:sz w:val="22"/>
                <w:szCs w:val="22"/>
              </w:rPr>
            </w:pPr>
            <w:bookmarkStart w:id="56" w:name="_Hlk67072691"/>
            <w:r w:rsidRPr="005D5AFC">
              <w:rPr>
                <w:rFonts w:ascii="Arial" w:hAnsi="Arial" w:cs="Arial"/>
                <w:sz w:val="22"/>
                <w:szCs w:val="22"/>
              </w:rPr>
              <w:t>Frais de communication (invitations, OAV</w:t>
            </w:r>
            <w:r w:rsidR="00001D9E" w:rsidRPr="005D5AFC">
              <w:rPr>
                <w:rFonts w:ascii="Arial" w:hAnsi="Arial" w:cs="Arial"/>
                <w:sz w:val="22"/>
                <w:szCs w:val="22"/>
              </w:rPr>
              <w:t>*</w:t>
            </w:r>
            <w:r w:rsidRPr="005D5AFC">
              <w:rPr>
                <w:rFonts w:ascii="Arial" w:hAnsi="Arial" w:cs="Arial"/>
                <w:sz w:val="22"/>
                <w:szCs w:val="22"/>
              </w:rPr>
              <w:t>, kakémonos…)</w:t>
            </w:r>
          </w:p>
        </w:tc>
        <w:tc>
          <w:tcPr>
            <w:tcW w:w="4920" w:type="dxa"/>
          </w:tcPr>
          <w:p w14:paraId="3622C2EF" w14:textId="3F307DD4" w:rsidR="005C4A42" w:rsidRPr="005D5AFC" w:rsidRDefault="005C4A42" w:rsidP="006A6ACA">
            <w:pPr>
              <w:pStyle w:val="Sansinterligne"/>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5D5AFC">
              <w:rPr>
                <w:rFonts w:ascii="Arial" w:hAnsi="Arial" w:cs="Arial"/>
                <w:b w:val="0"/>
                <w:sz w:val="22"/>
                <w:szCs w:val="22"/>
              </w:rPr>
              <w:t>1000 €</w:t>
            </w:r>
            <w:r w:rsidR="00831E1E" w:rsidRPr="005D5AFC">
              <w:rPr>
                <w:rFonts w:ascii="Arial" w:hAnsi="Arial" w:cs="Arial"/>
                <w:b w:val="0"/>
                <w:sz w:val="22"/>
                <w:szCs w:val="22"/>
              </w:rPr>
              <w:t xml:space="preserve"> </w:t>
            </w:r>
            <w:r w:rsidR="000D37B9" w:rsidRPr="005D5AFC">
              <w:rPr>
                <w:rFonts w:ascii="Arial" w:hAnsi="Arial" w:cs="Arial"/>
                <w:b w:val="0"/>
                <w:sz w:val="22"/>
                <w:szCs w:val="22"/>
              </w:rPr>
              <w:t>H</w:t>
            </w:r>
            <w:r w:rsidR="00191F2A" w:rsidRPr="005D5AFC">
              <w:rPr>
                <w:rFonts w:ascii="Arial" w:hAnsi="Arial" w:cs="Arial"/>
                <w:b w:val="0"/>
                <w:sz w:val="22"/>
                <w:szCs w:val="22"/>
              </w:rPr>
              <w:t>ors Taxes</w:t>
            </w:r>
          </w:p>
        </w:tc>
      </w:tr>
      <w:tr w:rsidR="005C4A42" w:rsidRPr="005D5AFC" w14:paraId="7E14CC0F" w14:textId="77777777" w:rsidTr="00EC160D">
        <w:tc>
          <w:tcPr>
            <w:cnfStyle w:val="001000000000" w:firstRow="0" w:lastRow="0" w:firstColumn="1" w:lastColumn="0" w:oddVBand="0" w:evenVBand="0" w:oddHBand="0" w:evenHBand="0" w:firstRowFirstColumn="0" w:firstRowLastColumn="0" w:lastRowFirstColumn="0" w:lastRowLastColumn="0"/>
            <w:tcW w:w="4142" w:type="dxa"/>
          </w:tcPr>
          <w:p w14:paraId="1B6F5822" w14:textId="77777777" w:rsidR="005C4A42" w:rsidRPr="005D5AFC" w:rsidRDefault="005C4A42" w:rsidP="006A6ACA">
            <w:pPr>
              <w:pStyle w:val="Sansinterligne"/>
              <w:rPr>
                <w:rFonts w:ascii="Arial" w:hAnsi="Arial" w:cs="Arial"/>
                <w:sz w:val="22"/>
                <w:szCs w:val="22"/>
              </w:rPr>
            </w:pPr>
            <w:r w:rsidRPr="005D5AFC">
              <w:rPr>
                <w:rFonts w:ascii="Arial" w:hAnsi="Arial" w:cs="Arial"/>
                <w:sz w:val="22"/>
                <w:szCs w:val="22"/>
              </w:rPr>
              <w:t xml:space="preserve">Frais de location de l’espace dans les centres commerciaux </w:t>
            </w:r>
          </w:p>
        </w:tc>
        <w:tc>
          <w:tcPr>
            <w:tcW w:w="4920" w:type="dxa"/>
          </w:tcPr>
          <w:p w14:paraId="1994D750" w14:textId="2E26883D" w:rsidR="005C4A42" w:rsidRPr="005D5AFC" w:rsidRDefault="005C4A42" w:rsidP="006A6ACA">
            <w:pPr>
              <w:pStyle w:val="Sansinterligne"/>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 xml:space="preserve">300 € </w:t>
            </w:r>
            <w:r w:rsidR="00191F2A" w:rsidRPr="005D5AFC">
              <w:rPr>
                <w:rFonts w:ascii="Arial" w:hAnsi="Arial" w:cs="Arial"/>
                <w:sz w:val="22"/>
                <w:szCs w:val="22"/>
              </w:rPr>
              <w:t xml:space="preserve">Hors Taxes </w:t>
            </w:r>
            <w:r w:rsidRPr="005D5AFC">
              <w:rPr>
                <w:rFonts w:ascii="Arial" w:hAnsi="Arial" w:cs="Arial"/>
                <w:sz w:val="22"/>
                <w:szCs w:val="22"/>
              </w:rPr>
              <w:t>par centre commercial</w:t>
            </w:r>
          </w:p>
        </w:tc>
      </w:tr>
      <w:tr w:rsidR="005C4A42" w:rsidRPr="005D5AFC" w14:paraId="5D7016A9" w14:textId="77777777" w:rsidTr="00EC160D">
        <w:tc>
          <w:tcPr>
            <w:cnfStyle w:val="001000000000" w:firstRow="0" w:lastRow="0" w:firstColumn="1" w:lastColumn="0" w:oddVBand="0" w:evenVBand="0" w:oddHBand="0" w:evenHBand="0" w:firstRowFirstColumn="0" w:firstRowLastColumn="0" w:lastRowFirstColumn="0" w:lastRowLastColumn="0"/>
            <w:tcW w:w="4142" w:type="dxa"/>
          </w:tcPr>
          <w:p w14:paraId="7EE55DE5" w14:textId="1A292411" w:rsidR="005C4A42" w:rsidRPr="005D5AFC" w:rsidRDefault="005C4A42" w:rsidP="006A6ACA">
            <w:pPr>
              <w:pStyle w:val="Sansinterligne"/>
              <w:rPr>
                <w:rFonts w:ascii="Arial" w:hAnsi="Arial" w:cs="Arial"/>
                <w:sz w:val="22"/>
                <w:szCs w:val="22"/>
              </w:rPr>
            </w:pPr>
            <w:r w:rsidRPr="005D5AFC">
              <w:rPr>
                <w:rFonts w:ascii="Arial" w:hAnsi="Arial" w:cs="Arial"/>
                <w:sz w:val="22"/>
                <w:szCs w:val="22"/>
              </w:rPr>
              <w:t>Forfait pour le matériel (bureautique et informatique, goodies)</w:t>
            </w:r>
          </w:p>
        </w:tc>
        <w:tc>
          <w:tcPr>
            <w:tcW w:w="4920" w:type="dxa"/>
          </w:tcPr>
          <w:p w14:paraId="40502389" w14:textId="3B721DCF" w:rsidR="005C4A42" w:rsidRPr="005D5AFC" w:rsidRDefault="005C4A42" w:rsidP="006A6ACA">
            <w:pPr>
              <w:pStyle w:val="Sansinterligne"/>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825 €</w:t>
            </w:r>
            <w:r w:rsidR="00831E1E" w:rsidRPr="005D5AFC">
              <w:rPr>
                <w:rFonts w:ascii="Arial" w:hAnsi="Arial" w:cs="Arial"/>
                <w:sz w:val="22"/>
                <w:szCs w:val="22"/>
              </w:rPr>
              <w:t xml:space="preserve"> </w:t>
            </w:r>
            <w:r w:rsidR="00191F2A" w:rsidRPr="005D5AFC">
              <w:rPr>
                <w:rFonts w:ascii="Arial" w:hAnsi="Arial" w:cs="Arial"/>
                <w:sz w:val="22"/>
                <w:szCs w:val="22"/>
              </w:rPr>
              <w:t>Hors taxes</w:t>
            </w:r>
          </w:p>
        </w:tc>
      </w:tr>
      <w:bookmarkEnd w:id="56"/>
    </w:tbl>
    <w:p w14:paraId="4E1CCAF5" w14:textId="77777777" w:rsidR="000D37B9" w:rsidRPr="005D5AFC" w:rsidRDefault="000D37B9" w:rsidP="008B26F0">
      <w:pPr>
        <w:tabs>
          <w:tab w:val="left" w:pos="7976"/>
        </w:tabs>
        <w:jc w:val="both"/>
        <w:rPr>
          <w:rFonts w:ascii="Arial" w:hAnsi="Arial" w:cs="Arial"/>
          <w:b/>
          <w:sz w:val="22"/>
          <w:szCs w:val="22"/>
        </w:rPr>
      </w:pPr>
    </w:p>
    <w:p w14:paraId="5B609635" w14:textId="700E88F1" w:rsidR="001F4E49" w:rsidRPr="00CF52BF" w:rsidRDefault="00001D9E" w:rsidP="000D37B9">
      <w:pPr>
        <w:tabs>
          <w:tab w:val="left" w:pos="7976"/>
        </w:tabs>
        <w:jc w:val="right"/>
        <w:rPr>
          <w:rFonts w:ascii="Arial" w:hAnsi="Arial" w:cs="Arial"/>
          <w:b/>
          <w:i/>
          <w:sz w:val="22"/>
          <w:szCs w:val="22"/>
        </w:rPr>
      </w:pPr>
      <w:r w:rsidRPr="00CF52BF">
        <w:rPr>
          <w:rFonts w:ascii="Arial" w:hAnsi="Arial" w:cs="Arial"/>
          <w:b/>
          <w:i/>
          <w:sz w:val="22"/>
          <w:szCs w:val="22"/>
        </w:rPr>
        <w:t>OAV* : Outil Aide à la Vente</w:t>
      </w:r>
    </w:p>
    <w:p w14:paraId="4BAC887B" w14:textId="59039763" w:rsidR="00CF52BF" w:rsidRDefault="00CF52BF" w:rsidP="000D37B9">
      <w:pPr>
        <w:tabs>
          <w:tab w:val="left" w:pos="7976"/>
        </w:tabs>
        <w:jc w:val="right"/>
        <w:rPr>
          <w:rFonts w:ascii="Arial" w:hAnsi="Arial" w:cs="Arial"/>
          <w:b/>
          <w:sz w:val="22"/>
          <w:szCs w:val="22"/>
        </w:rPr>
      </w:pPr>
    </w:p>
    <w:p w14:paraId="1ED3761A" w14:textId="77777777" w:rsidR="00CF52BF" w:rsidRPr="005D5AFC" w:rsidRDefault="00CF52BF" w:rsidP="000D37B9">
      <w:pPr>
        <w:tabs>
          <w:tab w:val="left" w:pos="7976"/>
        </w:tabs>
        <w:jc w:val="right"/>
        <w:rPr>
          <w:rFonts w:ascii="Arial" w:hAnsi="Arial" w:cs="Arial"/>
          <w:b/>
          <w:sz w:val="22"/>
          <w:szCs w:val="22"/>
        </w:rPr>
      </w:pPr>
    </w:p>
    <w:p w14:paraId="3CE009DD" w14:textId="078B4E0E" w:rsidR="000D37B9" w:rsidRPr="005D5AFC" w:rsidRDefault="000D37B9" w:rsidP="000D37B9">
      <w:pPr>
        <w:tabs>
          <w:tab w:val="left" w:pos="7976"/>
        </w:tabs>
        <w:jc w:val="right"/>
        <w:rPr>
          <w:rFonts w:ascii="Arial" w:hAnsi="Arial" w:cs="Arial"/>
          <w:b/>
          <w:sz w:val="22"/>
          <w:szCs w:val="22"/>
        </w:rPr>
      </w:pPr>
      <w:r w:rsidRPr="005D5AFC">
        <w:rPr>
          <w:rFonts w:ascii="Arial" w:hAnsi="Arial" w:cs="Arial"/>
          <w:b/>
          <w:noProof/>
          <w:sz w:val="22"/>
          <w:szCs w:val="22"/>
        </w:rPr>
        <mc:AlternateContent>
          <mc:Choice Requires="wps">
            <w:drawing>
              <wp:anchor distT="0" distB="0" distL="114300" distR="114300" simplePos="0" relativeHeight="252099584" behindDoc="0" locked="0" layoutInCell="1" allowOverlap="1" wp14:anchorId="0EA826E6" wp14:editId="00E62428">
                <wp:simplePos x="0" y="0"/>
                <wp:positionH relativeFrom="column">
                  <wp:posOffset>-71120</wp:posOffset>
                </wp:positionH>
                <wp:positionV relativeFrom="paragraph">
                  <wp:posOffset>93344</wp:posOffset>
                </wp:positionV>
                <wp:extent cx="5795158" cy="1990725"/>
                <wp:effectExtent l="0" t="0" r="15240" b="28575"/>
                <wp:wrapNone/>
                <wp:docPr id="33" name="Rectangle : coins arrondis 33"/>
                <wp:cNvGraphicFramePr/>
                <a:graphic xmlns:a="http://schemas.openxmlformats.org/drawingml/2006/main">
                  <a:graphicData uri="http://schemas.microsoft.com/office/word/2010/wordprocessingShape">
                    <wps:wsp>
                      <wps:cNvSpPr/>
                      <wps:spPr>
                        <a:xfrm>
                          <a:off x="0" y="0"/>
                          <a:ext cx="5795158" cy="1990725"/>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2CA90E" id="Rectangle : coins arrondis 33" o:spid="_x0000_s1026" style="position:absolute;margin-left:-5.6pt;margin-top:7.35pt;width:456.3pt;height:156.7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" filled="f" strokecolor="#243f60 [1604]" strokeweight="2pt"/>
            </w:pict>
          </mc:Fallback>
        </mc:AlternateContent>
      </w:r>
    </w:p>
    <w:tbl>
      <w:tblPr>
        <w:tblStyle w:val="TableauGrille1Clai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2"/>
        <w:gridCol w:w="4920"/>
      </w:tblGrid>
      <w:tr w:rsidR="000D37B9" w:rsidRPr="005D5AFC" w14:paraId="5F8ECCC1" w14:textId="77777777" w:rsidTr="000D37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2" w:type="dxa"/>
            <w:tcBorders>
              <w:bottom w:val="none" w:sz="0" w:space="0" w:color="auto"/>
            </w:tcBorders>
          </w:tcPr>
          <w:p w14:paraId="38950F40" w14:textId="77777777" w:rsidR="000D37B9" w:rsidRDefault="000D37B9" w:rsidP="00A04C26">
            <w:pPr>
              <w:pStyle w:val="Sansinterligne"/>
              <w:rPr>
                <w:rFonts w:ascii="Arial" w:hAnsi="Arial" w:cs="Arial"/>
                <w:sz w:val="22"/>
                <w:szCs w:val="22"/>
              </w:rPr>
            </w:pPr>
            <w:r w:rsidRPr="005D5AFC">
              <w:rPr>
                <w:rFonts w:ascii="Arial" w:hAnsi="Arial" w:cs="Arial"/>
                <w:sz w:val="22"/>
                <w:szCs w:val="22"/>
              </w:rPr>
              <w:t>Rémunération : coût horaire chargé (charges salariales et patronales comprises)</w:t>
            </w:r>
          </w:p>
          <w:p w14:paraId="2CCA110C" w14:textId="5875C1B5" w:rsidR="00CF52BF" w:rsidRPr="005D5AFC" w:rsidRDefault="00CF52BF" w:rsidP="00A04C26">
            <w:pPr>
              <w:pStyle w:val="Sansinterligne"/>
              <w:rPr>
                <w:rFonts w:ascii="Arial" w:hAnsi="Arial" w:cs="Arial"/>
                <w:sz w:val="22"/>
                <w:szCs w:val="22"/>
              </w:rPr>
            </w:pPr>
          </w:p>
        </w:tc>
        <w:tc>
          <w:tcPr>
            <w:tcW w:w="4920" w:type="dxa"/>
            <w:tcBorders>
              <w:bottom w:val="none" w:sz="0" w:space="0" w:color="auto"/>
            </w:tcBorders>
          </w:tcPr>
          <w:p w14:paraId="5EFCCC74" w14:textId="77777777" w:rsidR="000D37B9" w:rsidRPr="005D5AFC" w:rsidRDefault="000D37B9" w:rsidP="00A04C26">
            <w:pPr>
              <w:pStyle w:val="Sansinterligne"/>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5D5AFC">
              <w:rPr>
                <w:rFonts w:ascii="Arial" w:hAnsi="Arial" w:cs="Arial"/>
                <w:b w:val="0"/>
                <w:sz w:val="22"/>
                <w:szCs w:val="22"/>
              </w:rPr>
              <w:t xml:space="preserve">12, 68 € </w:t>
            </w:r>
          </w:p>
          <w:p w14:paraId="233C68D7" w14:textId="77777777" w:rsidR="000D37B9" w:rsidRPr="005D5AFC" w:rsidRDefault="000D37B9" w:rsidP="00A04C26">
            <w:pPr>
              <w:pStyle w:val="Sansinterligne"/>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b w:val="0"/>
                <w:sz w:val="22"/>
                <w:szCs w:val="22"/>
              </w:rPr>
              <w:t>La semaine de travail est de 35 Heures</w:t>
            </w:r>
          </w:p>
        </w:tc>
      </w:tr>
      <w:tr w:rsidR="000D37B9" w:rsidRPr="005D5AFC" w14:paraId="26BFE2C1" w14:textId="77777777" w:rsidTr="000D37B9">
        <w:trPr>
          <w:trHeight w:val="1321"/>
        </w:trPr>
        <w:tc>
          <w:tcPr>
            <w:cnfStyle w:val="001000000000" w:firstRow="0" w:lastRow="0" w:firstColumn="1" w:lastColumn="0" w:oddVBand="0" w:evenVBand="0" w:oddHBand="0" w:evenHBand="0" w:firstRowFirstColumn="0" w:firstRowLastColumn="0" w:lastRowFirstColumn="0" w:lastRowLastColumn="0"/>
            <w:tcW w:w="4142" w:type="dxa"/>
          </w:tcPr>
          <w:p w14:paraId="0452015A" w14:textId="77777777" w:rsidR="000D37B9" w:rsidRPr="005D5AFC" w:rsidRDefault="000D37B9" w:rsidP="00A04C26">
            <w:pPr>
              <w:pStyle w:val="Sansinterligne"/>
              <w:rPr>
                <w:rFonts w:ascii="Arial" w:hAnsi="Arial" w:cs="Arial"/>
                <w:sz w:val="22"/>
                <w:szCs w:val="22"/>
                <w:u w:val="single"/>
              </w:rPr>
            </w:pPr>
            <w:r w:rsidRPr="005D5AFC">
              <w:rPr>
                <w:rFonts w:ascii="Arial" w:hAnsi="Arial" w:cs="Arial"/>
                <w:sz w:val="22"/>
                <w:szCs w:val="22"/>
                <w:u w:val="single"/>
              </w:rPr>
              <w:t>Frais de vie/ de personnel</w:t>
            </w:r>
          </w:p>
          <w:p w14:paraId="590A8920" w14:textId="0DA274CB" w:rsidR="000D37B9" w:rsidRPr="005D5AFC" w:rsidRDefault="000D37B9" w:rsidP="00A04C26">
            <w:pPr>
              <w:pStyle w:val="Sansinterligne"/>
              <w:rPr>
                <w:rFonts w:ascii="Arial" w:hAnsi="Arial" w:cs="Arial"/>
                <w:b w:val="0"/>
                <w:bCs w:val="0"/>
                <w:sz w:val="22"/>
                <w:szCs w:val="22"/>
              </w:rPr>
            </w:pPr>
            <w:r w:rsidRPr="005D5AFC">
              <w:rPr>
                <w:rFonts w:ascii="Arial" w:hAnsi="Arial" w:cs="Arial"/>
                <w:sz w:val="22"/>
                <w:szCs w:val="22"/>
              </w:rPr>
              <w:t xml:space="preserve">- Forfait déplacement </w:t>
            </w:r>
          </w:p>
          <w:p w14:paraId="2C6741E0" w14:textId="77777777" w:rsidR="000D37B9" w:rsidRPr="005D5AFC" w:rsidRDefault="000D37B9" w:rsidP="00A04C26">
            <w:pPr>
              <w:pStyle w:val="Sansinterligne"/>
              <w:rPr>
                <w:rFonts w:ascii="Arial" w:hAnsi="Arial" w:cs="Arial"/>
                <w:sz w:val="22"/>
                <w:szCs w:val="22"/>
              </w:rPr>
            </w:pPr>
          </w:p>
          <w:p w14:paraId="043B69A5" w14:textId="77777777" w:rsidR="000D37B9" w:rsidRPr="005D5AFC" w:rsidRDefault="000D37B9" w:rsidP="00A04C26">
            <w:pPr>
              <w:pStyle w:val="Sansinterligne"/>
              <w:rPr>
                <w:rFonts w:ascii="Arial" w:hAnsi="Arial" w:cs="Arial"/>
                <w:sz w:val="22"/>
                <w:szCs w:val="22"/>
              </w:rPr>
            </w:pPr>
            <w:r w:rsidRPr="005D5AFC">
              <w:rPr>
                <w:rFonts w:ascii="Arial" w:hAnsi="Arial" w:cs="Arial"/>
                <w:sz w:val="22"/>
                <w:szCs w:val="22"/>
              </w:rPr>
              <w:t>- Forfait hébergement 5 nuits</w:t>
            </w:r>
          </w:p>
          <w:p w14:paraId="76508A52" w14:textId="77777777" w:rsidR="000D37B9" w:rsidRPr="005D5AFC" w:rsidRDefault="000D37B9" w:rsidP="00A04C26">
            <w:pPr>
              <w:pStyle w:val="Sansinterligne"/>
              <w:rPr>
                <w:rFonts w:ascii="Arial" w:hAnsi="Arial" w:cs="Arial"/>
                <w:sz w:val="22"/>
                <w:szCs w:val="22"/>
              </w:rPr>
            </w:pPr>
            <w:r w:rsidRPr="005D5AFC">
              <w:rPr>
                <w:rFonts w:ascii="Arial" w:hAnsi="Arial" w:cs="Arial"/>
                <w:sz w:val="22"/>
                <w:szCs w:val="22"/>
              </w:rPr>
              <w:t xml:space="preserve">- Forfait repas </w:t>
            </w:r>
          </w:p>
          <w:p w14:paraId="0AD77284" w14:textId="77777777" w:rsidR="000D37B9" w:rsidRPr="005D5AFC" w:rsidRDefault="000D37B9" w:rsidP="00A04C26">
            <w:pPr>
              <w:pStyle w:val="Sansinterligne"/>
              <w:rPr>
                <w:rFonts w:ascii="Arial" w:hAnsi="Arial" w:cs="Arial"/>
                <w:sz w:val="22"/>
                <w:szCs w:val="22"/>
              </w:rPr>
            </w:pPr>
          </w:p>
        </w:tc>
        <w:tc>
          <w:tcPr>
            <w:tcW w:w="4920" w:type="dxa"/>
          </w:tcPr>
          <w:p w14:paraId="0650D5D9" w14:textId="77777777" w:rsidR="000D37B9" w:rsidRPr="005D5AFC" w:rsidRDefault="000D37B9" w:rsidP="00A04C26">
            <w:pPr>
              <w:pStyle w:val="Sansinterligne"/>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p w14:paraId="731CF798" w14:textId="39537010" w:rsidR="000D37B9" w:rsidRPr="005D5AFC" w:rsidRDefault="000D37B9" w:rsidP="00A04C26">
            <w:pPr>
              <w:pStyle w:val="Sansinterligne"/>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500 € Hors Taxes la semaine pour les 2 commerciaux</w:t>
            </w:r>
          </w:p>
          <w:p w14:paraId="3E96DCFC" w14:textId="20C6CB8D" w:rsidR="000D37B9" w:rsidRPr="005D5AFC" w:rsidRDefault="000D37B9" w:rsidP="00A04C26">
            <w:pPr>
              <w:pStyle w:val="Sansinterligne"/>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80 € Hors Taxes par nuit dont le petit déjeuner par commercial</w:t>
            </w:r>
          </w:p>
          <w:p w14:paraId="3CA87C93" w14:textId="5C3E762E" w:rsidR="000D37B9" w:rsidRPr="005D5AFC" w:rsidRDefault="000D37B9" w:rsidP="00A04C26">
            <w:pPr>
              <w:pStyle w:val="Sansinterligne"/>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 xml:space="preserve">15 € </w:t>
            </w:r>
            <w:r w:rsidR="00A45FB0" w:rsidRPr="005D5AFC">
              <w:rPr>
                <w:rFonts w:ascii="Arial" w:hAnsi="Arial" w:cs="Arial"/>
                <w:sz w:val="22"/>
                <w:szCs w:val="22"/>
              </w:rPr>
              <w:t xml:space="preserve"> Hors Taxes </w:t>
            </w:r>
            <w:r w:rsidRPr="005D5AFC">
              <w:rPr>
                <w:rFonts w:ascii="Arial" w:hAnsi="Arial" w:cs="Arial"/>
                <w:sz w:val="22"/>
                <w:szCs w:val="22"/>
              </w:rPr>
              <w:t>le déjeuner et 20 €</w:t>
            </w:r>
            <w:r w:rsidR="00A45FB0" w:rsidRPr="005D5AFC">
              <w:rPr>
                <w:rFonts w:ascii="Arial" w:hAnsi="Arial" w:cs="Arial"/>
                <w:sz w:val="22"/>
                <w:szCs w:val="22"/>
              </w:rPr>
              <w:t xml:space="preserve"> Hors Taxes</w:t>
            </w:r>
            <w:r w:rsidRPr="005D5AFC">
              <w:rPr>
                <w:rFonts w:ascii="Arial" w:hAnsi="Arial" w:cs="Arial"/>
                <w:sz w:val="22"/>
                <w:szCs w:val="22"/>
              </w:rPr>
              <w:t xml:space="preserve"> le diner par commercial</w:t>
            </w:r>
          </w:p>
        </w:tc>
      </w:tr>
    </w:tbl>
    <w:p w14:paraId="23707876" w14:textId="77777777" w:rsidR="000D37B9" w:rsidRPr="005D5AFC" w:rsidRDefault="000D37B9" w:rsidP="008B26F0">
      <w:pPr>
        <w:tabs>
          <w:tab w:val="left" w:pos="7976"/>
        </w:tabs>
        <w:jc w:val="both"/>
        <w:rPr>
          <w:rFonts w:ascii="Arial" w:hAnsi="Arial" w:cs="Arial"/>
          <w:b/>
          <w:color w:val="FF0000"/>
          <w:sz w:val="22"/>
          <w:szCs w:val="22"/>
        </w:rPr>
      </w:pPr>
    </w:p>
    <w:p w14:paraId="014DD8A2" w14:textId="227C757A" w:rsidR="001F4E49" w:rsidRPr="005D5AFC" w:rsidRDefault="001F4E49" w:rsidP="008B26F0">
      <w:pPr>
        <w:tabs>
          <w:tab w:val="left" w:pos="7976"/>
        </w:tabs>
        <w:jc w:val="both"/>
        <w:rPr>
          <w:rFonts w:ascii="Arial" w:hAnsi="Arial" w:cs="Arial"/>
          <w:b/>
          <w:color w:val="FF0000"/>
          <w:sz w:val="22"/>
          <w:szCs w:val="22"/>
          <w:u w:val="single"/>
        </w:rPr>
      </w:pPr>
    </w:p>
    <w:p w14:paraId="0837A2E4" w14:textId="04B5AE06" w:rsidR="00CF52BF" w:rsidRDefault="00CF52BF">
      <w:pPr>
        <w:spacing w:after="200" w:line="276" w:lineRule="auto"/>
        <w:rPr>
          <w:rFonts w:ascii="Arial" w:hAnsi="Arial" w:cs="Arial"/>
          <w:b/>
          <w:color w:val="FF0000"/>
          <w:sz w:val="22"/>
          <w:szCs w:val="22"/>
          <w:u w:val="single"/>
        </w:rPr>
      </w:pPr>
      <w:r>
        <w:rPr>
          <w:rFonts w:ascii="Arial" w:hAnsi="Arial" w:cs="Arial"/>
          <w:b/>
          <w:color w:val="FF0000"/>
          <w:sz w:val="22"/>
          <w:szCs w:val="22"/>
          <w:u w:val="single"/>
        </w:rPr>
        <w:br w:type="page"/>
      </w:r>
    </w:p>
    <w:p w14:paraId="48E1D786" w14:textId="77777777" w:rsidR="001F4E49" w:rsidRPr="005D5AFC" w:rsidRDefault="001F4E49" w:rsidP="008B26F0">
      <w:pPr>
        <w:tabs>
          <w:tab w:val="left" w:pos="7976"/>
        </w:tabs>
        <w:jc w:val="both"/>
        <w:rPr>
          <w:rFonts w:ascii="Arial" w:hAnsi="Arial" w:cs="Arial"/>
          <w:b/>
          <w:color w:val="FF0000"/>
          <w:sz w:val="22"/>
          <w:szCs w:val="22"/>
          <w:u w:val="single"/>
        </w:rPr>
      </w:pPr>
    </w:p>
    <w:p w14:paraId="5B5428BF" w14:textId="60819E2F" w:rsidR="001F4E49" w:rsidRPr="005D5AFC" w:rsidRDefault="001F4E49" w:rsidP="008B26F0">
      <w:pPr>
        <w:tabs>
          <w:tab w:val="left" w:pos="7976"/>
        </w:tabs>
        <w:jc w:val="both"/>
        <w:rPr>
          <w:rFonts w:ascii="Arial" w:hAnsi="Arial" w:cs="Arial"/>
          <w:b/>
          <w:color w:val="FF0000"/>
          <w:sz w:val="22"/>
          <w:szCs w:val="22"/>
          <w:u w:val="single"/>
        </w:rPr>
      </w:pPr>
    </w:p>
    <w:p w14:paraId="133E5CE7" w14:textId="60D89856" w:rsidR="00A0439C" w:rsidRPr="005D5AFC" w:rsidRDefault="00A0439C" w:rsidP="006C1B19">
      <w:pPr>
        <w:pStyle w:val="Titre4"/>
        <w:rPr>
          <w:rFonts w:cs="Arial"/>
          <w:i/>
          <w:szCs w:val="22"/>
        </w:rPr>
      </w:pPr>
      <w:bookmarkStart w:id="57" w:name="_Toc69133897"/>
      <w:r w:rsidRPr="005D5AFC">
        <w:rPr>
          <w:rFonts w:cs="Arial"/>
          <w:szCs w:val="22"/>
        </w:rPr>
        <w:t>Ressource n°</w:t>
      </w:r>
      <w:r w:rsidR="00EC160D" w:rsidRPr="005D5AFC">
        <w:rPr>
          <w:rFonts w:cs="Arial"/>
          <w:szCs w:val="22"/>
        </w:rPr>
        <w:t xml:space="preserve"> 2</w:t>
      </w:r>
      <w:r w:rsidR="00FF40CB" w:rsidRPr="005D5AFC">
        <w:rPr>
          <w:rFonts w:cs="Arial"/>
          <w:szCs w:val="22"/>
        </w:rPr>
        <w:t>5</w:t>
      </w:r>
      <w:r w:rsidR="00EC160D" w:rsidRPr="005D5AFC">
        <w:rPr>
          <w:rFonts w:cs="Arial"/>
          <w:szCs w:val="22"/>
        </w:rPr>
        <w:t> :</w:t>
      </w:r>
      <w:r w:rsidRPr="005D5AFC">
        <w:rPr>
          <w:rFonts w:cs="Arial"/>
          <w:szCs w:val="22"/>
        </w:rPr>
        <w:t xml:space="preserve"> Plaquette de présentation pour le</w:t>
      </w:r>
      <w:r w:rsidR="00EC160D" w:rsidRPr="005D5AFC">
        <w:rPr>
          <w:rFonts w:cs="Arial"/>
          <w:szCs w:val="22"/>
        </w:rPr>
        <w:t xml:space="preserve"> </w:t>
      </w:r>
      <w:r w:rsidR="00E15EAE" w:rsidRPr="005D5AFC">
        <w:rPr>
          <w:rFonts w:cs="Arial"/>
          <w:szCs w:val="22"/>
        </w:rPr>
        <w:t>« </w:t>
      </w:r>
      <w:r w:rsidR="00EC160D" w:rsidRPr="005D5AFC">
        <w:rPr>
          <w:rFonts w:cs="Arial"/>
          <w:i/>
          <w:szCs w:val="22"/>
        </w:rPr>
        <w:t>roadshow</w:t>
      </w:r>
      <w:r w:rsidR="00E15EAE" w:rsidRPr="005D5AFC">
        <w:rPr>
          <w:rFonts w:cs="Arial"/>
          <w:i/>
          <w:szCs w:val="22"/>
        </w:rPr>
        <w:t> »</w:t>
      </w:r>
      <w:bookmarkEnd w:id="57"/>
    </w:p>
    <w:p w14:paraId="15AD38B6" w14:textId="43C72738" w:rsidR="00744AAA" w:rsidRPr="005D5AFC" w:rsidRDefault="00744AAA" w:rsidP="00744AAA">
      <w:pPr>
        <w:rPr>
          <w:rFonts w:ascii="Arial" w:hAnsi="Arial" w:cs="Arial"/>
          <w:sz w:val="22"/>
          <w:szCs w:val="22"/>
        </w:rPr>
      </w:pPr>
    </w:p>
    <w:p w14:paraId="5A7ECC4E" w14:textId="70590AF5" w:rsidR="00A0439C" w:rsidRPr="005D5AFC" w:rsidRDefault="00207725" w:rsidP="00817E57">
      <w:pPr>
        <w:pStyle w:val="Sansinterligne"/>
        <w:rPr>
          <w:rFonts w:ascii="Arial" w:hAnsi="Arial" w:cs="Arial"/>
          <w:sz w:val="22"/>
          <w:szCs w:val="22"/>
        </w:rPr>
      </w:pPr>
      <w:r w:rsidRPr="005D5AFC">
        <w:rPr>
          <w:rFonts w:ascii="Arial" w:hAnsi="Arial" w:cs="Arial"/>
          <w:noProof/>
          <w:sz w:val="22"/>
          <w:szCs w:val="22"/>
        </w:rPr>
        <w:drawing>
          <wp:anchor distT="0" distB="0" distL="114300" distR="114300" simplePos="0" relativeHeight="251954176" behindDoc="1" locked="0" layoutInCell="1" allowOverlap="1" wp14:anchorId="2E0E6603" wp14:editId="37D3216B">
            <wp:simplePos x="0" y="0"/>
            <wp:positionH relativeFrom="column">
              <wp:posOffset>-742315</wp:posOffset>
            </wp:positionH>
            <wp:positionV relativeFrom="paragraph">
              <wp:posOffset>238760</wp:posOffset>
            </wp:positionV>
            <wp:extent cx="7177405" cy="4829175"/>
            <wp:effectExtent l="0" t="0" r="4445" b="9525"/>
            <wp:wrapTight wrapText="bothSides">
              <wp:wrapPolygon edited="0">
                <wp:start x="0" y="0"/>
                <wp:lineTo x="0" y="21557"/>
                <wp:lineTo x="21556" y="21557"/>
                <wp:lineTo x="21556" y="0"/>
                <wp:lineTo x="0" y="0"/>
              </wp:wrapPolygon>
            </wp:wrapT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7177405" cy="4829175"/>
                    </a:xfrm>
                    <a:prstGeom prst="rect">
                      <a:avLst/>
                    </a:prstGeom>
                  </pic:spPr>
                </pic:pic>
              </a:graphicData>
            </a:graphic>
            <wp14:sizeRelH relativeFrom="page">
              <wp14:pctWidth>0</wp14:pctWidth>
            </wp14:sizeRelH>
            <wp14:sizeRelV relativeFrom="page">
              <wp14:pctHeight>0</wp14:pctHeight>
            </wp14:sizeRelV>
          </wp:anchor>
        </w:drawing>
      </w:r>
    </w:p>
    <w:p w14:paraId="20AA5A84" w14:textId="77777777" w:rsidR="00817E57" w:rsidRPr="005D5AFC" w:rsidRDefault="00817E57" w:rsidP="00817E57">
      <w:pPr>
        <w:pStyle w:val="Sansinterligne"/>
        <w:rPr>
          <w:rFonts w:ascii="Arial" w:hAnsi="Arial" w:cs="Arial"/>
          <w:sz w:val="22"/>
          <w:szCs w:val="22"/>
        </w:rPr>
      </w:pPr>
    </w:p>
    <w:p w14:paraId="4D70A3A0" w14:textId="4CBBD3F9" w:rsidR="00A0439C" w:rsidRPr="005D5AFC" w:rsidRDefault="00A0439C" w:rsidP="00817E57">
      <w:pPr>
        <w:pStyle w:val="Sansinterligne"/>
        <w:rPr>
          <w:rFonts w:ascii="Arial" w:hAnsi="Arial" w:cs="Arial"/>
          <w:sz w:val="22"/>
          <w:szCs w:val="22"/>
        </w:rPr>
      </w:pPr>
    </w:p>
    <w:p w14:paraId="7542226A" w14:textId="448B30C4" w:rsidR="008733F9" w:rsidRPr="005D5AFC" w:rsidRDefault="008733F9">
      <w:pPr>
        <w:spacing w:after="200" w:line="276" w:lineRule="auto"/>
        <w:rPr>
          <w:rFonts w:ascii="Arial" w:hAnsi="Arial" w:cs="Arial"/>
          <w:color w:val="0070C0"/>
          <w:sz w:val="22"/>
          <w:szCs w:val="22"/>
          <w:u w:val="single"/>
        </w:rPr>
      </w:pPr>
      <w:r w:rsidRPr="005D5AFC">
        <w:rPr>
          <w:rFonts w:ascii="Arial" w:hAnsi="Arial" w:cs="Arial"/>
          <w:color w:val="0070C0"/>
          <w:sz w:val="22"/>
          <w:szCs w:val="22"/>
          <w:u w:val="single"/>
        </w:rPr>
        <w:br w:type="page"/>
      </w:r>
    </w:p>
    <w:p w14:paraId="2ADAA9CB" w14:textId="77777777" w:rsidR="00A0439C" w:rsidRPr="005D5AFC" w:rsidRDefault="00A0439C" w:rsidP="00A0439C">
      <w:pPr>
        <w:tabs>
          <w:tab w:val="left" w:pos="7976"/>
        </w:tabs>
        <w:jc w:val="both"/>
        <w:rPr>
          <w:rFonts w:ascii="Arial" w:hAnsi="Arial" w:cs="Arial"/>
          <w:color w:val="0070C0"/>
          <w:sz w:val="22"/>
          <w:szCs w:val="22"/>
          <w:u w:val="single"/>
        </w:rPr>
      </w:pPr>
    </w:p>
    <w:p w14:paraId="052F2EED" w14:textId="035597E1" w:rsidR="00A0439C" w:rsidRPr="005D5AFC" w:rsidRDefault="00A0439C" w:rsidP="00A0439C">
      <w:pPr>
        <w:tabs>
          <w:tab w:val="left" w:pos="7976"/>
        </w:tabs>
        <w:jc w:val="both"/>
        <w:rPr>
          <w:rFonts w:ascii="Arial" w:hAnsi="Arial" w:cs="Arial"/>
          <w:color w:val="0070C0"/>
          <w:sz w:val="22"/>
          <w:szCs w:val="22"/>
          <w:u w:val="single"/>
        </w:rPr>
      </w:pPr>
    </w:p>
    <w:p w14:paraId="28C13E7D" w14:textId="1C6868A2" w:rsidR="008733F9" w:rsidRPr="005D5AFC" w:rsidRDefault="00374C1C" w:rsidP="008733F9">
      <w:pPr>
        <w:pStyle w:val="Titre4"/>
        <w:rPr>
          <w:rFonts w:cs="Arial"/>
          <w:i/>
          <w:szCs w:val="22"/>
        </w:rPr>
      </w:pPr>
      <w:bookmarkStart w:id="58" w:name="_Toc69133898"/>
      <w:r w:rsidRPr="005D5AFC">
        <w:rPr>
          <w:rFonts w:cs="Arial"/>
          <w:noProof/>
          <w:szCs w:val="22"/>
        </w:rPr>
        <w:drawing>
          <wp:anchor distT="0" distB="0" distL="114300" distR="114300" simplePos="0" relativeHeight="251956224" behindDoc="1" locked="0" layoutInCell="1" allowOverlap="1" wp14:anchorId="749C46A2" wp14:editId="46B67451">
            <wp:simplePos x="0" y="0"/>
            <wp:positionH relativeFrom="margin">
              <wp:align>center</wp:align>
            </wp:positionH>
            <wp:positionV relativeFrom="paragraph">
              <wp:posOffset>367030</wp:posOffset>
            </wp:positionV>
            <wp:extent cx="6240145" cy="4193801"/>
            <wp:effectExtent l="0" t="0" r="8255" b="0"/>
            <wp:wrapTight wrapText="bothSides">
              <wp:wrapPolygon edited="0">
                <wp:start x="0" y="0"/>
                <wp:lineTo x="0" y="21489"/>
                <wp:lineTo x="21563" y="21489"/>
                <wp:lineTo x="21563" y="0"/>
                <wp:lineTo x="0" y="0"/>
              </wp:wrapPolygon>
            </wp:wrapTight>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6240145" cy="4193801"/>
                    </a:xfrm>
                    <a:prstGeom prst="rect">
                      <a:avLst/>
                    </a:prstGeom>
                  </pic:spPr>
                </pic:pic>
              </a:graphicData>
            </a:graphic>
            <wp14:sizeRelH relativeFrom="page">
              <wp14:pctWidth>0</wp14:pctWidth>
            </wp14:sizeRelH>
            <wp14:sizeRelV relativeFrom="page">
              <wp14:pctHeight>0</wp14:pctHeight>
            </wp14:sizeRelV>
          </wp:anchor>
        </w:drawing>
      </w:r>
      <w:r w:rsidR="008733F9" w:rsidRPr="005D5AFC">
        <w:rPr>
          <w:rFonts w:cs="Arial"/>
          <w:szCs w:val="22"/>
        </w:rPr>
        <w:t>Ressource n° 2</w:t>
      </w:r>
      <w:r w:rsidR="00FF40CB" w:rsidRPr="005D5AFC">
        <w:rPr>
          <w:rFonts w:cs="Arial"/>
          <w:szCs w:val="22"/>
        </w:rPr>
        <w:t>5</w:t>
      </w:r>
      <w:r w:rsidR="008733F9" w:rsidRPr="005D5AFC">
        <w:rPr>
          <w:rFonts w:cs="Arial"/>
          <w:szCs w:val="22"/>
        </w:rPr>
        <w:t xml:space="preserve"> (suite) : Plaquette de présentation pour le </w:t>
      </w:r>
      <w:r w:rsidR="00E15EAE" w:rsidRPr="005D5AFC">
        <w:rPr>
          <w:rFonts w:cs="Arial"/>
          <w:szCs w:val="22"/>
        </w:rPr>
        <w:t>« </w:t>
      </w:r>
      <w:r w:rsidR="008733F9" w:rsidRPr="005D5AFC">
        <w:rPr>
          <w:rFonts w:cs="Arial"/>
          <w:i/>
          <w:szCs w:val="22"/>
        </w:rPr>
        <w:t>roadshow</w:t>
      </w:r>
      <w:r w:rsidR="00E15EAE" w:rsidRPr="005D5AFC">
        <w:rPr>
          <w:rFonts w:cs="Arial"/>
          <w:i/>
          <w:szCs w:val="22"/>
        </w:rPr>
        <w:t> »</w:t>
      </w:r>
      <w:bookmarkEnd w:id="58"/>
    </w:p>
    <w:p w14:paraId="1EC95D56" w14:textId="38E33700" w:rsidR="00A0439C" w:rsidRPr="005D5AFC" w:rsidRDefault="00A0439C" w:rsidP="00A0439C">
      <w:pPr>
        <w:tabs>
          <w:tab w:val="left" w:pos="7976"/>
        </w:tabs>
        <w:jc w:val="both"/>
        <w:rPr>
          <w:rFonts w:ascii="Arial" w:hAnsi="Arial" w:cs="Arial"/>
          <w:color w:val="0070C0"/>
          <w:sz w:val="22"/>
          <w:szCs w:val="22"/>
          <w:u w:val="single"/>
        </w:rPr>
      </w:pPr>
    </w:p>
    <w:p w14:paraId="03488E2A" w14:textId="48D71A40" w:rsidR="00E7126F" w:rsidRPr="005D5AFC" w:rsidRDefault="00E7126F" w:rsidP="008B26F0">
      <w:pPr>
        <w:tabs>
          <w:tab w:val="left" w:pos="7976"/>
        </w:tabs>
        <w:jc w:val="both"/>
        <w:rPr>
          <w:rFonts w:ascii="Arial" w:hAnsi="Arial" w:cs="Arial"/>
          <w:b/>
          <w:color w:val="FF0000"/>
          <w:sz w:val="22"/>
          <w:szCs w:val="22"/>
          <w:u w:val="single"/>
        </w:rPr>
      </w:pPr>
    </w:p>
    <w:p w14:paraId="532D0EE8" w14:textId="1D6BE570" w:rsidR="00A0439C" w:rsidRPr="005D5AFC" w:rsidRDefault="00A0439C" w:rsidP="006C1B19">
      <w:pPr>
        <w:pStyle w:val="Titre4"/>
        <w:rPr>
          <w:rFonts w:cs="Arial"/>
          <w:color w:val="000000" w:themeColor="text1"/>
          <w:szCs w:val="22"/>
        </w:rPr>
      </w:pPr>
      <w:bookmarkStart w:id="59" w:name="_Toc69133899"/>
      <w:r w:rsidRPr="005D5AFC">
        <w:rPr>
          <w:rFonts w:cs="Arial"/>
          <w:szCs w:val="22"/>
        </w:rPr>
        <w:t>Ressource n°</w:t>
      </w:r>
      <w:r w:rsidR="00EC160D" w:rsidRPr="005D5AFC">
        <w:rPr>
          <w:rFonts w:cs="Arial"/>
          <w:szCs w:val="22"/>
        </w:rPr>
        <w:t xml:space="preserve"> 2</w:t>
      </w:r>
      <w:r w:rsidR="00FF40CB" w:rsidRPr="005D5AFC">
        <w:rPr>
          <w:rFonts w:cs="Arial"/>
          <w:szCs w:val="22"/>
        </w:rPr>
        <w:t>6 :</w:t>
      </w:r>
      <w:r w:rsidRPr="005D5AFC">
        <w:rPr>
          <w:rFonts w:cs="Arial"/>
          <w:szCs w:val="22"/>
        </w:rPr>
        <w:t xml:space="preserve"> La méthode C.A.B</w:t>
      </w:r>
      <w:bookmarkEnd w:id="59"/>
    </w:p>
    <w:p w14:paraId="02A1B313" w14:textId="542D3F32" w:rsidR="00A0439C" w:rsidRPr="005D5AFC" w:rsidRDefault="00A0439C" w:rsidP="00A0439C">
      <w:pPr>
        <w:tabs>
          <w:tab w:val="left" w:pos="7976"/>
        </w:tabs>
        <w:jc w:val="both"/>
        <w:rPr>
          <w:rFonts w:ascii="Arial" w:hAnsi="Arial" w:cs="Arial"/>
          <w:color w:val="92D050"/>
          <w:sz w:val="22"/>
          <w:szCs w:val="22"/>
        </w:rPr>
      </w:pPr>
    </w:p>
    <w:p w14:paraId="105F9CBF" w14:textId="716453B0" w:rsidR="00A0439C" w:rsidRPr="005D5AFC" w:rsidRDefault="00374C1C" w:rsidP="00A0439C">
      <w:pPr>
        <w:tabs>
          <w:tab w:val="left" w:pos="7976"/>
        </w:tabs>
        <w:jc w:val="both"/>
        <w:rPr>
          <w:rFonts w:ascii="Arial" w:hAnsi="Arial" w:cs="Arial"/>
          <w:color w:val="92D050"/>
          <w:sz w:val="22"/>
          <w:szCs w:val="22"/>
        </w:rPr>
      </w:pPr>
      <w:r w:rsidRPr="005D5AFC">
        <w:rPr>
          <w:rFonts w:ascii="Arial" w:hAnsi="Arial" w:cs="Arial"/>
          <w:b/>
          <w:noProof/>
          <w:color w:val="000000" w:themeColor="text1"/>
          <w:sz w:val="22"/>
          <w:szCs w:val="22"/>
        </w:rPr>
        <mc:AlternateContent>
          <mc:Choice Requires="wps">
            <w:drawing>
              <wp:anchor distT="0" distB="0" distL="114300" distR="114300" simplePos="0" relativeHeight="251958272" behindDoc="0" locked="0" layoutInCell="1" allowOverlap="1" wp14:anchorId="60CBA32D" wp14:editId="2B89CB57">
                <wp:simplePos x="0" y="0"/>
                <wp:positionH relativeFrom="column">
                  <wp:posOffset>-451692</wp:posOffset>
                </wp:positionH>
                <wp:positionV relativeFrom="paragraph">
                  <wp:posOffset>183132</wp:posOffset>
                </wp:positionV>
                <wp:extent cx="6743700" cy="3004457"/>
                <wp:effectExtent l="0" t="0" r="19050" b="24765"/>
                <wp:wrapNone/>
                <wp:docPr id="66"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3004457"/>
                        </a:xfrm>
                        <a:prstGeom prst="rect">
                          <a:avLst/>
                        </a:prstGeom>
                        <a:solidFill>
                          <a:srgbClr val="FFFFFF"/>
                        </a:solidFill>
                        <a:ln w="9525">
                          <a:solidFill>
                            <a:srgbClr val="000000"/>
                          </a:solidFill>
                          <a:miter lim="800000"/>
                          <a:headEnd/>
                          <a:tailEnd/>
                        </a:ln>
                      </wps:spPr>
                      <wps:txbx>
                        <w:txbxContent>
                          <w:p w14:paraId="66DE4A5D" w14:textId="77777777" w:rsidR="00B842FE" w:rsidRPr="00B8124E" w:rsidRDefault="00B842FE" w:rsidP="00374C1C">
                            <w:pPr>
                              <w:jc w:val="center"/>
                              <w:rPr>
                                <w:rFonts w:asciiTheme="minorHAnsi" w:hAnsiTheme="minorHAnsi"/>
                                <w:b/>
                                <w:bCs/>
                                <w:u w:val="single"/>
                              </w:rPr>
                            </w:pPr>
                            <w:r w:rsidRPr="00B8124E">
                              <w:rPr>
                                <w:rFonts w:asciiTheme="minorHAnsi" w:hAnsiTheme="minorHAnsi" w:cs="Arial"/>
                                <w:b/>
                                <w:bCs/>
                              </w:rPr>
                              <w:t xml:space="preserve">Pour construire un argument on utilise la méthode </w:t>
                            </w:r>
                            <w:r>
                              <w:rPr>
                                <w:rFonts w:asciiTheme="minorHAnsi" w:hAnsiTheme="minorHAnsi" w:cs="Arial"/>
                                <w:b/>
                                <w:bCs/>
                                <w:u w:val="single"/>
                              </w:rPr>
                              <w:t>C.A.B : Caractéristique, Avantage,</w:t>
                            </w:r>
                            <w:r w:rsidRPr="00B8124E">
                              <w:rPr>
                                <w:rFonts w:asciiTheme="minorHAnsi" w:hAnsiTheme="minorHAnsi" w:cs="Arial"/>
                                <w:b/>
                                <w:bCs/>
                                <w:u w:val="single"/>
                              </w:rPr>
                              <w:t xml:space="preserve"> </w:t>
                            </w:r>
                            <w:r w:rsidRPr="00B8124E">
                              <w:rPr>
                                <w:rFonts w:asciiTheme="minorHAnsi" w:hAnsiTheme="minorHAnsi" w:cs="Arial"/>
                                <w:b/>
                                <w:bCs/>
                                <w:u w:val="single"/>
                              </w:rPr>
                              <w:t>Bénéfice .</w:t>
                            </w:r>
                          </w:p>
                          <w:p w14:paraId="78D7AC85" w14:textId="77777777" w:rsidR="00B842FE" w:rsidRPr="00B8124E" w:rsidRDefault="00B842FE" w:rsidP="00374C1C">
                            <w:pPr>
                              <w:jc w:val="center"/>
                              <w:rPr>
                                <w:rFonts w:asciiTheme="minorHAnsi" w:hAnsiTheme="minorHAnsi"/>
                              </w:rPr>
                            </w:pPr>
                            <w:r w:rsidRPr="00B8124E">
                              <w:rPr>
                                <w:rFonts w:asciiTheme="minorHAnsi" w:hAnsiTheme="minorHAnsi"/>
                              </w:rPr>
                              <w:t>Un argument se construit toujours à partir d’une caractéristique du produit. Cette caractéristique du produit doit présenter un avantage pour le client. Enfin, cet avantage doit apporter un bénéfice au client (du temps, un gain, une facilité…)</w:t>
                            </w:r>
                          </w:p>
                          <w:p w14:paraId="05026940" w14:textId="77777777" w:rsidR="00B842FE" w:rsidRDefault="00B842FE" w:rsidP="00374C1C">
                            <w:pPr>
                              <w:pStyle w:val="En-tte"/>
                              <w:tabs>
                                <w:tab w:val="clear" w:pos="4536"/>
                                <w:tab w:val="clear" w:pos="9072"/>
                              </w:tabs>
                              <w:jc w:val="center"/>
                              <w:rPr>
                                <w:sz w:val="16"/>
                              </w:rPr>
                            </w:pPr>
                          </w:p>
                          <w:p w14:paraId="488C6456" w14:textId="77777777" w:rsidR="00B842FE" w:rsidRDefault="00B842FE" w:rsidP="00374C1C">
                            <w:pPr>
                              <w:pStyle w:val="En-tte"/>
                              <w:tabs>
                                <w:tab w:val="clear" w:pos="4536"/>
                                <w:tab w:val="clear" w:pos="9072"/>
                              </w:tabs>
                              <w:jc w:val="center"/>
                            </w:pPr>
                            <w:r>
                              <w:rPr>
                                <w:noProof/>
                              </w:rPr>
                              <w:drawing>
                                <wp:inline distT="0" distB="0" distL="0" distR="0" wp14:anchorId="34D35AEE" wp14:editId="2B541D0D">
                                  <wp:extent cx="2480731" cy="1256200"/>
                                  <wp:effectExtent l="0" t="0" r="8890"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496080" cy="1263972"/>
                                          </a:xfrm>
                                          <a:prstGeom prst="rect">
                                            <a:avLst/>
                                          </a:prstGeom>
                                        </pic:spPr>
                                      </pic:pic>
                                    </a:graphicData>
                                  </a:graphic>
                                </wp:inline>
                              </w:drawing>
                            </w:r>
                          </w:p>
                          <w:p w14:paraId="4CF217E6" w14:textId="77777777" w:rsidR="00B842FE" w:rsidRPr="00B8124E" w:rsidRDefault="00B842FE" w:rsidP="00374C1C">
                            <w:pPr>
                              <w:pStyle w:val="En-tte"/>
                              <w:tabs>
                                <w:tab w:val="clear" w:pos="4536"/>
                                <w:tab w:val="clear" w:pos="9072"/>
                              </w:tabs>
                              <w:jc w:val="center"/>
                              <w:rPr>
                                <w:rFonts w:asciiTheme="minorHAnsi" w:hAnsiTheme="minorHAnsi"/>
                              </w:rPr>
                            </w:pPr>
                          </w:p>
                          <w:p w14:paraId="7E8BB887" w14:textId="77777777" w:rsidR="00B842FE" w:rsidRPr="00B8124E" w:rsidRDefault="00B842FE" w:rsidP="00374C1C">
                            <w:pPr>
                              <w:jc w:val="center"/>
                              <w:rPr>
                                <w:rFonts w:asciiTheme="minorHAnsi" w:hAnsiTheme="minorHAnsi"/>
                              </w:rPr>
                            </w:pPr>
                            <w:r w:rsidRPr="00B8124E">
                              <w:rPr>
                                <w:rFonts w:asciiTheme="minorHAnsi" w:hAnsiTheme="minorHAnsi"/>
                                <w:b/>
                                <w:bCs/>
                                <w:highlight w:val="yellow"/>
                                <w:u w:val="single"/>
                              </w:rPr>
                              <w:t>IMPORTANT</w:t>
                            </w:r>
                            <w:r w:rsidRPr="00B8124E">
                              <w:rPr>
                                <w:rFonts w:asciiTheme="minorHAnsi" w:hAnsiTheme="minorHAnsi"/>
                              </w:rPr>
                              <w:t xml:space="preserve"> : Il faut également </w:t>
                            </w:r>
                            <w:r w:rsidRPr="00B8124E">
                              <w:rPr>
                                <w:rFonts w:asciiTheme="minorHAnsi" w:hAnsiTheme="minorHAnsi"/>
                                <w:u w:val="single"/>
                              </w:rPr>
                              <w:t xml:space="preserve">apporter la preuve </w:t>
                            </w:r>
                            <w:r w:rsidRPr="00B8124E">
                              <w:rPr>
                                <w:rFonts w:asciiTheme="minorHAnsi" w:hAnsiTheme="minorHAnsi"/>
                              </w:rPr>
                              <w:t xml:space="preserve">de ce que l’on annonce au client. Le vendeur doit alors </w:t>
                            </w:r>
                            <w:r w:rsidRPr="00B8124E">
                              <w:rPr>
                                <w:rFonts w:asciiTheme="minorHAnsi" w:hAnsiTheme="minorHAnsi"/>
                                <w:u w:val="single"/>
                              </w:rPr>
                              <w:t>faire toucher, peser, montrer, tester ou essayer</w:t>
                            </w:r>
                            <w:r w:rsidRPr="00B8124E">
                              <w:rPr>
                                <w:rFonts w:asciiTheme="minorHAnsi" w:hAnsiTheme="minorHAnsi"/>
                              </w:rPr>
                              <w:t xml:space="preserve"> le produit afin de capter l’attention du client et de le faire participer.</w:t>
                            </w:r>
                          </w:p>
                          <w:p w14:paraId="51331B69" w14:textId="77777777" w:rsidR="00B842FE" w:rsidRDefault="00B842FE" w:rsidP="00374C1C">
                            <w:pPr>
                              <w:pStyle w:val="En-tte"/>
                              <w:tabs>
                                <w:tab w:val="clear" w:pos="4536"/>
                                <w:tab w:val="clear" w:pos="9072"/>
                              </w:tabs>
                              <w:jc w:val="center"/>
                            </w:pPr>
                          </w:p>
                          <w:p w14:paraId="30AF7B77" w14:textId="77777777" w:rsidR="00B842FE" w:rsidRDefault="00B842FE" w:rsidP="00374C1C">
                            <w:pPr>
                              <w:pStyle w:val="En-tte"/>
                              <w:tabs>
                                <w:tab w:val="clear" w:pos="4536"/>
                                <w:tab w:val="clear" w:pos="9072"/>
                              </w:tabs>
                              <w:jc w:val="center"/>
                            </w:pPr>
                          </w:p>
                          <w:p w14:paraId="5720426B" w14:textId="5EE0B174" w:rsidR="00B842FE" w:rsidRDefault="00B842FE" w:rsidP="00374C1C">
                            <w:pPr>
                              <w:pStyle w:val="En-tte"/>
                              <w:tabs>
                                <w:tab w:val="clear" w:pos="4536"/>
                                <w:tab w:val="clear" w:pos="9072"/>
                              </w:tabs>
                              <w:jc w:val="center"/>
                              <w:rPr>
                                <w:sz w:val="40"/>
                              </w:rPr>
                            </w:pPr>
                          </w:p>
                          <w:p w14:paraId="0BA0F9F0" w14:textId="77777777" w:rsidR="00B842FE" w:rsidRDefault="00B842FE" w:rsidP="00374C1C">
                            <w:pPr>
                              <w:jc w:val="center"/>
                            </w:pPr>
                          </w:p>
                          <w:p w14:paraId="39A1115A" w14:textId="77777777" w:rsidR="00B842FE" w:rsidRDefault="00B842FE" w:rsidP="00374C1C">
                            <w:pPr>
                              <w:jc w:val="center"/>
                            </w:pPr>
                          </w:p>
                          <w:p w14:paraId="73238721" w14:textId="77777777" w:rsidR="00B842FE" w:rsidRPr="00074BB5" w:rsidRDefault="00B842FE" w:rsidP="00374C1C">
                            <w:pPr>
                              <w:jc w:val="center"/>
                              <w:rPr>
                                <w:sz w:val="16"/>
                                <w:szCs w:val="16"/>
                              </w:rPr>
                            </w:pPr>
                          </w:p>
                          <w:p w14:paraId="3503EA3C" w14:textId="77777777" w:rsidR="00B842FE" w:rsidRDefault="00B842FE" w:rsidP="00374C1C">
                            <w:pPr>
                              <w:jc w:val="center"/>
                            </w:pPr>
                            <w:r>
                              <w:rPr>
                                <w:b/>
                                <w:bCs/>
                                <w:highlight w:val="yellow"/>
                                <w:u w:val="single"/>
                              </w:rPr>
                              <w:t>IMPORTANT</w:t>
                            </w:r>
                            <w:r>
                              <w:t xml:space="preserve"> : Il faut également </w:t>
                            </w:r>
                            <w:r>
                              <w:rPr>
                                <w:u w:val="single"/>
                              </w:rPr>
                              <w:t xml:space="preserve">apporter la preuve </w:t>
                            </w:r>
                            <w:r>
                              <w:t xml:space="preserve">de ce que l’on annonce au client. Le vendeur doit alors </w:t>
                            </w:r>
                            <w:r>
                              <w:rPr>
                                <w:u w:val="single"/>
                              </w:rPr>
                              <w:t>faire toucher, peser, montrer, tester ou essayer</w:t>
                            </w:r>
                            <w:r>
                              <w:t xml:space="preserve"> le produit afin de capter l’attention du client et de le faire participer.</w:t>
                            </w:r>
                          </w:p>
                          <w:p w14:paraId="723DD357" w14:textId="77777777" w:rsidR="00B842FE" w:rsidRDefault="00B842FE" w:rsidP="00374C1C">
                            <w:pPr>
                              <w:pStyle w:val="En-tte"/>
                              <w:tabs>
                                <w:tab w:val="clear" w:pos="4536"/>
                                <w:tab w:val="clear" w:pos="9072"/>
                              </w:tabs>
                              <w:jc w:val="center"/>
                            </w:pPr>
                          </w:p>
                          <w:p w14:paraId="48E19EC0" w14:textId="77777777" w:rsidR="00B842FE" w:rsidRDefault="00B842FE" w:rsidP="00374C1C">
                            <w:pPr>
                              <w:jc w:val="center"/>
                            </w:pPr>
                          </w:p>
                          <w:p w14:paraId="12940631" w14:textId="77777777" w:rsidR="00B842FE" w:rsidRDefault="00B842FE" w:rsidP="00374C1C">
                            <w:pPr>
                              <w:jc w:val="center"/>
                            </w:pPr>
                          </w:p>
                          <w:p w14:paraId="53BE427E" w14:textId="77777777" w:rsidR="00B842FE" w:rsidRDefault="00B842FE" w:rsidP="00374C1C">
                            <w:pPr>
                              <w:jc w:val="center"/>
                            </w:pPr>
                          </w:p>
                          <w:p w14:paraId="4509BA8F" w14:textId="77777777" w:rsidR="00B842FE" w:rsidRDefault="00B842FE" w:rsidP="00374C1C">
                            <w:pPr>
                              <w:jc w:val="center"/>
                            </w:pPr>
                          </w:p>
                          <w:p w14:paraId="2146D12C" w14:textId="77777777" w:rsidR="00B842FE" w:rsidRDefault="00B842FE" w:rsidP="00374C1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CBA32D" id="Text Box 89" o:spid="_x0000_s1049" type="#_x0000_t202" style="position:absolute;left:0;text-align:left;margin-left:-35.55pt;margin-top:14.4pt;width:531pt;height:236.5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">
                <v:textbox>
                  <w:txbxContent>
                    <w:p w14:paraId="66DE4A5D" w14:textId="77777777" w:rsidR="00B842FE" w:rsidRPr="00B8124E" w:rsidRDefault="00B842FE" w:rsidP="00374C1C">
                      <w:pPr>
                        <w:jc w:val="center"/>
                        <w:rPr>
                          <w:rFonts w:asciiTheme="minorHAnsi" w:hAnsiTheme="minorHAnsi"/>
                          <w:b/>
                          <w:bCs/>
                          <w:u w:val="single"/>
                        </w:rPr>
                      </w:pPr>
                      <w:r w:rsidRPr="00B8124E">
                        <w:rPr>
                          <w:rFonts w:asciiTheme="minorHAnsi" w:hAnsiTheme="minorHAnsi" w:cs="Arial"/>
                          <w:b/>
                          <w:bCs/>
                        </w:rPr>
                        <w:t xml:space="preserve">Pour construire un argument on utilise la méthode </w:t>
                      </w:r>
                      <w:r>
                        <w:rPr>
                          <w:rFonts w:asciiTheme="minorHAnsi" w:hAnsiTheme="minorHAnsi" w:cs="Arial"/>
                          <w:b/>
                          <w:bCs/>
                          <w:u w:val="single"/>
                        </w:rPr>
                        <w:t>C.A.B : Caractéristique, Avantage,</w:t>
                      </w:r>
                      <w:r w:rsidRPr="00B8124E">
                        <w:rPr>
                          <w:rFonts w:asciiTheme="minorHAnsi" w:hAnsiTheme="minorHAnsi" w:cs="Arial"/>
                          <w:b/>
                          <w:bCs/>
                          <w:u w:val="single"/>
                        </w:rPr>
                        <w:t xml:space="preserve"> </w:t>
                      </w:r>
                      <w:r w:rsidRPr="00B8124E">
                        <w:rPr>
                          <w:rFonts w:asciiTheme="minorHAnsi" w:hAnsiTheme="minorHAnsi" w:cs="Arial"/>
                          <w:b/>
                          <w:bCs/>
                          <w:u w:val="single"/>
                        </w:rPr>
                        <w:t>Bénéfice .</w:t>
                      </w:r>
                    </w:p>
                    <w:p w14:paraId="78D7AC85" w14:textId="77777777" w:rsidR="00B842FE" w:rsidRPr="00B8124E" w:rsidRDefault="00B842FE" w:rsidP="00374C1C">
                      <w:pPr>
                        <w:jc w:val="center"/>
                        <w:rPr>
                          <w:rFonts w:asciiTheme="minorHAnsi" w:hAnsiTheme="minorHAnsi"/>
                        </w:rPr>
                      </w:pPr>
                      <w:r w:rsidRPr="00B8124E">
                        <w:rPr>
                          <w:rFonts w:asciiTheme="minorHAnsi" w:hAnsiTheme="minorHAnsi"/>
                        </w:rPr>
                        <w:t>Un argument se construit toujours à partir d’une caractéristique du produit. Cette caractéristique du produit doit présenter un avantage pour le client. Enfin, cet avantage doit apporter un bénéfice au client (du temps, un gain, une facilité…)</w:t>
                      </w:r>
                    </w:p>
                    <w:p w14:paraId="05026940" w14:textId="77777777" w:rsidR="00B842FE" w:rsidRDefault="00B842FE" w:rsidP="00374C1C">
                      <w:pPr>
                        <w:pStyle w:val="En-tte"/>
                        <w:tabs>
                          <w:tab w:val="clear" w:pos="4536"/>
                          <w:tab w:val="clear" w:pos="9072"/>
                        </w:tabs>
                        <w:jc w:val="center"/>
                        <w:rPr>
                          <w:sz w:val="16"/>
                        </w:rPr>
                      </w:pPr>
                    </w:p>
                    <w:p w14:paraId="488C6456" w14:textId="77777777" w:rsidR="00B842FE" w:rsidRDefault="00B842FE" w:rsidP="00374C1C">
                      <w:pPr>
                        <w:pStyle w:val="En-tte"/>
                        <w:tabs>
                          <w:tab w:val="clear" w:pos="4536"/>
                          <w:tab w:val="clear" w:pos="9072"/>
                        </w:tabs>
                        <w:jc w:val="center"/>
                      </w:pPr>
                      <w:r>
                        <w:rPr>
                          <w:noProof/>
                        </w:rPr>
                        <w:drawing>
                          <wp:inline distT="0" distB="0" distL="0" distR="0" wp14:anchorId="34D35AEE" wp14:editId="2B541D0D">
                            <wp:extent cx="2480731" cy="1256200"/>
                            <wp:effectExtent l="0" t="0" r="8890"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496080" cy="1263972"/>
                                    </a:xfrm>
                                    <a:prstGeom prst="rect">
                                      <a:avLst/>
                                    </a:prstGeom>
                                  </pic:spPr>
                                </pic:pic>
                              </a:graphicData>
                            </a:graphic>
                          </wp:inline>
                        </w:drawing>
                      </w:r>
                    </w:p>
                    <w:p w14:paraId="4CF217E6" w14:textId="77777777" w:rsidR="00B842FE" w:rsidRPr="00B8124E" w:rsidRDefault="00B842FE" w:rsidP="00374C1C">
                      <w:pPr>
                        <w:pStyle w:val="En-tte"/>
                        <w:tabs>
                          <w:tab w:val="clear" w:pos="4536"/>
                          <w:tab w:val="clear" w:pos="9072"/>
                        </w:tabs>
                        <w:jc w:val="center"/>
                        <w:rPr>
                          <w:rFonts w:asciiTheme="minorHAnsi" w:hAnsiTheme="minorHAnsi"/>
                        </w:rPr>
                      </w:pPr>
                    </w:p>
                    <w:p w14:paraId="7E8BB887" w14:textId="77777777" w:rsidR="00B842FE" w:rsidRPr="00B8124E" w:rsidRDefault="00B842FE" w:rsidP="00374C1C">
                      <w:pPr>
                        <w:jc w:val="center"/>
                        <w:rPr>
                          <w:rFonts w:asciiTheme="minorHAnsi" w:hAnsiTheme="minorHAnsi"/>
                        </w:rPr>
                      </w:pPr>
                      <w:r w:rsidRPr="00B8124E">
                        <w:rPr>
                          <w:rFonts w:asciiTheme="minorHAnsi" w:hAnsiTheme="minorHAnsi"/>
                          <w:b/>
                          <w:bCs/>
                          <w:highlight w:val="yellow"/>
                          <w:u w:val="single"/>
                        </w:rPr>
                        <w:t>IMPORTANT</w:t>
                      </w:r>
                      <w:r w:rsidRPr="00B8124E">
                        <w:rPr>
                          <w:rFonts w:asciiTheme="minorHAnsi" w:hAnsiTheme="minorHAnsi"/>
                        </w:rPr>
                        <w:t xml:space="preserve"> : Il faut également </w:t>
                      </w:r>
                      <w:r w:rsidRPr="00B8124E">
                        <w:rPr>
                          <w:rFonts w:asciiTheme="minorHAnsi" w:hAnsiTheme="minorHAnsi"/>
                          <w:u w:val="single"/>
                        </w:rPr>
                        <w:t xml:space="preserve">apporter la preuve </w:t>
                      </w:r>
                      <w:r w:rsidRPr="00B8124E">
                        <w:rPr>
                          <w:rFonts w:asciiTheme="minorHAnsi" w:hAnsiTheme="minorHAnsi"/>
                        </w:rPr>
                        <w:t xml:space="preserve">de ce que l’on annonce au client. Le vendeur doit alors </w:t>
                      </w:r>
                      <w:r w:rsidRPr="00B8124E">
                        <w:rPr>
                          <w:rFonts w:asciiTheme="minorHAnsi" w:hAnsiTheme="minorHAnsi"/>
                          <w:u w:val="single"/>
                        </w:rPr>
                        <w:t>faire toucher, peser, montrer, tester ou essayer</w:t>
                      </w:r>
                      <w:r w:rsidRPr="00B8124E">
                        <w:rPr>
                          <w:rFonts w:asciiTheme="minorHAnsi" w:hAnsiTheme="minorHAnsi"/>
                        </w:rPr>
                        <w:t xml:space="preserve"> le produit afin de capter l’attention du client et de le faire participer.</w:t>
                      </w:r>
                    </w:p>
                    <w:p w14:paraId="51331B69" w14:textId="77777777" w:rsidR="00B842FE" w:rsidRDefault="00B842FE" w:rsidP="00374C1C">
                      <w:pPr>
                        <w:pStyle w:val="En-tte"/>
                        <w:tabs>
                          <w:tab w:val="clear" w:pos="4536"/>
                          <w:tab w:val="clear" w:pos="9072"/>
                        </w:tabs>
                        <w:jc w:val="center"/>
                      </w:pPr>
                    </w:p>
                    <w:p w14:paraId="30AF7B77" w14:textId="77777777" w:rsidR="00B842FE" w:rsidRDefault="00B842FE" w:rsidP="00374C1C">
                      <w:pPr>
                        <w:pStyle w:val="En-tte"/>
                        <w:tabs>
                          <w:tab w:val="clear" w:pos="4536"/>
                          <w:tab w:val="clear" w:pos="9072"/>
                        </w:tabs>
                        <w:jc w:val="center"/>
                      </w:pPr>
                    </w:p>
                    <w:p w14:paraId="5720426B" w14:textId="5EE0B174" w:rsidR="00B842FE" w:rsidRDefault="00B842FE" w:rsidP="00374C1C">
                      <w:pPr>
                        <w:pStyle w:val="En-tte"/>
                        <w:tabs>
                          <w:tab w:val="clear" w:pos="4536"/>
                          <w:tab w:val="clear" w:pos="9072"/>
                        </w:tabs>
                        <w:jc w:val="center"/>
                        <w:rPr>
                          <w:sz w:val="40"/>
                        </w:rPr>
                      </w:pPr>
                    </w:p>
                    <w:p w14:paraId="0BA0F9F0" w14:textId="77777777" w:rsidR="00B842FE" w:rsidRDefault="00B842FE" w:rsidP="00374C1C">
                      <w:pPr>
                        <w:jc w:val="center"/>
                      </w:pPr>
                    </w:p>
                    <w:p w14:paraId="39A1115A" w14:textId="77777777" w:rsidR="00B842FE" w:rsidRDefault="00B842FE" w:rsidP="00374C1C">
                      <w:pPr>
                        <w:jc w:val="center"/>
                      </w:pPr>
                    </w:p>
                    <w:p w14:paraId="73238721" w14:textId="77777777" w:rsidR="00B842FE" w:rsidRPr="00074BB5" w:rsidRDefault="00B842FE" w:rsidP="00374C1C">
                      <w:pPr>
                        <w:jc w:val="center"/>
                        <w:rPr>
                          <w:sz w:val="16"/>
                          <w:szCs w:val="16"/>
                        </w:rPr>
                      </w:pPr>
                    </w:p>
                    <w:p w14:paraId="3503EA3C" w14:textId="77777777" w:rsidR="00B842FE" w:rsidRDefault="00B842FE" w:rsidP="00374C1C">
                      <w:pPr>
                        <w:jc w:val="center"/>
                      </w:pPr>
                      <w:r>
                        <w:rPr>
                          <w:b/>
                          <w:bCs/>
                          <w:highlight w:val="yellow"/>
                          <w:u w:val="single"/>
                        </w:rPr>
                        <w:t>IMPORTANT</w:t>
                      </w:r>
                      <w:r>
                        <w:t xml:space="preserve"> : Il faut également </w:t>
                      </w:r>
                      <w:r>
                        <w:rPr>
                          <w:u w:val="single"/>
                        </w:rPr>
                        <w:t xml:space="preserve">apporter la preuve </w:t>
                      </w:r>
                      <w:r>
                        <w:t xml:space="preserve">de ce que l’on annonce au client. Le vendeur doit alors </w:t>
                      </w:r>
                      <w:r>
                        <w:rPr>
                          <w:u w:val="single"/>
                        </w:rPr>
                        <w:t>faire toucher, peser, montrer, tester ou essayer</w:t>
                      </w:r>
                      <w:r>
                        <w:t xml:space="preserve"> le produit afin de capter l’attention du client et de le faire participer.</w:t>
                      </w:r>
                    </w:p>
                    <w:p w14:paraId="723DD357" w14:textId="77777777" w:rsidR="00B842FE" w:rsidRDefault="00B842FE" w:rsidP="00374C1C">
                      <w:pPr>
                        <w:pStyle w:val="En-tte"/>
                        <w:tabs>
                          <w:tab w:val="clear" w:pos="4536"/>
                          <w:tab w:val="clear" w:pos="9072"/>
                        </w:tabs>
                        <w:jc w:val="center"/>
                      </w:pPr>
                    </w:p>
                    <w:p w14:paraId="48E19EC0" w14:textId="77777777" w:rsidR="00B842FE" w:rsidRDefault="00B842FE" w:rsidP="00374C1C">
                      <w:pPr>
                        <w:jc w:val="center"/>
                      </w:pPr>
                    </w:p>
                    <w:p w14:paraId="12940631" w14:textId="77777777" w:rsidR="00B842FE" w:rsidRDefault="00B842FE" w:rsidP="00374C1C">
                      <w:pPr>
                        <w:jc w:val="center"/>
                      </w:pPr>
                    </w:p>
                    <w:p w14:paraId="53BE427E" w14:textId="77777777" w:rsidR="00B842FE" w:rsidRDefault="00B842FE" w:rsidP="00374C1C">
                      <w:pPr>
                        <w:jc w:val="center"/>
                      </w:pPr>
                    </w:p>
                    <w:p w14:paraId="4509BA8F" w14:textId="77777777" w:rsidR="00B842FE" w:rsidRDefault="00B842FE" w:rsidP="00374C1C">
                      <w:pPr>
                        <w:jc w:val="center"/>
                      </w:pPr>
                    </w:p>
                    <w:p w14:paraId="2146D12C" w14:textId="77777777" w:rsidR="00B842FE" w:rsidRDefault="00B842FE" w:rsidP="00374C1C">
                      <w:pPr>
                        <w:jc w:val="center"/>
                      </w:pPr>
                    </w:p>
                  </w:txbxContent>
                </v:textbox>
              </v:shape>
            </w:pict>
          </mc:Fallback>
        </mc:AlternateContent>
      </w:r>
    </w:p>
    <w:p w14:paraId="3F0D11BF" w14:textId="4C2638F8" w:rsidR="00A0439C" w:rsidRPr="005D5AFC" w:rsidRDefault="00A0439C" w:rsidP="00A0439C">
      <w:pPr>
        <w:tabs>
          <w:tab w:val="left" w:pos="7976"/>
        </w:tabs>
        <w:jc w:val="both"/>
        <w:rPr>
          <w:rFonts w:ascii="Arial" w:hAnsi="Arial" w:cs="Arial"/>
          <w:color w:val="92D050"/>
          <w:sz w:val="22"/>
          <w:szCs w:val="22"/>
        </w:rPr>
      </w:pPr>
    </w:p>
    <w:p w14:paraId="736EAC5E" w14:textId="51717FD6" w:rsidR="00A0439C" w:rsidRPr="005D5AFC" w:rsidRDefault="00A0439C" w:rsidP="00A0439C">
      <w:pPr>
        <w:tabs>
          <w:tab w:val="left" w:pos="7976"/>
        </w:tabs>
        <w:jc w:val="both"/>
        <w:rPr>
          <w:rFonts w:ascii="Arial" w:hAnsi="Arial" w:cs="Arial"/>
          <w:color w:val="92D050"/>
          <w:sz w:val="22"/>
          <w:szCs w:val="22"/>
        </w:rPr>
      </w:pPr>
    </w:p>
    <w:p w14:paraId="77D78622" w14:textId="159C49E6" w:rsidR="00A0439C" w:rsidRPr="005D5AFC" w:rsidRDefault="00A0439C" w:rsidP="00A0439C">
      <w:pPr>
        <w:tabs>
          <w:tab w:val="left" w:pos="7976"/>
        </w:tabs>
        <w:jc w:val="both"/>
        <w:rPr>
          <w:rFonts w:ascii="Arial" w:hAnsi="Arial" w:cs="Arial"/>
          <w:color w:val="92D050"/>
          <w:sz w:val="22"/>
          <w:szCs w:val="22"/>
        </w:rPr>
      </w:pPr>
    </w:p>
    <w:p w14:paraId="2241CD73" w14:textId="5DD97D02" w:rsidR="00A0439C" w:rsidRPr="005D5AFC" w:rsidRDefault="00A0439C" w:rsidP="00A0439C">
      <w:pPr>
        <w:tabs>
          <w:tab w:val="left" w:pos="7976"/>
        </w:tabs>
        <w:jc w:val="both"/>
        <w:rPr>
          <w:rFonts w:ascii="Arial" w:hAnsi="Arial" w:cs="Arial"/>
          <w:color w:val="92D050"/>
          <w:sz w:val="22"/>
          <w:szCs w:val="22"/>
        </w:rPr>
      </w:pPr>
    </w:p>
    <w:p w14:paraId="51737B6F" w14:textId="2754051E" w:rsidR="00A0439C" w:rsidRPr="005D5AFC" w:rsidRDefault="00A0439C" w:rsidP="00A0439C">
      <w:pPr>
        <w:tabs>
          <w:tab w:val="left" w:pos="7976"/>
        </w:tabs>
        <w:jc w:val="both"/>
        <w:rPr>
          <w:rFonts w:ascii="Arial" w:hAnsi="Arial" w:cs="Arial"/>
          <w:color w:val="92D050"/>
          <w:sz w:val="22"/>
          <w:szCs w:val="22"/>
        </w:rPr>
      </w:pPr>
    </w:p>
    <w:p w14:paraId="78EAB2F7" w14:textId="77777777" w:rsidR="00374C1C" w:rsidRPr="005D5AFC" w:rsidRDefault="00374C1C" w:rsidP="00A0439C">
      <w:pPr>
        <w:tabs>
          <w:tab w:val="left" w:pos="7976"/>
        </w:tabs>
        <w:jc w:val="both"/>
        <w:rPr>
          <w:rFonts w:ascii="Arial" w:hAnsi="Arial" w:cs="Arial"/>
          <w:color w:val="92D050"/>
          <w:sz w:val="22"/>
          <w:szCs w:val="22"/>
        </w:rPr>
        <w:sectPr w:rsidR="00374C1C" w:rsidRPr="005D5AFC" w:rsidSect="00A75E54">
          <w:pgSz w:w="11906" w:h="16838"/>
          <w:pgMar w:top="709" w:right="1417" w:bottom="426" w:left="1417" w:header="708" w:footer="708" w:gutter="0"/>
          <w:cols w:space="708"/>
          <w:docGrid w:linePitch="360"/>
        </w:sectPr>
      </w:pPr>
    </w:p>
    <w:p w14:paraId="5653362D" w14:textId="50521B35" w:rsidR="00A0439C" w:rsidRPr="005D5AFC" w:rsidRDefault="00A0439C" w:rsidP="00A0439C">
      <w:pPr>
        <w:tabs>
          <w:tab w:val="left" w:pos="7976"/>
        </w:tabs>
        <w:jc w:val="both"/>
        <w:rPr>
          <w:rFonts w:ascii="Arial" w:hAnsi="Arial" w:cs="Arial"/>
          <w:color w:val="92D050"/>
          <w:sz w:val="22"/>
          <w:szCs w:val="22"/>
        </w:rPr>
      </w:pPr>
    </w:p>
    <w:p w14:paraId="515248EB" w14:textId="05E141DE" w:rsidR="00A0439C" w:rsidRPr="005D5AFC" w:rsidRDefault="00A0439C" w:rsidP="00A0439C">
      <w:pPr>
        <w:tabs>
          <w:tab w:val="left" w:pos="7976"/>
        </w:tabs>
        <w:jc w:val="both"/>
        <w:rPr>
          <w:rFonts w:ascii="Arial" w:hAnsi="Arial" w:cs="Arial"/>
          <w:color w:val="92D050"/>
          <w:sz w:val="22"/>
          <w:szCs w:val="22"/>
        </w:rPr>
      </w:pPr>
    </w:p>
    <w:p w14:paraId="602F14EE" w14:textId="77920017" w:rsidR="00FE5921" w:rsidRPr="005D5AFC" w:rsidRDefault="00A0439C" w:rsidP="00E52D22">
      <w:pPr>
        <w:pStyle w:val="Titre4"/>
        <w:rPr>
          <w:rFonts w:cs="Arial"/>
          <w:szCs w:val="22"/>
        </w:rPr>
      </w:pPr>
      <w:bookmarkStart w:id="60" w:name="_Toc69133900"/>
      <w:r w:rsidRPr="005D5AFC">
        <w:rPr>
          <w:rFonts w:cs="Arial"/>
          <w:color w:val="000000" w:themeColor="text1"/>
          <w:szCs w:val="22"/>
        </w:rPr>
        <w:t xml:space="preserve">Ressource n° </w:t>
      </w:r>
      <w:r w:rsidR="00EC160D" w:rsidRPr="005D5AFC">
        <w:rPr>
          <w:rFonts w:cs="Arial"/>
          <w:color w:val="000000" w:themeColor="text1"/>
          <w:szCs w:val="22"/>
        </w:rPr>
        <w:t>2</w:t>
      </w:r>
      <w:r w:rsidR="00FF40CB" w:rsidRPr="005D5AFC">
        <w:rPr>
          <w:rFonts w:cs="Arial"/>
          <w:color w:val="000000" w:themeColor="text1"/>
          <w:szCs w:val="22"/>
        </w:rPr>
        <w:t>7</w:t>
      </w:r>
      <w:r w:rsidR="00E15EAE" w:rsidRPr="005D5AFC">
        <w:rPr>
          <w:rFonts w:cs="Arial"/>
          <w:color w:val="000000" w:themeColor="text1"/>
          <w:szCs w:val="22"/>
        </w:rPr>
        <w:t xml:space="preserve"> : </w:t>
      </w:r>
      <w:r w:rsidRPr="005D5AFC">
        <w:rPr>
          <w:rFonts w:cs="Arial"/>
          <w:szCs w:val="22"/>
        </w:rPr>
        <w:t>Les réseaux sociaux, opportunité indiscutable de leads</w:t>
      </w:r>
      <w:bookmarkEnd w:id="60"/>
    </w:p>
    <w:p w14:paraId="6E0D938F" w14:textId="77777777" w:rsidR="00CF52BF" w:rsidRDefault="00CF52BF" w:rsidP="006A6ACA">
      <w:pPr>
        <w:jc w:val="both"/>
        <w:rPr>
          <w:rFonts w:ascii="Arial" w:hAnsi="Arial" w:cs="Arial"/>
          <w:sz w:val="22"/>
          <w:szCs w:val="22"/>
        </w:rPr>
      </w:pPr>
    </w:p>
    <w:p w14:paraId="11354EAA" w14:textId="0CF354EC" w:rsidR="00A0439C" w:rsidRPr="005D5AFC" w:rsidRDefault="00A0439C" w:rsidP="006A6ACA">
      <w:pPr>
        <w:jc w:val="both"/>
        <w:rPr>
          <w:rFonts w:ascii="Arial" w:hAnsi="Arial" w:cs="Arial"/>
          <w:sz w:val="22"/>
          <w:szCs w:val="22"/>
        </w:rPr>
      </w:pPr>
      <w:r w:rsidRPr="005D5AFC">
        <w:rPr>
          <w:rFonts w:ascii="Arial" w:hAnsi="Arial" w:cs="Arial"/>
          <w:sz w:val="22"/>
          <w:szCs w:val="22"/>
        </w:rPr>
        <w:t xml:space="preserve">Selon les derniers chiffres relevés par l’agence </w:t>
      </w:r>
      <w:proofErr w:type="spellStart"/>
      <w:r w:rsidRPr="005D5AFC">
        <w:rPr>
          <w:rFonts w:ascii="Arial" w:hAnsi="Arial" w:cs="Arial"/>
          <w:sz w:val="22"/>
          <w:szCs w:val="22"/>
        </w:rPr>
        <w:t>We</w:t>
      </w:r>
      <w:proofErr w:type="spellEnd"/>
      <w:r w:rsidRPr="005D5AFC">
        <w:rPr>
          <w:rFonts w:ascii="Arial" w:hAnsi="Arial" w:cs="Arial"/>
          <w:sz w:val="22"/>
          <w:szCs w:val="22"/>
        </w:rPr>
        <w:t xml:space="preserve"> Are Social, 3,96 milliards de personnes c’est</w:t>
      </w:r>
      <w:r w:rsidR="00097399" w:rsidRPr="005D5AFC">
        <w:rPr>
          <w:rFonts w:ascii="Arial" w:hAnsi="Arial" w:cs="Arial"/>
          <w:sz w:val="22"/>
          <w:szCs w:val="22"/>
        </w:rPr>
        <w:t>-à-</w:t>
      </w:r>
      <w:r w:rsidRPr="005D5AFC">
        <w:rPr>
          <w:rFonts w:ascii="Arial" w:hAnsi="Arial" w:cs="Arial"/>
          <w:sz w:val="22"/>
          <w:szCs w:val="22"/>
        </w:rPr>
        <w:t>dire plus de la moitié de la population mondiale utilisent les réseaux sociaux aujourd’hui.</w:t>
      </w:r>
      <w:r w:rsidRPr="005D5AFC">
        <w:rPr>
          <w:rFonts w:ascii="Arial" w:hAnsi="Arial" w:cs="Arial"/>
          <w:sz w:val="22"/>
          <w:szCs w:val="22"/>
        </w:rPr>
        <w:br/>
        <w:t>Ce nombre a augmenté de plus de 10 % au cours de ces derniers mois. La stratégie digitale sur les médias sociaux permet de diffuser votre message en temps réel pour toucher votre cible, gérer votre actualité et créer une communauté.</w:t>
      </w:r>
    </w:p>
    <w:p w14:paraId="45177E37" w14:textId="77777777" w:rsidR="00A0439C" w:rsidRPr="005D5AFC" w:rsidRDefault="00A0439C" w:rsidP="006A6ACA">
      <w:pPr>
        <w:jc w:val="both"/>
        <w:rPr>
          <w:rFonts w:ascii="Arial" w:hAnsi="Arial" w:cs="Arial"/>
          <w:sz w:val="22"/>
          <w:szCs w:val="22"/>
        </w:rPr>
      </w:pPr>
      <w:r w:rsidRPr="005D5AFC">
        <w:rPr>
          <w:rFonts w:ascii="Arial" w:hAnsi="Arial" w:cs="Arial"/>
          <w:sz w:val="22"/>
          <w:szCs w:val="22"/>
        </w:rPr>
        <w:t>Une vraie opportunité pour les entreprises en général et les agences immobilières en particulier quand on sait qu’elles sont susceptibles de toucher 1,08 milliard de personnes. De plus, les internautes se tournent vers ces plateformes pour recueillir des avis sur les biens, les produits et services qu’ils veulent acheter. Sur une échelle mondiale, les réseaux sociaux sont désormais la deuxième utilisation la plus populaire pour les internautes à la recherche d’informations, les moteurs de recherche restant les seuls à être utilisés par un plus grand nombre de personnes. Les entreprises favorisent la proximité avec la clientèle et génèrent du trafic sur le site URBAT.</w:t>
      </w:r>
    </w:p>
    <w:p w14:paraId="1025E177" w14:textId="77777777" w:rsidR="006A6ACA" w:rsidRPr="005D5AFC" w:rsidRDefault="006A6ACA" w:rsidP="006A6ACA">
      <w:pPr>
        <w:jc w:val="both"/>
        <w:rPr>
          <w:rFonts w:ascii="Arial" w:hAnsi="Arial" w:cs="Arial"/>
          <w:i/>
          <w:sz w:val="22"/>
          <w:szCs w:val="22"/>
        </w:rPr>
      </w:pPr>
    </w:p>
    <w:p w14:paraId="7B5C079B" w14:textId="18475272" w:rsidR="0078619A" w:rsidRPr="00CF52BF" w:rsidRDefault="00E01252" w:rsidP="00CF52BF">
      <w:pPr>
        <w:pStyle w:val="Sansinterligne"/>
        <w:jc w:val="right"/>
        <w:rPr>
          <w:rFonts w:ascii="Arial" w:hAnsi="Arial" w:cs="Arial"/>
          <w:i/>
          <w:sz w:val="22"/>
          <w:szCs w:val="22"/>
        </w:rPr>
      </w:pPr>
      <w:r w:rsidRPr="00CF52BF">
        <w:rPr>
          <w:rFonts w:ascii="Arial" w:hAnsi="Arial" w:cs="Arial"/>
          <w:i/>
          <w:sz w:val="22"/>
          <w:szCs w:val="22"/>
        </w:rPr>
        <w:t xml:space="preserve">Source : </w:t>
      </w:r>
      <w:r w:rsidR="00A0439C" w:rsidRPr="00CF52BF">
        <w:rPr>
          <w:rFonts w:ascii="Arial" w:hAnsi="Arial" w:cs="Arial"/>
          <w:i/>
          <w:sz w:val="22"/>
          <w:szCs w:val="22"/>
        </w:rPr>
        <w:t>https://www.creation-site-immobilier.net/blog/immobilier-rentree-2020/</w:t>
      </w:r>
    </w:p>
    <w:p w14:paraId="5BB9D6B3" w14:textId="036E7B21" w:rsidR="0078619A" w:rsidRPr="005D5AFC" w:rsidRDefault="0078619A" w:rsidP="008B26F0">
      <w:pPr>
        <w:tabs>
          <w:tab w:val="left" w:pos="7976"/>
        </w:tabs>
        <w:jc w:val="both"/>
        <w:rPr>
          <w:rFonts w:ascii="Arial" w:hAnsi="Arial" w:cs="Arial"/>
          <w:b/>
          <w:color w:val="FF0000"/>
          <w:sz w:val="22"/>
          <w:szCs w:val="22"/>
          <w:u w:val="single"/>
        </w:rPr>
      </w:pPr>
    </w:p>
    <w:p w14:paraId="148500D3" w14:textId="0C4ACE0B" w:rsidR="00A0439C" w:rsidRPr="005D5AFC" w:rsidRDefault="00A0439C" w:rsidP="00FE5921">
      <w:pPr>
        <w:pStyle w:val="Titre4"/>
        <w:rPr>
          <w:rFonts w:cs="Arial"/>
          <w:szCs w:val="22"/>
        </w:rPr>
      </w:pPr>
      <w:bookmarkStart w:id="61" w:name="_Toc69133901"/>
      <w:r w:rsidRPr="005D5AFC">
        <w:rPr>
          <w:rFonts w:cs="Arial"/>
          <w:szCs w:val="22"/>
        </w:rPr>
        <w:t xml:space="preserve">Ressource n° </w:t>
      </w:r>
      <w:r w:rsidR="00EC160D" w:rsidRPr="005D5AFC">
        <w:rPr>
          <w:rFonts w:cs="Arial"/>
          <w:szCs w:val="22"/>
        </w:rPr>
        <w:t>2</w:t>
      </w:r>
      <w:r w:rsidR="00FF40CB" w:rsidRPr="005D5AFC">
        <w:rPr>
          <w:rFonts w:cs="Arial"/>
          <w:szCs w:val="22"/>
        </w:rPr>
        <w:t>8</w:t>
      </w:r>
      <w:r w:rsidR="006A6ACA" w:rsidRPr="005D5AFC">
        <w:rPr>
          <w:rFonts w:cs="Arial"/>
          <w:szCs w:val="22"/>
        </w:rPr>
        <w:t xml:space="preserve"> : </w:t>
      </w:r>
      <w:r w:rsidRPr="005D5AFC">
        <w:rPr>
          <w:rFonts w:cs="Arial"/>
          <w:szCs w:val="22"/>
        </w:rPr>
        <w:t>P</w:t>
      </w:r>
      <w:r w:rsidR="00E01252" w:rsidRPr="005D5AFC">
        <w:rPr>
          <w:rFonts w:cs="Arial"/>
          <w:szCs w:val="22"/>
        </w:rPr>
        <w:t>age d’atterrissage sur le site i</w:t>
      </w:r>
      <w:r w:rsidRPr="005D5AFC">
        <w:rPr>
          <w:rFonts w:cs="Arial"/>
          <w:szCs w:val="22"/>
        </w:rPr>
        <w:t>nternet d’</w:t>
      </w:r>
      <w:proofErr w:type="spellStart"/>
      <w:r w:rsidRPr="005D5AFC">
        <w:rPr>
          <w:rFonts w:cs="Arial"/>
          <w:szCs w:val="22"/>
        </w:rPr>
        <w:t>Urbat</w:t>
      </w:r>
      <w:proofErr w:type="spellEnd"/>
      <w:r w:rsidRPr="005D5AFC">
        <w:rPr>
          <w:rFonts w:cs="Arial"/>
          <w:szCs w:val="22"/>
        </w:rPr>
        <w:t>.</w:t>
      </w:r>
      <w:bookmarkEnd w:id="61"/>
    </w:p>
    <w:p w14:paraId="48468076" w14:textId="77777777" w:rsidR="002B2D91" w:rsidRPr="005D5AFC" w:rsidRDefault="002B2D91" w:rsidP="008B26F0">
      <w:pPr>
        <w:tabs>
          <w:tab w:val="left" w:pos="7976"/>
        </w:tabs>
        <w:jc w:val="both"/>
        <w:rPr>
          <w:rFonts w:ascii="Arial" w:hAnsi="Arial" w:cs="Arial"/>
          <w:b/>
          <w:color w:val="FF0000"/>
          <w:sz w:val="22"/>
          <w:szCs w:val="22"/>
          <w:u w:val="single"/>
        </w:rPr>
      </w:pPr>
    </w:p>
    <w:p w14:paraId="47EE0913" w14:textId="05FF3EA2" w:rsidR="002B2D91" w:rsidRPr="005D5AFC" w:rsidRDefault="003C2818" w:rsidP="008B26F0">
      <w:pPr>
        <w:tabs>
          <w:tab w:val="left" w:pos="7976"/>
        </w:tabs>
        <w:jc w:val="both"/>
        <w:rPr>
          <w:rFonts w:ascii="Arial" w:hAnsi="Arial" w:cs="Arial"/>
          <w:b/>
          <w:color w:val="FF0000"/>
          <w:sz w:val="22"/>
          <w:szCs w:val="22"/>
          <w:u w:val="single"/>
        </w:rPr>
      </w:pPr>
      <w:r w:rsidRPr="005D5AFC">
        <w:rPr>
          <w:rFonts w:ascii="Arial" w:hAnsi="Arial" w:cs="Arial"/>
          <w:noProof/>
          <w:sz w:val="22"/>
          <w:szCs w:val="22"/>
        </w:rPr>
        <mc:AlternateContent>
          <mc:Choice Requires="wps">
            <w:drawing>
              <wp:anchor distT="0" distB="0" distL="114300" distR="114300" simplePos="0" relativeHeight="251907072" behindDoc="0" locked="0" layoutInCell="1" allowOverlap="1" wp14:anchorId="4FCD5A1C" wp14:editId="44FC9AA2">
                <wp:simplePos x="0" y="0"/>
                <wp:positionH relativeFrom="column">
                  <wp:posOffset>2594825</wp:posOffset>
                </wp:positionH>
                <wp:positionV relativeFrom="paragraph">
                  <wp:posOffset>2081814</wp:posOffset>
                </wp:positionV>
                <wp:extent cx="1732927" cy="286101"/>
                <wp:effectExtent l="0" t="0" r="19685" b="19050"/>
                <wp:wrapNone/>
                <wp:docPr id="245" name="Rectangle 245"/>
                <wp:cNvGraphicFramePr/>
                <a:graphic xmlns:a="http://schemas.openxmlformats.org/drawingml/2006/main">
                  <a:graphicData uri="http://schemas.microsoft.com/office/word/2010/wordprocessingShape">
                    <wps:wsp>
                      <wps:cNvSpPr/>
                      <wps:spPr>
                        <a:xfrm>
                          <a:off x="0" y="0"/>
                          <a:ext cx="1732927" cy="286101"/>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4F0E8FDA" w14:textId="6CEBA920" w:rsidR="00B842FE" w:rsidRDefault="00B842FE" w:rsidP="003C2818">
                            <w:pPr>
                              <w:jc w:val="center"/>
                            </w:pPr>
                            <w:r>
                              <w:rPr>
                                <w:sz w:val="18"/>
                              </w:rPr>
                              <w:t>18 au 21</w:t>
                            </w:r>
                            <w:r w:rsidRPr="003C2818">
                              <w:t xml:space="preserve"> </w:t>
                            </w:r>
                            <w:r w:rsidRPr="003C2818">
                              <w:rPr>
                                <w:sz w:val="18"/>
                              </w:rPr>
                              <w:t>septembre 2</w:t>
                            </w:r>
                            <w:r>
                              <w:rPr>
                                <w:sz w:val="18"/>
                              </w:rPr>
                              <w:t>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CD5A1C" id="Rectangle 245" o:spid="_x0000_s1050" style="position:absolute;left:0;text-align:left;margin-left:204.3pt;margin-top:163.9pt;width:136.45pt;height:22.5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" fillcolor="black [3200]" strokecolor="black [1600]" strokeweight="2pt">
                <v:textbox>
                  <w:txbxContent>
                    <w:p w14:paraId="4F0E8FDA" w14:textId="6CEBA920" w:rsidR="00B842FE" w:rsidRDefault="00B842FE" w:rsidP="003C2818">
                      <w:pPr>
                        <w:jc w:val="center"/>
                      </w:pPr>
                      <w:r>
                        <w:rPr>
                          <w:sz w:val="18"/>
                        </w:rPr>
                        <w:t>18 au 21</w:t>
                      </w:r>
                      <w:r w:rsidRPr="003C2818">
                        <w:t xml:space="preserve"> </w:t>
                      </w:r>
                      <w:r w:rsidRPr="003C2818">
                        <w:rPr>
                          <w:sz w:val="18"/>
                        </w:rPr>
                        <w:t>septembre 2</w:t>
                      </w:r>
                      <w:r>
                        <w:rPr>
                          <w:sz w:val="18"/>
                        </w:rPr>
                        <w:t>020</w:t>
                      </w:r>
                    </w:p>
                  </w:txbxContent>
                </v:textbox>
              </v:rect>
            </w:pict>
          </mc:Fallback>
        </mc:AlternateContent>
      </w:r>
      <w:r w:rsidR="00E52D22" w:rsidRPr="005D5AFC">
        <w:rPr>
          <w:rFonts w:ascii="Arial" w:hAnsi="Arial" w:cs="Arial"/>
          <w:noProof/>
          <w:sz w:val="22"/>
          <w:szCs w:val="22"/>
        </w:rPr>
        <w:drawing>
          <wp:inline distT="0" distB="0" distL="0" distR="0" wp14:anchorId="27829D9A" wp14:editId="40D2CA18">
            <wp:extent cx="5760720" cy="225361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60720" cy="2253615"/>
                    </a:xfrm>
                    <a:prstGeom prst="rect">
                      <a:avLst/>
                    </a:prstGeom>
                  </pic:spPr>
                </pic:pic>
              </a:graphicData>
            </a:graphic>
          </wp:inline>
        </w:drawing>
      </w:r>
    </w:p>
    <w:p w14:paraId="31BEE69A" w14:textId="77777777" w:rsidR="002B2D91" w:rsidRPr="005D5AFC" w:rsidRDefault="002B2D91" w:rsidP="008B26F0">
      <w:pPr>
        <w:tabs>
          <w:tab w:val="left" w:pos="7976"/>
        </w:tabs>
        <w:jc w:val="both"/>
        <w:rPr>
          <w:rFonts w:ascii="Arial" w:hAnsi="Arial" w:cs="Arial"/>
          <w:b/>
          <w:color w:val="FF0000"/>
          <w:sz w:val="22"/>
          <w:szCs w:val="22"/>
          <w:u w:val="single"/>
        </w:rPr>
      </w:pPr>
    </w:p>
    <w:p w14:paraId="639850E4" w14:textId="5457448A" w:rsidR="002B2D91" w:rsidRPr="005D5AFC" w:rsidRDefault="00A0439C" w:rsidP="008B26F0">
      <w:pPr>
        <w:tabs>
          <w:tab w:val="left" w:pos="7976"/>
        </w:tabs>
        <w:jc w:val="both"/>
        <w:rPr>
          <w:rFonts w:ascii="Arial" w:hAnsi="Arial" w:cs="Arial"/>
          <w:b/>
          <w:color w:val="FF0000"/>
          <w:sz w:val="22"/>
          <w:szCs w:val="22"/>
          <w:u w:val="single"/>
        </w:rPr>
      </w:pPr>
      <w:r w:rsidRPr="005D5AFC">
        <w:rPr>
          <w:rFonts w:ascii="Arial" w:hAnsi="Arial" w:cs="Arial"/>
          <w:noProof/>
          <w:sz w:val="22"/>
          <w:szCs w:val="22"/>
        </w:rPr>
        <w:drawing>
          <wp:inline distT="0" distB="0" distL="0" distR="0" wp14:anchorId="32ED4F74" wp14:editId="7B285BB8">
            <wp:extent cx="5760720" cy="510540"/>
            <wp:effectExtent l="0" t="0" r="508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60720" cy="510540"/>
                    </a:xfrm>
                    <a:prstGeom prst="rect">
                      <a:avLst/>
                    </a:prstGeom>
                  </pic:spPr>
                </pic:pic>
              </a:graphicData>
            </a:graphic>
          </wp:inline>
        </w:drawing>
      </w:r>
    </w:p>
    <w:p w14:paraId="4D0F038F" w14:textId="77777777" w:rsidR="002B2D91" w:rsidRPr="005D5AFC" w:rsidRDefault="002B2D91" w:rsidP="008B26F0">
      <w:pPr>
        <w:tabs>
          <w:tab w:val="left" w:pos="7976"/>
        </w:tabs>
        <w:jc w:val="both"/>
        <w:rPr>
          <w:rFonts w:ascii="Arial" w:hAnsi="Arial" w:cs="Arial"/>
          <w:b/>
          <w:color w:val="FF0000"/>
          <w:sz w:val="22"/>
          <w:szCs w:val="22"/>
          <w:u w:val="single"/>
        </w:rPr>
      </w:pPr>
    </w:p>
    <w:p w14:paraId="0803E649" w14:textId="22C4AD7C" w:rsidR="008842D3" w:rsidRPr="005D5AFC" w:rsidRDefault="008842D3" w:rsidP="00FE5921">
      <w:pPr>
        <w:pStyle w:val="Titre4"/>
        <w:rPr>
          <w:rFonts w:cs="Arial"/>
          <w:szCs w:val="22"/>
        </w:rPr>
      </w:pPr>
      <w:bookmarkStart w:id="62" w:name="_Toc69133902"/>
      <w:r w:rsidRPr="005D5AFC">
        <w:rPr>
          <w:rFonts w:cs="Arial"/>
          <w:szCs w:val="22"/>
        </w:rPr>
        <w:t>Ressource n° </w:t>
      </w:r>
      <w:r w:rsidR="00EC160D" w:rsidRPr="005D5AFC">
        <w:rPr>
          <w:rFonts w:cs="Arial"/>
          <w:szCs w:val="22"/>
        </w:rPr>
        <w:t>2</w:t>
      </w:r>
      <w:r w:rsidR="00FF40CB" w:rsidRPr="005D5AFC">
        <w:rPr>
          <w:rFonts w:cs="Arial"/>
          <w:szCs w:val="22"/>
        </w:rPr>
        <w:t>9</w:t>
      </w:r>
      <w:r w:rsidR="00EC160D" w:rsidRPr="005D5AFC">
        <w:rPr>
          <w:rFonts w:cs="Arial"/>
          <w:szCs w:val="22"/>
        </w:rPr>
        <w:t xml:space="preserve"> : </w:t>
      </w:r>
      <w:r w:rsidRPr="005D5AFC">
        <w:rPr>
          <w:rFonts w:cs="Arial"/>
          <w:szCs w:val="22"/>
        </w:rPr>
        <w:t>Message vocal de votre responsable</w:t>
      </w:r>
      <w:bookmarkEnd w:id="62"/>
      <w:r w:rsidRPr="005D5AFC">
        <w:rPr>
          <w:rFonts w:cs="Arial"/>
          <w:szCs w:val="22"/>
        </w:rPr>
        <w:t xml:space="preserve"> </w:t>
      </w:r>
    </w:p>
    <w:tbl>
      <w:tblPr>
        <w:tblStyle w:val="Grilledutableau"/>
        <w:tblW w:w="0" w:type="auto"/>
        <w:tblLook w:val="04A0" w:firstRow="1" w:lastRow="0" w:firstColumn="1" w:lastColumn="0" w:noHBand="0" w:noVBand="1"/>
      </w:tblPr>
      <w:tblGrid>
        <w:gridCol w:w="9062"/>
      </w:tblGrid>
      <w:tr w:rsidR="008842D3" w:rsidRPr="005D5AFC" w14:paraId="3C150715" w14:textId="77777777" w:rsidTr="00D00E6E">
        <w:tc>
          <w:tcPr>
            <w:tcW w:w="9062" w:type="dxa"/>
          </w:tcPr>
          <w:p w14:paraId="18A63A3D" w14:textId="59EF05A9" w:rsidR="008842D3" w:rsidRPr="005D5AFC" w:rsidRDefault="00131454" w:rsidP="00446B0D">
            <w:pPr>
              <w:shd w:val="clear" w:color="auto" w:fill="FFFFFF"/>
              <w:spacing w:after="100" w:afterAutospacing="1"/>
              <w:jc w:val="both"/>
              <w:rPr>
                <w:rFonts w:ascii="Arial" w:hAnsi="Arial" w:cs="Arial"/>
                <w:color w:val="000000" w:themeColor="text1"/>
                <w:sz w:val="22"/>
                <w:szCs w:val="22"/>
              </w:rPr>
            </w:pPr>
            <w:r w:rsidRPr="005D5AFC">
              <w:rPr>
                <w:rFonts w:ascii="Arial" w:hAnsi="Arial" w:cs="Arial"/>
                <w:noProof/>
                <w:sz w:val="22"/>
                <w:szCs w:val="22"/>
              </w:rPr>
              <w:drawing>
                <wp:anchor distT="0" distB="0" distL="114300" distR="114300" simplePos="0" relativeHeight="251906048" behindDoc="1" locked="0" layoutInCell="1" allowOverlap="1" wp14:anchorId="42B730BB" wp14:editId="63628C5C">
                  <wp:simplePos x="0" y="0"/>
                  <wp:positionH relativeFrom="column">
                    <wp:posOffset>-65405</wp:posOffset>
                  </wp:positionH>
                  <wp:positionV relativeFrom="paragraph">
                    <wp:posOffset>53975</wp:posOffset>
                  </wp:positionV>
                  <wp:extent cx="1320800" cy="1320800"/>
                  <wp:effectExtent l="0" t="0" r="0" b="0"/>
                  <wp:wrapTight wrapText="bothSides">
                    <wp:wrapPolygon edited="0">
                      <wp:start x="0" y="0"/>
                      <wp:lineTo x="0" y="21185"/>
                      <wp:lineTo x="21185" y="21185"/>
                      <wp:lineTo x="21185" y="0"/>
                      <wp:lineTo x="0" y="0"/>
                    </wp:wrapPolygon>
                  </wp:wrapTight>
                  <wp:docPr id="244" name="Image 244" descr="Push Message Vocal | Eki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sh Message Vocal | Ekiom"/>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20800" cy="1320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46B0D" w:rsidRPr="005D5AFC">
              <w:rPr>
                <w:rFonts w:ascii="Arial" w:hAnsi="Arial" w:cs="Arial"/>
                <w:color w:val="000000" w:themeColor="text1"/>
                <w:sz w:val="22"/>
                <w:szCs w:val="22"/>
              </w:rPr>
              <w:t xml:space="preserve"> </w:t>
            </w:r>
            <w:r w:rsidR="008842D3" w:rsidRPr="005D5AFC">
              <w:rPr>
                <w:rFonts w:ascii="Arial" w:hAnsi="Arial" w:cs="Arial"/>
                <w:color w:val="000000" w:themeColor="text1"/>
                <w:sz w:val="22"/>
                <w:szCs w:val="22"/>
              </w:rPr>
              <w:t xml:space="preserve">« Bonjour, je souhaite que vous me prépariez un document de synthèse sur le canal de contact et votre stratégie de contenu afin de sélectionner celui qui correspondra à notre cible et notre présentation hebdomadaire du programme « le Clos des </w:t>
            </w:r>
            <w:proofErr w:type="spellStart"/>
            <w:r w:rsidR="008842D3" w:rsidRPr="005D5AFC">
              <w:rPr>
                <w:rFonts w:ascii="Arial" w:hAnsi="Arial" w:cs="Arial"/>
                <w:color w:val="000000" w:themeColor="text1"/>
                <w:sz w:val="22"/>
                <w:szCs w:val="22"/>
              </w:rPr>
              <w:t>Argourlets</w:t>
            </w:r>
            <w:proofErr w:type="spellEnd"/>
            <w:r w:rsidR="008842D3" w:rsidRPr="005D5AFC">
              <w:rPr>
                <w:rFonts w:ascii="Arial" w:hAnsi="Arial" w:cs="Arial"/>
                <w:color w:val="000000" w:themeColor="text1"/>
                <w:sz w:val="22"/>
                <w:szCs w:val="22"/>
              </w:rPr>
              <w:t> ». Sachant que nous souhaitons pouvoir mettre en ligne des supports visuels et des vidéos avec des accroches promotionnelles, nous opterons pour une version professionnelle. Nous avons également décidé en accord avec le service marketing que nous ne souhaitons pas passer par les réseaux sociaux professionnels</w:t>
            </w:r>
            <w:r w:rsidR="00097399" w:rsidRPr="005D5AFC">
              <w:rPr>
                <w:rFonts w:ascii="Arial" w:hAnsi="Arial" w:cs="Arial"/>
                <w:color w:val="000000" w:themeColor="text1"/>
                <w:sz w:val="22"/>
                <w:szCs w:val="22"/>
              </w:rPr>
              <w:t>,</w:t>
            </w:r>
            <w:r w:rsidR="008842D3" w:rsidRPr="005D5AFC">
              <w:rPr>
                <w:rFonts w:ascii="Arial" w:hAnsi="Arial" w:cs="Arial"/>
                <w:color w:val="000000" w:themeColor="text1"/>
                <w:sz w:val="22"/>
                <w:szCs w:val="22"/>
              </w:rPr>
              <w:t xml:space="preserve"> mais uniquement généralistes avec une possibilité de </w:t>
            </w:r>
            <w:r w:rsidR="00446B0D" w:rsidRPr="005D5AFC">
              <w:rPr>
                <w:rFonts w:ascii="Arial" w:hAnsi="Arial" w:cs="Arial"/>
                <w:color w:val="000000" w:themeColor="text1"/>
                <w:sz w:val="22"/>
                <w:szCs w:val="22"/>
              </w:rPr>
              <w:t xml:space="preserve">diffuser </w:t>
            </w:r>
            <w:r w:rsidR="008842D3" w:rsidRPr="005D5AFC">
              <w:rPr>
                <w:rFonts w:ascii="Arial" w:hAnsi="Arial" w:cs="Arial"/>
                <w:color w:val="000000" w:themeColor="text1"/>
                <w:sz w:val="22"/>
                <w:szCs w:val="22"/>
              </w:rPr>
              <w:t>des vidéos de notre futur programme immobilier. Attention le succès du marketing dans les réseaux sociaux repose sur le succès général de la campagne. Publier un élément de contenu ne détermine pas le succès de votre campagne. Vous devez publier plusieurs éléments de contenu sur une période donnée pour déterminer le succès réel de votre campagne. Bon courage. »</w:t>
            </w:r>
          </w:p>
        </w:tc>
      </w:tr>
    </w:tbl>
    <w:p w14:paraId="43EE5ECB" w14:textId="77777777" w:rsidR="007353DD" w:rsidRPr="005D5AFC" w:rsidRDefault="007353DD" w:rsidP="007353DD">
      <w:pPr>
        <w:shd w:val="clear" w:color="auto" w:fill="FFFFFF"/>
        <w:spacing w:after="100" w:afterAutospacing="1"/>
        <w:jc w:val="both"/>
        <w:rPr>
          <w:rFonts w:ascii="Arial" w:hAnsi="Arial" w:cs="Arial"/>
          <w:noProof/>
          <w:sz w:val="22"/>
          <w:szCs w:val="22"/>
        </w:rPr>
        <w:sectPr w:rsidR="007353DD" w:rsidRPr="005D5AFC" w:rsidSect="00A75E54">
          <w:pgSz w:w="11906" w:h="16838"/>
          <w:pgMar w:top="709" w:right="1417" w:bottom="426" w:left="1417" w:header="708" w:footer="708" w:gutter="0"/>
          <w:cols w:space="708"/>
          <w:docGrid w:linePitch="360"/>
        </w:sectPr>
      </w:pPr>
    </w:p>
    <w:p w14:paraId="6CED53F4" w14:textId="7EE2019B" w:rsidR="00FF40CB" w:rsidRPr="005D5AFC" w:rsidRDefault="00FF40CB" w:rsidP="00FF40CB">
      <w:pPr>
        <w:pStyle w:val="Titre4"/>
        <w:rPr>
          <w:rFonts w:cs="Arial"/>
          <w:szCs w:val="22"/>
        </w:rPr>
      </w:pPr>
      <w:bookmarkStart w:id="63" w:name="_Toc69133903"/>
      <w:r w:rsidRPr="005D5AFC">
        <w:rPr>
          <w:rFonts w:cs="Arial"/>
          <w:szCs w:val="22"/>
        </w:rPr>
        <w:lastRenderedPageBreak/>
        <w:t>Ressource n°30 : Les réseaux sociaux</w:t>
      </w:r>
      <w:bookmarkEnd w:id="63"/>
    </w:p>
    <w:p w14:paraId="509F375B" w14:textId="77777777" w:rsidR="00FF40CB" w:rsidRPr="005D5AFC" w:rsidRDefault="00FF40CB" w:rsidP="00FF40CB">
      <w:pPr>
        <w:rPr>
          <w:rFonts w:ascii="Arial" w:hAnsi="Arial" w:cs="Arial"/>
          <w:sz w:val="22"/>
          <w:szCs w:val="22"/>
        </w:rPr>
      </w:pPr>
    </w:p>
    <w:tbl>
      <w:tblPr>
        <w:tblStyle w:val="TableauGrille1Clair-Accentuation1"/>
        <w:tblW w:w="9778" w:type="dxa"/>
        <w:tblLook w:val="04A0" w:firstRow="1" w:lastRow="0" w:firstColumn="1" w:lastColumn="0" w:noHBand="0" w:noVBand="1"/>
      </w:tblPr>
      <w:tblGrid>
        <w:gridCol w:w="1698"/>
        <w:gridCol w:w="2175"/>
        <w:gridCol w:w="5905"/>
      </w:tblGrid>
      <w:tr w:rsidR="008842D3" w:rsidRPr="005D5AFC" w14:paraId="3AB7400C" w14:textId="77777777" w:rsidTr="00957E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tcPr>
          <w:p w14:paraId="1E217B51" w14:textId="77777777" w:rsidR="008842D3" w:rsidRPr="005D5AFC" w:rsidRDefault="008842D3" w:rsidP="00D00E6E">
            <w:pPr>
              <w:pStyle w:val="NormalWeb"/>
              <w:spacing w:before="0" w:beforeAutospacing="0" w:after="150" w:afterAutospacing="0" w:line="360" w:lineRule="atLeast"/>
              <w:jc w:val="center"/>
              <w:rPr>
                <w:rFonts w:ascii="Arial" w:hAnsi="Arial" w:cs="Arial"/>
                <w:sz w:val="22"/>
                <w:szCs w:val="22"/>
              </w:rPr>
            </w:pPr>
            <w:r w:rsidRPr="005D5AFC">
              <w:rPr>
                <w:rFonts w:ascii="Arial" w:hAnsi="Arial" w:cs="Arial"/>
                <w:sz w:val="22"/>
                <w:szCs w:val="22"/>
              </w:rPr>
              <w:t>Réseau sociaux</w:t>
            </w:r>
          </w:p>
        </w:tc>
        <w:tc>
          <w:tcPr>
            <w:tcW w:w="2175" w:type="dxa"/>
          </w:tcPr>
          <w:p w14:paraId="05848B86" w14:textId="77777777" w:rsidR="008842D3" w:rsidRPr="005D5AFC" w:rsidRDefault="008842D3" w:rsidP="00D00E6E">
            <w:pPr>
              <w:pStyle w:val="NormalWeb"/>
              <w:spacing w:before="0" w:beforeAutospacing="0" w:after="150" w:afterAutospacing="0" w:line="360" w:lineRule="atLeast"/>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Nombre d’utilisateurs</w:t>
            </w:r>
          </w:p>
        </w:tc>
        <w:tc>
          <w:tcPr>
            <w:tcW w:w="5905" w:type="dxa"/>
          </w:tcPr>
          <w:p w14:paraId="48E956E4" w14:textId="77777777" w:rsidR="008842D3" w:rsidRPr="005D5AFC" w:rsidRDefault="008842D3" w:rsidP="00D00E6E">
            <w:pPr>
              <w:pStyle w:val="NormalWeb"/>
              <w:spacing w:before="0" w:beforeAutospacing="0" w:after="150" w:afterAutospacing="0" w:line="360" w:lineRule="atLeast"/>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Caractéristiques</w:t>
            </w:r>
          </w:p>
        </w:tc>
      </w:tr>
      <w:tr w:rsidR="008842D3" w:rsidRPr="005D5AFC" w14:paraId="32BB7589" w14:textId="77777777" w:rsidTr="00957EE3">
        <w:tc>
          <w:tcPr>
            <w:cnfStyle w:val="001000000000" w:firstRow="0" w:lastRow="0" w:firstColumn="1" w:lastColumn="0" w:oddVBand="0" w:evenVBand="0" w:oddHBand="0" w:evenHBand="0" w:firstRowFirstColumn="0" w:firstRowLastColumn="0" w:lastRowFirstColumn="0" w:lastRowLastColumn="0"/>
            <w:tcW w:w="1698" w:type="dxa"/>
          </w:tcPr>
          <w:p w14:paraId="2320D052" w14:textId="77777777" w:rsidR="008842D3" w:rsidRPr="005D5AFC" w:rsidRDefault="008842D3" w:rsidP="00D00E6E">
            <w:pPr>
              <w:pStyle w:val="NormalWeb"/>
              <w:spacing w:before="0" w:beforeAutospacing="0" w:after="0" w:afterAutospacing="0"/>
              <w:jc w:val="center"/>
              <w:rPr>
                <w:rFonts w:ascii="Arial" w:hAnsi="Arial" w:cs="Arial"/>
                <w:sz w:val="22"/>
                <w:szCs w:val="22"/>
              </w:rPr>
            </w:pPr>
            <w:r w:rsidRPr="005D5AFC">
              <w:rPr>
                <w:rFonts w:ascii="Arial" w:hAnsi="Arial" w:cs="Arial"/>
                <w:noProof/>
                <w:sz w:val="22"/>
                <w:szCs w:val="22"/>
              </w:rPr>
              <w:drawing>
                <wp:inline distT="0" distB="0" distL="0" distR="0" wp14:anchorId="7B9C67D4" wp14:editId="3A48346A">
                  <wp:extent cx="522569" cy="447916"/>
                  <wp:effectExtent l="0" t="0" r="11430" b="952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51068" cy="472343"/>
                          </a:xfrm>
                          <a:prstGeom prst="rect">
                            <a:avLst/>
                          </a:prstGeom>
                        </pic:spPr>
                      </pic:pic>
                    </a:graphicData>
                  </a:graphic>
                </wp:inline>
              </w:drawing>
            </w:r>
          </w:p>
          <w:p w14:paraId="3CE4A9F6" w14:textId="77777777" w:rsidR="008842D3" w:rsidRPr="005D5AFC" w:rsidRDefault="008842D3" w:rsidP="00D00E6E">
            <w:pPr>
              <w:pStyle w:val="NormalWeb"/>
              <w:spacing w:before="0" w:beforeAutospacing="0" w:after="0" w:afterAutospacing="0"/>
              <w:jc w:val="center"/>
              <w:rPr>
                <w:rFonts w:ascii="Arial" w:hAnsi="Arial" w:cs="Arial"/>
                <w:sz w:val="22"/>
                <w:szCs w:val="22"/>
              </w:rPr>
            </w:pPr>
            <w:proofErr w:type="spellStart"/>
            <w:r w:rsidRPr="005D5AFC">
              <w:rPr>
                <w:rFonts w:ascii="Arial" w:hAnsi="Arial" w:cs="Arial"/>
                <w:sz w:val="22"/>
                <w:szCs w:val="22"/>
              </w:rPr>
              <w:t>LINKEDIn</w:t>
            </w:r>
            <w:proofErr w:type="spellEnd"/>
          </w:p>
        </w:tc>
        <w:tc>
          <w:tcPr>
            <w:tcW w:w="2175" w:type="dxa"/>
          </w:tcPr>
          <w:p w14:paraId="2B5929D8" w14:textId="77777777" w:rsidR="008842D3" w:rsidRPr="005D5AFC" w:rsidRDefault="008842D3" w:rsidP="00D00E6E">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p w14:paraId="16A71764" w14:textId="77777777" w:rsidR="008842D3" w:rsidRPr="005D5AFC" w:rsidRDefault="008842D3" w:rsidP="00D00E6E">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p w14:paraId="23391B97" w14:textId="77777777" w:rsidR="008842D3" w:rsidRPr="005D5AFC" w:rsidRDefault="008842D3" w:rsidP="00D00E6E">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p w14:paraId="60E43589" w14:textId="77777777" w:rsidR="008842D3" w:rsidRPr="005D5AFC" w:rsidRDefault="008842D3" w:rsidP="00D00E6E">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14 millions</w:t>
            </w:r>
          </w:p>
        </w:tc>
        <w:tc>
          <w:tcPr>
            <w:tcW w:w="5905" w:type="dxa"/>
          </w:tcPr>
          <w:p w14:paraId="2DE6C620" w14:textId="77777777" w:rsidR="008842D3" w:rsidRPr="005D5AFC" w:rsidRDefault="008842D3" w:rsidP="00D00E6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2"/>
                <w:szCs w:val="22"/>
              </w:rPr>
            </w:pPr>
            <w:r w:rsidRPr="005D5AFC">
              <w:rPr>
                <w:rFonts w:ascii="Arial" w:hAnsi="Arial" w:cs="Arial"/>
                <w:sz w:val="22"/>
                <w:szCs w:val="22"/>
              </w:rPr>
              <w:t>Réseau pour les professionnels et les experts. Spécialiste pour détecter des informations en d’embauches ou d’affaires et de bénéficier de conseils diffusés par des experts.</w:t>
            </w:r>
            <w:r w:rsidRPr="005D5AFC">
              <w:rPr>
                <w:rFonts w:ascii="Arial" w:eastAsia="Times New Roman" w:hAnsi="Arial" w:cs="Arial"/>
                <w:color w:val="300092"/>
                <w:sz w:val="22"/>
                <w:szCs w:val="22"/>
                <w:shd w:val="clear" w:color="auto" w:fill="FFFFFF"/>
              </w:rPr>
              <w:t xml:space="preserve"> </w:t>
            </w:r>
            <w:r w:rsidRPr="005D5AFC">
              <w:rPr>
                <w:rFonts w:ascii="Arial" w:eastAsia="Times New Roman" w:hAnsi="Arial" w:cs="Arial"/>
                <w:color w:val="000000" w:themeColor="text1"/>
                <w:sz w:val="22"/>
                <w:szCs w:val="22"/>
                <w:shd w:val="clear" w:color="auto" w:fill="FFFFFF"/>
              </w:rPr>
              <w:t>Ainsi vous récoltez des informations sur le développement de votre profil ou votre page. Vous pourrez donc ajuster vos contenus en fonction de ceux qui comptabilisent le plus d’interactions de vos internautes.</w:t>
            </w:r>
          </w:p>
          <w:p w14:paraId="094B8F0C" w14:textId="77777777" w:rsidR="008842D3" w:rsidRPr="005D5AFC" w:rsidRDefault="008842D3" w:rsidP="00D00E6E">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8842D3" w:rsidRPr="005D5AFC" w14:paraId="6D8824B4" w14:textId="77777777" w:rsidTr="00957EE3">
        <w:tc>
          <w:tcPr>
            <w:cnfStyle w:val="001000000000" w:firstRow="0" w:lastRow="0" w:firstColumn="1" w:lastColumn="0" w:oddVBand="0" w:evenVBand="0" w:oddHBand="0" w:evenHBand="0" w:firstRowFirstColumn="0" w:firstRowLastColumn="0" w:lastRowFirstColumn="0" w:lastRowLastColumn="0"/>
            <w:tcW w:w="1698" w:type="dxa"/>
          </w:tcPr>
          <w:p w14:paraId="5C98C8C2" w14:textId="77777777" w:rsidR="008842D3" w:rsidRPr="005D5AFC" w:rsidRDefault="008842D3" w:rsidP="00D00E6E">
            <w:pPr>
              <w:pStyle w:val="NormalWeb"/>
              <w:spacing w:before="0" w:beforeAutospacing="0" w:after="0" w:afterAutospacing="0"/>
              <w:jc w:val="center"/>
              <w:rPr>
                <w:rFonts w:ascii="Arial" w:hAnsi="Arial" w:cs="Arial"/>
                <w:sz w:val="22"/>
                <w:szCs w:val="22"/>
              </w:rPr>
            </w:pPr>
            <w:r w:rsidRPr="005D5AFC">
              <w:rPr>
                <w:rFonts w:ascii="Arial" w:hAnsi="Arial" w:cs="Arial"/>
                <w:noProof/>
                <w:sz w:val="22"/>
                <w:szCs w:val="22"/>
              </w:rPr>
              <w:drawing>
                <wp:inline distT="0" distB="0" distL="0" distR="0" wp14:anchorId="7F0F9ED8" wp14:editId="154DCA98">
                  <wp:extent cx="380870" cy="345440"/>
                  <wp:effectExtent l="0" t="0" r="635" b="1016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91258" cy="354861"/>
                          </a:xfrm>
                          <a:prstGeom prst="rect">
                            <a:avLst/>
                          </a:prstGeom>
                        </pic:spPr>
                      </pic:pic>
                    </a:graphicData>
                  </a:graphic>
                </wp:inline>
              </w:drawing>
            </w:r>
            <w:r w:rsidRPr="005D5AFC">
              <w:rPr>
                <w:rFonts w:ascii="Arial" w:hAnsi="Arial" w:cs="Arial"/>
                <w:sz w:val="22"/>
                <w:szCs w:val="22"/>
              </w:rPr>
              <w:t>FACEBOOK</w:t>
            </w:r>
          </w:p>
        </w:tc>
        <w:tc>
          <w:tcPr>
            <w:tcW w:w="2175" w:type="dxa"/>
          </w:tcPr>
          <w:p w14:paraId="6C5A98F5" w14:textId="77777777" w:rsidR="008842D3" w:rsidRPr="005D5AFC" w:rsidRDefault="008842D3" w:rsidP="00D00E6E">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p w14:paraId="6AAAF114" w14:textId="77777777" w:rsidR="008842D3" w:rsidRPr="005D5AFC" w:rsidRDefault="008842D3" w:rsidP="00D00E6E">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p w14:paraId="3AEF72B1" w14:textId="77777777" w:rsidR="008842D3" w:rsidRPr="005D5AFC" w:rsidRDefault="008842D3" w:rsidP="00D00E6E">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33 millions</w:t>
            </w:r>
          </w:p>
        </w:tc>
        <w:tc>
          <w:tcPr>
            <w:tcW w:w="5905" w:type="dxa"/>
          </w:tcPr>
          <w:p w14:paraId="0F0FD5C2" w14:textId="41B8FA43" w:rsidR="008842D3" w:rsidRPr="005D5AFC" w:rsidRDefault="008842D3" w:rsidP="00D00E6E">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Premier réseau social mondial</w:t>
            </w:r>
            <w:r w:rsidR="00097399" w:rsidRPr="005D5AFC">
              <w:rPr>
                <w:rFonts w:ascii="Arial" w:hAnsi="Arial" w:cs="Arial"/>
                <w:sz w:val="22"/>
                <w:szCs w:val="22"/>
              </w:rPr>
              <w:t>,</w:t>
            </w:r>
            <w:r w:rsidRPr="005D5AFC">
              <w:rPr>
                <w:rFonts w:ascii="Arial" w:hAnsi="Arial" w:cs="Arial"/>
                <w:sz w:val="22"/>
                <w:szCs w:val="22"/>
              </w:rPr>
              <w:t xml:space="preserve"> mais de moins en moins populaire. Prospection gratuite en créant une page. Le succès dépend du nombre de fans. Le contenu doit être attractif pour accroître des « j’aime ». Facebook propose un service de publicité payant, et l’application permet de discuter en instantané.</w:t>
            </w:r>
          </w:p>
        </w:tc>
      </w:tr>
      <w:tr w:rsidR="008842D3" w:rsidRPr="005D5AFC" w14:paraId="1E0233F2" w14:textId="77777777" w:rsidTr="00957EE3">
        <w:tc>
          <w:tcPr>
            <w:cnfStyle w:val="001000000000" w:firstRow="0" w:lastRow="0" w:firstColumn="1" w:lastColumn="0" w:oddVBand="0" w:evenVBand="0" w:oddHBand="0" w:evenHBand="0" w:firstRowFirstColumn="0" w:firstRowLastColumn="0" w:lastRowFirstColumn="0" w:lastRowLastColumn="0"/>
            <w:tcW w:w="1698" w:type="dxa"/>
          </w:tcPr>
          <w:p w14:paraId="1AF4F432" w14:textId="77777777" w:rsidR="008842D3" w:rsidRPr="005D5AFC" w:rsidRDefault="008842D3" w:rsidP="00D00E6E">
            <w:pPr>
              <w:pStyle w:val="NormalWeb"/>
              <w:spacing w:before="0" w:beforeAutospacing="0" w:after="0" w:afterAutospacing="0"/>
              <w:jc w:val="center"/>
              <w:rPr>
                <w:rFonts w:ascii="Arial" w:hAnsi="Arial" w:cs="Arial"/>
                <w:sz w:val="22"/>
                <w:szCs w:val="22"/>
              </w:rPr>
            </w:pPr>
          </w:p>
          <w:p w14:paraId="4248DDBB" w14:textId="77777777" w:rsidR="008842D3" w:rsidRPr="005D5AFC" w:rsidRDefault="008842D3" w:rsidP="00D00E6E">
            <w:pPr>
              <w:pStyle w:val="NormalWeb"/>
              <w:spacing w:before="0" w:beforeAutospacing="0" w:after="0" w:afterAutospacing="0"/>
              <w:jc w:val="center"/>
              <w:rPr>
                <w:rFonts w:ascii="Arial" w:hAnsi="Arial" w:cs="Arial"/>
                <w:sz w:val="22"/>
                <w:szCs w:val="22"/>
              </w:rPr>
            </w:pPr>
            <w:r w:rsidRPr="005D5AFC">
              <w:rPr>
                <w:rFonts w:ascii="Arial" w:hAnsi="Arial" w:cs="Arial"/>
                <w:noProof/>
                <w:sz w:val="22"/>
                <w:szCs w:val="22"/>
              </w:rPr>
              <w:drawing>
                <wp:inline distT="0" distB="0" distL="0" distR="0" wp14:anchorId="6461E216" wp14:editId="1A2B6107">
                  <wp:extent cx="412879" cy="424268"/>
                  <wp:effectExtent l="0" t="0" r="0" b="762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42331" cy="454533"/>
                          </a:xfrm>
                          <a:prstGeom prst="rect">
                            <a:avLst/>
                          </a:prstGeom>
                        </pic:spPr>
                      </pic:pic>
                    </a:graphicData>
                  </a:graphic>
                </wp:inline>
              </w:drawing>
            </w:r>
            <w:r w:rsidRPr="005D5AFC">
              <w:rPr>
                <w:rFonts w:ascii="Arial" w:hAnsi="Arial" w:cs="Arial"/>
                <w:sz w:val="22"/>
                <w:szCs w:val="22"/>
              </w:rPr>
              <w:t>INSTAGRAM</w:t>
            </w:r>
          </w:p>
        </w:tc>
        <w:tc>
          <w:tcPr>
            <w:tcW w:w="2175" w:type="dxa"/>
          </w:tcPr>
          <w:p w14:paraId="006F3849" w14:textId="77777777" w:rsidR="008842D3" w:rsidRPr="005D5AFC" w:rsidRDefault="008842D3" w:rsidP="00D00E6E">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p w14:paraId="45CF0AD5" w14:textId="77777777" w:rsidR="008842D3" w:rsidRPr="005D5AFC" w:rsidRDefault="008842D3" w:rsidP="00D00E6E">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p w14:paraId="32DF5DB4" w14:textId="77777777" w:rsidR="008842D3" w:rsidRPr="005D5AFC" w:rsidRDefault="008842D3" w:rsidP="00D00E6E">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16 millions</w:t>
            </w:r>
          </w:p>
        </w:tc>
        <w:tc>
          <w:tcPr>
            <w:tcW w:w="5905" w:type="dxa"/>
          </w:tcPr>
          <w:p w14:paraId="3E1A9CE8" w14:textId="724117CF" w:rsidR="008842D3" w:rsidRPr="005D5AFC" w:rsidRDefault="008842D3" w:rsidP="00D00E6E">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Permet le partage de vidéos et photos. Les professionnels peuvent créer un compte et le synchroniser avec les autres réseaux et le partage avec des pages de leur site internet. Propriété de Facebook, impossible de publier des articles. Pour les comptes professionnels il est possible d’activer un bouton d’appel.</w:t>
            </w:r>
          </w:p>
        </w:tc>
      </w:tr>
      <w:tr w:rsidR="008842D3" w:rsidRPr="005D5AFC" w14:paraId="2FA64B9A" w14:textId="77777777" w:rsidTr="00957EE3">
        <w:tc>
          <w:tcPr>
            <w:cnfStyle w:val="001000000000" w:firstRow="0" w:lastRow="0" w:firstColumn="1" w:lastColumn="0" w:oddVBand="0" w:evenVBand="0" w:oddHBand="0" w:evenHBand="0" w:firstRowFirstColumn="0" w:firstRowLastColumn="0" w:lastRowFirstColumn="0" w:lastRowLastColumn="0"/>
            <w:tcW w:w="1698" w:type="dxa"/>
          </w:tcPr>
          <w:p w14:paraId="558F7F37" w14:textId="77777777" w:rsidR="008842D3" w:rsidRPr="005D5AFC" w:rsidRDefault="008842D3" w:rsidP="00D00E6E">
            <w:pPr>
              <w:pStyle w:val="NormalWeb"/>
              <w:spacing w:before="0" w:beforeAutospacing="0" w:after="0" w:afterAutospacing="0"/>
              <w:jc w:val="center"/>
              <w:rPr>
                <w:rFonts w:ascii="Arial" w:hAnsi="Arial" w:cs="Arial"/>
                <w:sz w:val="22"/>
                <w:szCs w:val="22"/>
              </w:rPr>
            </w:pPr>
            <w:r w:rsidRPr="005D5AFC">
              <w:rPr>
                <w:rFonts w:ascii="Arial" w:hAnsi="Arial" w:cs="Arial"/>
                <w:noProof/>
                <w:sz w:val="22"/>
                <w:szCs w:val="22"/>
              </w:rPr>
              <w:drawing>
                <wp:inline distT="0" distB="0" distL="0" distR="0" wp14:anchorId="0D3606C3" wp14:editId="6CAE29AC">
                  <wp:extent cx="403462" cy="357264"/>
                  <wp:effectExtent l="0" t="0" r="3175"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24393" cy="375798"/>
                          </a:xfrm>
                          <a:prstGeom prst="rect">
                            <a:avLst/>
                          </a:prstGeom>
                        </pic:spPr>
                      </pic:pic>
                    </a:graphicData>
                  </a:graphic>
                </wp:inline>
              </w:drawing>
            </w:r>
          </w:p>
          <w:p w14:paraId="7D103293" w14:textId="77777777" w:rsidR="008842D3" w:rsidRPr="005D5AFC" w:rsidRDefault="008842D3" w:rsidP="00D00E6E">
            <w:pPr>
              <w:pStyle w:val="NormalWeb"/>
              <w:spacing w:before="0" w:beforeAutospacing="0" w:after="0" w:afterAutospacing="0"/>
              <w:jc w:val="center"/>
              <w:rPr>
                <w:rFonts w:ascii="Arial" w:hAnsi="Arial" w:cs="Arial"/>
                <w:sz w:val="22"/>
                <w:szCs w:val="22"/>
              </w:rPr>
            </w:pPr>
            <w:r w:rsidRPr="005D5AFC">
              <w:rPr>
                <w:rFonts w:ascii="Arial" w:hAnsi="Arial" w:cs="Arial"/>
                <w:sz w:val="22"/>
                <w:szCs w:val="22"/>
              </w:rPr>
              <w:t>TWITTER</w:t>
            </w:r>
          </w:p>
        </w:tc>
        <w:tc>
          <w:tcPr>
            <w:tcW w:w="2175" w:type="dxa"/>
          </w:tcPr>
          <w:p w14:paraId="71712A2F" w14:textId="77777777" w:rsidR="008842D3" w:rsidRPr="005D5AFC" w:rsidRDefault="008842D3" w:rsidP="00D00E6E">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p w14:paraId="1D6C45C9" w14:textId="77777777" w:rsidR="008842D3" w:rsidRPr="005D5AFC" w:rsidRDefault="008842D3" w:rsidP="00D00E6E">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p w14:paraId="5DBDFB79" w14:textId="77777777" w:rsidR="008842D3" w:rsidRPr="005D5AFC" w:rsidRDefault="008842D3" w:rsidP="00D00E6E">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15 millions</w:t>
            </w:r>
          </w:p>
        </w:tc>
        <w:tc>
          <w:tcPr>
            <w:tcW w:w="5905" w:type="dxa"/>
          </w:tcPr>
          <w:p w14:paraId="5C65276C" w14:textId="77777777" w:rsidR="008842D3" w:rsidRPr="005D5AFC" w:rsidRDefault="008842D3" w:rsidP="00D00E6E">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Permet de diffuser des messages courts, appelés tweet. Tweet limité à 280 caractères ; cible limitée car pas très grand public. Il faut s’abonner (</w:t>
            </w:r>
            <w:r w:rsidRPr="005D5AFC">
              <w:rPr>
                <w:rFonts w:ascii="Arial" w:hAnsi="Arial" w:cs="Arial"/>
                <w:i/>
                <w:sz w:val="22"/>
                <w:szCs w:val="22"/>
              </w:rPr>
              <w:t>follower</w:t>
            </w:r>
            <w:r w:rsidRPr="005D5AFC">
              <w:rPr>
                <w:rFonts w:ascii="Arial" w:hAnsi="Arial" w:cs="Arial"/>
                <w:sz w:val="22"/>
                <w:szCs w:val="22"/>
              </w:rPr>
              <w:t>) aux fils d’actualité. L’entreprise envoie des informations sur son actualité, de communiquer sur des événements, des promotions et d’interagir avec leurs abonnés.</w:t>
            </w:r>
          </w:p>
        </w:tc>
      </w:tr>
      <w:tr w:rsidR="008842D3" w:rsidRPr="005D5AFC" w14:paraId="633FF240" w14:textId="77777777" w:rsidTr="00957EE3">
        <w:trPr>
          <w:trHeight w:val="231"/>
        </w:trPr>
        <w:tc>
          <w:tcPr>
            <w:cnfStyle w:val="001000000000" w:firstRow="0" w:lastRow="0" w:firstColumn="1" w:lastColumn="0" w:oddVBand="0" w:evenVBand="0" w:oddHBand="0" w:evenHBand="0" w:firstRowFirstColumn="0" w:firstRowLastColumn="0" w:lastRowFirstColumn="0" w:lastRowLastColumn="0"/>
            <w:tcW w:w="1698" w:type="dxa"/>
          </w:tcPr>
          <w:p w14:paraId="19AF25F8" w14:textId="77777777" w:rsidR="008842D3" w:rsidRPr="005D5AFC" w:rsidRDefault="008842D3" w:rsidP="00D00E6E">
            <w:pPr>
              <w:pStyle w:val="NormalWeb"/>
              <w:spacing w:before="0" w:beforeAutospacing="0" w:after="0" w:afterAutospacing="0"/>
              <w:jc w:val="center"/>
              <w:rPr>
                <w:rFonts w:ascii="Arial" w:hAnsi="Arial" w:cs="Arial"/>
                <w:sz w:val="22"/>
                <w:szCs w:val="22"/>
              </w:rPr>
            </w:pPr>
            <w:r w:rsidRPr="005D5AFC">
              <w:rPr>
                <w:rFonts w:ascii="Arial" w:hAnsi="Arial" w:cs="Arial"/>
                <w:noProof/>
                <w:sz w:val="22"/>
                <w:szCs w:val="22"/>
              </w:rPr>
              <w:drawing>
                <wp:inline distT="0" distB="0" distL="0" distR="0" wp14:anchorId="7081AC95" wp14:editId="39C6CF22">
                  <wp:extent cx="342098" cy="333616"/>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48469" cy="339829"/>
                          </a:xfrm>
                          <a:prstGeom prst="rect">
                            <a:avLst/>
                          </a:prstGeom>
                        </pic:spPr>
                      </pic:pic>
                    </a:graphicData>
                  </a:graphic>
                </wp:inline>
              </w:drawing>
            </w:r>
          </w:p>
          <w:p w14:paraId="6F505875" w14:textId="77777777" w:rsidR="008842D3" w:rsidRPr="005D5AFC" w:rsidRDefault="008842D3" w:rsidP="00D00E6E">
            <w:pPr>
              <w:pStyle w:val="NormalWeb"/>
              <w:spacing w:before="0" w:beforeAutospacing="0" w:after="0" w:afterAutospacing="0"/>
              <w:jc w:val="center"/>
              <w:rPr>
                <w:rFonts w:ascii="Arial" w:hAnsi="Arial" w:cs="Arial"/>
                <w:sz w:val="22"/>
                <w:szCs w:val="22"/>
              </w:rPr>
            </w:pPr>
            <w:r w:rsidRPr="005D5AFC">
              <w:rPr>
                <w:rFonts w:ascii="Arial" w:hAnsi="Arial" w:cs="Arial"/>
                <w:sz w:val="22"/>
                <w:szCs w:val="22"/>
              </w:rPr>
              <w:t>SNAPCHAT</w:t>
            </w:r>
          </w:p>
        </w:tc>
        <w:tc>
          <w:tcPr>
            <w:tcW w:w="2175" w:type="dxa"/>
          </w:tcPr>
          <w:p w14:paraId="785E77A3" w14:textId="77777777" w:rsidR="008842D3" w:rsidRPr="005D5AFC" w:rsidRDefault="008842D3" w:rsidP="00D00E6E">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p w14:paraId="5B20A139" w14:textId="77777777" w:rsidR="008842D3" w:rsidRPr="005D5AFC" w:rsidRDefault="008842D3" w:rsidP="00D00E6E">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 xml:space="preserve">12 millions </w:t>
            </w:r>
          </w:p>
        </w:tc>
        <w:tc>
          <w:tcPr>
            <w:tcW w:w="5905" w:type="dxa"/>
          </w:tcPr>
          <w:p w14:paraId="0DD5EF09" w14:textId="77777777" w:rsidR="008842D3" w:rsidRPr="005D5AFC" w:rsidRDefault="008842D3" w:rsidP="00D00E6E">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5AFC">
              <w:rPr>
                <w:rFonts w:ascii="Arial" w:hAnsi="Arial" w:cs="Arial"/>
                <w:sz w:val="22"/>
                <w:szCs w:val="22"/>
              </w:rPr>
              <w:t>Très apprécié, il permet d’envoyer des « snaps » (photos, stories) éphémères (temps de visionnage définit par l’émetteur). Il faut s’abonner (</w:t>
            </w:r>
            <w:r w:rsidRPr="005D5AFC">
              <w:rPr>
                <w:rFonts w:ascii="Arial" w:hAnsi="Arial" w:cs="Arial"/>
                <w:i/>
                <w:sz w:val="22"/>
                <w:szCs w:val="22"/>
              </w:rPr>
              <w:t>follower</w:t>
            </w:r>
            <w:r w:rsidRPr="005D5AFC">
              <w:rPr>
                <w:rFonts w:ascii="Arial" w:hAnsi="Arial" w:cs="Arial"/>
                <w:sz w:val="22"/>
                <w:szCs w:val="22"/>
              </w:rPr>
              <w:t>) aux fils d’actualité. Les snap Abs permet de publier des publicités sous forme de courte vidéo)</w:t>
            </w:r>
          </w:p>
        </w:tc>
      </w:tr>
    </w:tbl>
    <w:p w14:paraId="0D6DCE14" w14:textId="7AED2732" w:rsidR="00A0439C" w:rsidRPr="002607FA" w:rsidRDefault="006A6ACA" w:rsidP="002607FA">
      <w:pPr>
        <w:tabs>
          <w:tab w:val="left" w:pos="7976"/>
        </w:tabs>
        <w:jc w:val="right"/>
        <w:rPr>
          <w:rFonts w:ascii="Arial" w:hAnsi="Arial" w:cs="Arial"/>
          <w:i/>
          <w:sz w:val="22"/>
          <w:szCs w:val="22"/>
        </w:rPr>
      </w:pPr>
      <w:r w:rsidRPr="002607FA">
        <w:rPr>
          <w:rFonts w:ascii="Arial" w:hAnsi="Arial" w:cs="Arial"/>
          <w:i/>
          <w:sz w:val="22"/>
          <w:szCs w:val="22"/>
        </w:rPr>
        <w:t>D</w:t>
      </w:r>
      <w:r w:rsidR="00FE5921" w:rsidRPr="002607FA">
        <w:rPr>
          <w:rFonts w:ascii="Arial" w:hAnsi="Arial" w:cs="Arial"/>
          <w:i/>
          <w:sz w:val="22"/>
          <w:szCs w:val="22"/>
        </w:rPr>
        <w:t>ocument d’auteur inspiré de recherches internet consultées en octobre 20</w:t>
      </w:r>
      <w:r w:rsidR="008A5055" w:rsidRPr="002607FA">
        <w:rPr>
          <w:rFonts w:ascii="Arial" w:hAnsi="Arial" w:cs="Arial"/>
          <w:i/>
          <w:sz w:val="22"/>
          <w:szCs w:val="22"/>
        </w:rPr>
        <w:t>20</w:t>
      </w:r>
    </w:p>
    <w:p w14:paraId="10BABB7F" w14:textId="66B7ACC9" w:rsidR="00434673" w:rsidRPr="005D5AFC" w:rsidRDefault="00434673" w:rsidP="008B26F0">
      <w:pPr>
        <w:tabs>
          <w:tab w:val="left" w:pos="7976"/>
        </w:tabs>
        <w:jc w:val="both"/>
        <w:rPr>
          <w:rFonts w:ascii="Arial" w:hAnsi="Arial" w:cs="Arial"/>
          <w:b/>
          <w:sz w:val="22"/>
          <w:szCs w:val="22"/>
        </w:rPr>
      </w:pPr>
    </w:p>
    <w:p w14:paraId="6F1C69F8" w14:textId="330F67C3" w:rsidR="00434673" w:rsidRPr="005D5AFC" w:rsidRDefault="00434673" w:rsidP="00434673">
      <w:pPr>
        <w:pStyle w:val="Titre4"/>
        <w:rPr>
          <w:rFonts w:cs="Arial"/>
          <w:szCs w:val="22"/>
        </w:rPr>
      </w:pPr>
      <w:bookmarkStart w:id="64" w:name="_Toc69133904"/>
      <w:r w:rsidRPr="005D5AFC">
        <w:rPr>
          <w:rFonts w:cs="Arial"/>
          <w:szCs w:val="22"/>
        </w:rPr>
        <w:t>Ressource n°3</w:t>
      </w:r>
      <w:r w:rsidR="00FF40CB" w:rsidRPr="005D5AFC">
        <w:rPr>
          <w:rFonts w:cs="Arial"/>
          <w:szCs w:val="22"/>
        </w:rPr>
        <w:t>1</w:t>
      </w:r>
      <w:r w:rsidRPr="005D5AFC">
        <w:rPr>
          <w:rFonts w:cs="Arial"/>
          <w:szCs w:val="22"/>
        </w:rPr>
        <w:t> : Recommandations éthiques et juridiques</w:t>
      </w:r>
      <w:bookmarkEnd w:id="64"/>
    </w:p>
    <w:p w14:paraId="2F6C76F5" w14:textId="507065DD" w:rsidR="00434673" w:rsidRPr="005D5AFC" w:rsidRDefault="00434673" w:rsidP="008B26F0">
      <w:pPr>
        <w:tabs>
          <w:tab w:val="left" w:pos="7976"/>
        </w:tabs>
        <w:jc w:val="both"/>
        <w:rPr>
          <w:rFonts w:ascii="Arial" w:hAnsi="Arial" w:cs="Arial"/>
          <w:b/>
          <w:sz w:val="22"/>
          <w:szCs w:val="22"/>
        </w:rPr>
      </w:pPr>
    </w:p>
    <w:p w14:paraId="41B7F01D" w14:textId="50CF87D1" w:rsidR="00FE5921" w:rsidRPr="005D5AFC" w:rsidRDefault="00FE5921" w:rsidP="008B26F0">
      <w:pPr>
        <w:tabs>
          <w:tab w:val="left" w:pos="7976"/>
        </w:tabs>
        <w:jc w:val="both"/>
        <w:rPr>
          <w:rFonts w:ascii="Arial" w:hAnsi="Arial" w:cs="Arial"/>
          <w:b/>
          <w:color w:val="FF0000"/>
          <w:sz w:val="22"/>
          <w:szCs w:val="22"/>
          <w:u w:val="single"/>
        </w:rPr>
      </w:pPr>
    </w:p>
    <w:p w14:paraId="199F941B" w14:textId="44812411" w:rsidR="00566F4B" w:rsidRPr="005D5AFC" w:rsidRDefault="00957EE3" w:rsidP="00957EE3">
      <w:pPr>
        <w:pStyle w:val="NormalWeb"/>
        <w:shd w:val="clear" w:color="auto" w:fill="FFFFFF"/>
        <w:spacing w:before="0" w:beforeAutospacing="0" w:after="0" w:afterAutospacing="0"/>
        <w:jc w:val="both"/>
        <w:rPr>
          <w:rFonts w:ascii="Arial" w:hAnsi="Arial" w:cs="Arial"/>
          <w:color w:val="000000" w:themeColor="text1"/>
          <w:sz w:val="22"/>
          <w:szCs w:val="22"/>
        </w:rPr>
      </w:pPr>
      <w:r w:rsidRPr="005D5AFC">
        <w:rPr>
          <w:rFonts w:ascii="Arial" w:hAnsi="Arial" w:cs="Arial"/>
          <w:noProof/>
          <w:sz w:val="22"/>
          <w:szCs w:val="22"/>
        </w:rPr>
        <w:drawing>
          <wp:anchor distT="0" distB="0" distL="114300" distR="114300" simplePos="0" relativeHeight="251959296" behindDoc="1" locked="0" layoutInCell="1" allowOverlap="1" wp14:anchorId="6E402DBF" wp14:editId="1486CF3C">
            <wp:simplePos x="0" y="0"/>
            <wp:positionH relativeFrom="margin">
              <wp:posOffset>275422</wp:posOffset>
            </wp:positionH>
            <wp:positionV relativeFrom="paragraph">
              <wp:posOffset>31750</wp:posOffset>
            </wp:positionV>
            <wp:extent cx="1586230" cy="768350"/>
            <wp:effectExtent l="0" t="0" r="0" b="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586230" cy="768350"/>
                    </a:xfrm>
                    <a:prstGeom prst="rect">
                      <a:avLst/>
                    </a:prstGeom>
                  </pic:spPr>
                </pic:pic>
              </a:graphicData>
            </a:graphic>
            <wp14:sizeRelH relativeFrom="page">
              <wp14:pctWidth>0</wp14:pctWidth>
            </wp14:sizeRelH>
            <wp14:sizeRelV relativeFrom="page">
              <wp14:pctHeight>0</wp14:pctHeight>
            </wp14:sizeRelV>
          </wp:anchor>
        </w:drawing>
      </w:r>
      <w:r w:rsidR="00566F4B" w:rsidRPr="005D5AFC">
        <w:rPr>
          <w:rFonts w:ascii="Arial" w:hAnsi="Arial" w:cs="Arial"/>
          <w:color w:val="363636"/>
          <w:sz w:val="22"/>
          <w:szCs w:val="22"/>
        </w:rPr>
        <w:t>Netiquette est la contr</w:t>
      </w:r>
      <w:r w:rsidR="002607FA">
        <w:rPr>
          <w:rFonts w:ascii="Arial" w:hAnsi="Arial" w:cs="Arial"/>
          <w:color w:val="363636"/>
          <w:sz w:val="22"/>
          <w:szCs w:val="22"/>
        </w:rPr>
        <w:t xml:space="preserve">action de NET du mot Network et </w:t>
      </w:r>
      <w:r w:rsidR="00566F4B" w:rsidRPr="005D5AFC">
        <w:rPr>
          <w:rFonts w:ascii="Arial" w:hAnsi="Arial" w:cs="Arial"/>
          <w:color w:val="363636"/>
          <w:sz w:val="22"/>
          <w:szCs w:val="22"/>
        </w:rPr>
        <w:t>étiquette.</w:t>
      </w:r>
      <w:r w:rsidR="00434673" w:rsidRPr="005D5AFC">
        <w:rPr>
          <w:rFonts w:ascii="Arial" w:hAnsi="Arial" w:cs="Arial"/>
          <w:noProof/>
          <w:sz w:val="22"/>
          <w:szCs w:val="22"/>
        </w:rPr>
        <w:t xml:space="preserve"> </w:t>
      </w:r>
      <w:r w:rsidR="00566F4B" w:rsidRPr="005D5AFC">
        <w:rPr>
          <w:rFonts w:ascii="Arial" w:hAnsi="Arial" w:cs="Arial"/>
          <w:color w:val="000000" w:themeColor="text1"/>
          <w:sz w:val="22"/>
          <w:szCs w:val="22"/>
        </w:rPr>
        <w:t>La netiquette est « </w:t>
      </w:r>
      <w:r w:rsidR="00566F4B" w:rsidRPr="005D5AFC">
        <w:rPr>
          <w:rStyle w:val="lev"/>
          <w:rFonts w:ascii="Arial" w:hAnsi="Arial" w:cs="Arial"/>
          <w:color w:val="000000" w:themeColor="text1"/>
          <w:sz w:val="22"/>
          <w:szCs w:val="22"/>
        </w:rPr>
        <w:t>l’ensemble des conventions de bienséance régissant le comportement des internautes dans le réseau, notamment lors des échanges dans les forums, par courrier électronique et dans les réseaux sociaux</w:t>
      </w:r>
      <w:r w:rsidR="00566F4B" w:rsidRPr="005D5AFC">
        <w:rPr>
          <w:rFonts w:ascii="Arial" w:hAnsi="Arial" w:cs="Arial"/>
          <w:color w:val="000000" w:themeColor="text1"/>
          <w:sz w:val="22"/>
          <w:szCs w:val="22"/>
        </w:rPr>
        <w:t>. » </w:t>
      </w:r>
    </w:p>
    <w:p w14:paraId="2892F605" w14:textId="77777777" w:rsidR="002607FA" w:rsidRDefault="00566F4B" w:rsidP="00767ADF">
      <w:pPr>
        <w:jc w:val="both"/>
        <w:rPr>
          <w:rFonts w:ascii="Arial" w:eastAsia="Times New Roman" w:hAnsi="Arial" w:cs="Arial"/>
          <w:iCs/>
          <w:color w:val="000000" w:themeColor="text1"/>
          <w:sz w:val="22"/>
          <w:szCs w:val="22"/>
          <w:shd w:val="clear" w:color="auto" w:fill="FFFFFF"/>
        </w:rPr>
      </w:pPr>
      <w:r w:rsidRPr="005D5AFC">
        <w:rPr>
          <w:rFonts w:ascii="Arial" w:hAnsi="Arial" w:cs="Arial"/>
          <w:color w:val="000000" w:themeColor="text1"/>
          <w:sz w:val="22"/>
          <w:szCs w:val="22"/>
        </w:rPr>
        <w:t>Il s’agit d’un guide de bonnes pratiques à l’usage numérique. Ce cadrage déontologique a pour objectif de décrire les comportements de politesse et de savoir-vivre à respecter sur internet. Il s’apparente ainsi à une charte de bons usages d’internet. La nétiquette accompagne donc la législation sans s’y substituer. Il permet de cadrer les dérives, les débordements langagiers, et de sensibiliser les internautes aux exigences d’une citoyenneté numérique.</w:t>
      </w:r>
      <w:r w:rsidRPr="005D5AFC">
        <w:rPr>
          <w:rFonts w:ascii="Arial" w:eastAsia="Times New Roman" w:hAnsi="Arial" w:cs="Arial"/>
          <w:color w:val="000000" w:themeColor="text1"/>
          <w:sz w:val="22"/>
          <w:szCs w:val="22"/>
        </w:rPr>
        <w:t xml:space="preserve"> </w:t>
      </w:r>
      <w:r w:rsidRPr="005D5AFC">
        <w:rPr>
          <w:rFonts w:ascii="Arial" w:eastAsia="Times New Roman" w:hAnsi="Arial" w:cs="Arial"/>
          <w:iCs/>
          <w:color w:val="000000" w:themeColor="text1"/>
          <w:sz w:val="22"/>
          <w:szCs w:val="22"/>
          <w:shd w:val="clear" w:color="auto" w:fill="FFFFFF"/>
        </w:rPr>
        <w:t>Vérifiez si vous protégez suffisamment les données personnelles des personnes qui visitent vos plateformes. Le caractère viral des plateformes comme Facebook, Twitter, LinkedIn ou Instagram mérite d’attacher un soin particulier à protéger les données des clients qui vous suivent. À la clé : moins de risques de piratage et de fuites de données et une réputation en ligne préservée !</w:t>
      </w:r>
      <w:r w:rsidR="00767ADF" w:rsidRPr="005D5AFC">
        <w:rPr>
          <w:rFonts w:ascii="Arial" w:eastAsia="Times New Roman" w:hAnsi="Arial" w:cs="Arial"/>
          <w:iCs/>
          <w:color w:val="000000" w:themeColor="text1"/>
          <w:sz w:val="22"/>
          <w:szCs w:val="22"/>
          <w:shd w:val="clear" w:color="auto" w:fill="FFFFFF"/>
        </w:rPr>
        <w:t xml:space="preserve">                                                    </w:t>
      </w:r>
      <w:r w:rsidR="00A75E54" w:rsidRPr="005D5AFC">
        <w:rPr>
          <w:rFonts w:ascii="Arial" w:eastAsia="Times New Roman" w:hAnsi="Arial" w:cs="Arial"/>
          <w:iCs/>
          <w:color w:val="000000" w:themeColor="text1"/>
          <w:sz w:val="22"/>
          <w:szCs w:val="22"/>
          <w:shd w:val="clear" w:color="auto" w:fill="FFFFFF"/>
        </w:rPr>
        <w:t xml:space="preserve"> </w:t>
      </w:r>
    </w:p>
    <w:p w14:paraId="1F507464" w14:textId="7B0F88DD" w:rsidR="00FE5921" w:rsidRPr="005D5AFC" w:rsidRDefault="00303B58" w:rsidP="002607FA">
      <w:pPr>
        <w:jc w:val="right"/>
        <w:rPr>
          <w:rFonts w:ascii="Arial" w:eastAsia="Times New Roman" w:hAnsi="Arial" w:cs="Arial"/>
          <w:iCs/>
          <w:color w:val="000000" w:themeColor="text1"/>
          <w:sz w:val="22"/>
          <w:szCs w:val="22"/>
          <w:shd w:val="clear" w:color="auto" w:fill="FFFFFF"/>
        </w:rPr>
        <w:sectPr w:rsidR="00FE5921" w:rsidRPr="005D5AFC" w:rsidSect="00A75E54">
          <w:pgSz w:w="11906" w:h="16838"/>
          <w:pgMar w:top="709" w:right="1417" w:bottom="426" w:left="1417" w:header="708" w:footer="708" w:gutter="0"/>
          <w:cols w:space="708"/>
          <w:docGrid w:linePitch="360"/>
        </w:sectPr>
      </w:pPr>
      <w:r w:rsidRPr="005D5AFC">
        <w:rPr>
          <w:rFonts w:ascii="Arial" w:eastAsia="Times New Roman" w:hAnsi="Arial" w:cs="Arial"/>
          <w:i/>
          <w:iCs/>
          <w:color w:val="000000" w:themeColor="text1"/>
          <w:sz w:val="22"/>
          <w:szCs w:val="22"/>
          <w:shd w:val="clear" w:color="auto" w:fill="FFFFFF"/>
        </w:rPr>
        <w:t>S</w:t>
      </w:r>
      <w:r w:rsidR="00566F4B" w:rsidRPr="005D5AFC">
        <w:rPr>
          <w:rFonts w:ascii="Arial" w:eastAsia="Times New Roman" w:hAnsi="Arial" w:cs="Arial"/>
          <w:i/>
          <w:iCs/>
          <w:color w:val="000000" w:themeColor="text1"/>
          <w:sz w:val="22"/>
          <w:szCs w:val="22"/>
          <w:shd w:val="clear" w:color="auto" w:fill="FFFFFF"/>
        </w:rPr>
        <w:t>ource intern</w:t>
      </w:r>
      <w:r w:rsidR="00FE5921" w:rsidRPr="005D5AFC">
        <w:rPr>
          <w:rFonts w:ascii="Arial" w:eastAsia="Times New Roman" w:hAnsi="Arial" w:cs="Arial"/>
          <w:i/>
          <w:iCs/>
          <w:color w:val="000000" w:themeColor="text1"/>
          <w:sz w:val="22"/>
          <w:szCs w:val="22"/>
          <w:shd w:val="clear" w:color="auto" w:fill="FFFFFF"/>
        </w:rPr>
        <w:t xml:space="preserve">e </w:t>
      </w:r>
      <w:proofErr w:type="spellStart"/>
      <w:r w:rsidR="00FE5921" w:rsidRPr="005D5AFC">
        <w:rPr>
          <w:rFonts w:ascii="Arial" w:eastAsia="Times New Roman" w:hAnsi="Arial" w:cs="Arial"/>
          <w:i/>
          <w:iCs/>
          <w:color w:val="000000" w:themeColor="text1"/>
          <w:sz w:val="22"/>
          <w:szCs w:val="22"/>
          <w:shd w:val="clear" w:color="auto" w:fill="FFFFFF"/>
        </w:rPr>
        <w:t>Urbat</w:t>
      </w:r>
      <w:proofErr w:type="spellEnd"/>
    </w:p>
    <w:p w14:paraId="5799AB90" w14:textId="06DF7228" w:rsidR="00566F4B" w:rsidRPr="005D5AFC" w:rsidRDefault="00566F4B" w:rsidP="00FE5921">
      <w:pPr>
        <w:pStyle w:val="Titre4"/>
        <w:rPr>
          <w:rFonts w:cs="Arial"/>
          <w:szCs w:val="22"/>
        </w:rPr>
      </w:pPr>
      <w:bookmarkStart w:id="65" w:name="_Toc69133905"/>
      <w:r w:rsidRPr="005D5AFC">
        <w:rPr>
          <w:rFonts w:cs="Arial"/>
          <w:szCs w:val="22"/>
        </w:rPr>
        <w:lastRenderedPageBreak/>
        <w:t>Ressource n°</w:t>
      </w:r>
      <w:r w:rsidR="00B838A6" w:rsidRPr="005D5AFC">
        <w:rPr>
          <w:rFonts w:cs="Arial"/>
          <w:szCs w:val="22"/>
        </w:rPr>
        <w:t> 3</w:t>
      </w:r>
      <w:r w:rsidR="00FF40CB" w:rsidRPr="005D5AFC">
        <w:rPr>
          <w:rFonts w:cs="Arial"/>
          <w:szCs w:val="22"/>
        </w:rPr>
        <w:t>2</w:t>
      </w:r>
      <w:r w:rsidR="00A54EE2" w:rsidRPr="005D5AFC">
        <w:rPr>
          <w:rFonts w:cs="Arial"/>
          <w:szCs w:val="22"/>
        </w:rPr>
        <w:t xml:space="preserve"> : </w:t>
      </w:r>
      <w:r w:rsidRPr="005D5AFC">
        <w:rPr>
          <w:rFonts w:cs="Arial"/>
          <w:szCs w:val="22"/>
        </w:rPr>
        <w:t xml:space="preserve">Extrait de publications </w:t>
      </w:r>
      <w:r w:rsidR="00303B58" w:rsidRPr="005D5AFC">
        <w:rPr>
          <w:rFonts w:cs="Arial"/>
          <w:szCs w:val="22"/>
        </w:rPr>
        <w:t>d’URBAT sur Twitter et I</w:t>
      </w:r>
      <w:r w:rsidRPr="005D5AFC">
        <w:rPr>
          <w:rFonts w:cs="Arial"/>
          <w:szCs w:val="22"/>
        </w:rPr>
        <w:t>nstagram</w:t>
      </w:r>
      <w:bookmarkEnd w:id="65"/>
      <w:r w:rsidRPr="005D5AFC">
        <w:rPr>
          <w:rFonts w:cs="Arial"/>
          <w:szCs w:val="22"/>
        </w:rPr>
        <w:t xml:space="preserve"> </w:t>
      </w:r>
    </w:p>
    <w:p w14:paraId="3D57867C" w14:textId="7C19D911" w:rsidR="00566F4B" w:rsidRPr="005D5AFC" w:rsidRDefault="00772661" w:rsidP="00566F4B">
      <w:pPr>
        <w:tabs>
          <w:tab w:val="left" w:pos="7976"/>
        </w:tabs>
        <w:jc w:val="both"/>
        <w:rPr>
          <w:rFonts w:ascii="Arial" w:hAnsi="Arial" w:cs="Arial"/>
          <w:color w:val="00B050"/>
          <w:sz w:val="22"/>
          <w:szCs w:val="22"/>
          <w:u w:val="single"/>
        </w:rPr>
      </w:pPr>
      <w:r w:rsidRPr="005D5AFC">
        <w:rPr>
          <w:rFonts w:ascii="Arial" w:hAnsi="Arial" w:cs="Arial"/>
          <w:noProof/>
          <w:color w:val="7030A0"/>
          <w:sz w:val="22"/>
          <w:szCs w:val="22"/>
        </w:rPr>
        <mc:AlternateContent>
          <mc:Choice Requires="wps">
            <w:drawing>
              <wp:anchor distT="0" distB="0" distL="114300" distR="114300" simplePos="0" relativeHeight="252095488" behindDoc="0" locked="0" layoutInCell="1" allowOverlap="1" wp14:anchorId="06A96953" wp14:editId="73F7533C">
                <wp:simplePos x="0" y="0"/>
                <wp:positionH relativeFrom="column">
                  <wp:posOffset>2955315</wp:posOffset>
                </wp:positionH>
                <wp:positionV relativeFrom="paragraph">
                  <wp:posOffset>86411</wp:posOffset>
                </wp:positionV>
                <wp:extent cx="2918765" cy="2342616"/>
                <wp:effectExtent l="0" t="0" r="15240" b="19685"/>
                <wp:wrapNone/>
                <wp:docPr id="78" name="Rectangle 78"/>
                <wp:cNvGraphicFramePr/>
                <a:graphic xmlns:a="http://schemas.openxmlformats.org/drawingml/2006/main">
                  <a:graphicData uri="http://schemas.microsoft.com/office/word/2010/wordprocessingShape">
                    <wps:wsp>
                      <wps:cNvSpPr/>
                      <wps:spPr>
                        <a:xfrm>
                          <a:off x="0" y="0"/>
                          <a:ext cx="2918765" cy="234261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D2C196" id="Rectangle 78" o:spid="_x0000_s1026" style="position:absolute;margin-left:232.7pt;margin-top:6.8pt;width:229.8pt;height:184.45pt;z-index:252095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" filled="f" strokecolor="#243f60 [1604]" strokeweight="2pt"/>
            </w:pict>
          </mc:Fallback>
        </mc:AlternateContent>
      </w:r>
      <w:r w:rsidRPr="005D5AFC">
        <w:rPr>
          <w:rFonts w:ascii="Arial" w:hAnsi="Arial" w:cs="Arial"/>
          <w:noProof/>
          <w:color w:val="7030A0"/>
          <w:sz w:val="22"/>
          <w:szCs w:val="22"/>
        </w:rPr>
        <mc:AlternateContent>
          <mc:Choice Requires="wps">
            <w:drawing>
              <wp:anchor distT="0" distB="0" distL="114300" distR="114300" simplePos="0" relativeHeight="252092416" behindDoc="0" locked="0" layoutInCell="1" allowOverlap="1" wp14:anchorId="558CEC64" wp14:editId="5653F240">
                <wp:simplePos x="0" y="0"/>
                <wp:positionH relativeFrom="column">
                  <wp:posOffset>2999105</wp:posOffset>
                </wp:positionH>
                <wp:positionV relativeFrom="paragraph">
                  <wp:posOffset>115392</wp:posOffset>
                </wp:positionV>
                <wp:extent cx="1235710" cy="380264"/>
                <wp:effectExtent l="0" t="0" r="21590" b="20320"/>
                <wp:wrapNone/>
                <wp:docPr id="70" name="Rectangle 70"/>
                <wp:cNvGraphicFramePr/>
                <a:graphic xmlns:a="http://schemas.openxmlformats.org/drawingml/2006/main">
                  <a:graphicData uri="http://schemas.microsoft.com/office/word/2010/wordprocessingShape">
                    <wps:wsp>
                      <wps:cNvSpPr/>
                      <wps:spPr>
                        <a:xfrm>
                          <a:off x="0" y="0"/>
                          <a:ext cx="1235710" cy="380264"/>
                        </a:xfrm>
                        <a:prstGeom prst="rect">
                          <a:avLst/>
                        </a:prstGeom>
                        <a:solidFill>
                          <a:sysClr val="window" lastClr="FFFFFF"/>
                        </a:solidFill>
                        <a:ln w="25400" cap="flat" cmpd="sng" algn="ctr">
                          <a:solidFill>
                            <a:srgbClr val="4F81BD"/>
                          </a:solidFill>
                          <a:prstDash val="solid"/>
                        </a:ln>
                        <a:effectLst/>
                      </wps:spPr>
                      <wps:txbx>
                        <w:txbxContent>
                          <w:p w14:paraId="110B2E03" w14:textId="4EDD87F9" w:rsidR="00B842FE" w:rsidRPr="00772661" w:rsidRDefault="00B842FE" w:rsidP="00772661">
                            <w:pPr>
                              <w:jc w:val="center"/>
                            </w:pPr>
                            <w:r>
                              <w:t>Instagram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8CEC64" id="Rectangle 70" o:spid="_x0000_s1051" style="position:absolute;left:0;text-align:left;margin-left:236.15pt;margin-top:9.1pt;width:97.3pt;height:29.95pt;z-index:252092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" fillcolor="window" strokecolor="#4f81bd" strokeweight="2pt">
                <v:textbox>
                  <w:txbxContent>
                    <w:p w14:paraId="110B2E03" w14:textId="4EDD87F9" w:rsidR="00B842FE" w:rsidRPr="00772661" w:rsidRDefault="00B842FE" w:rsidP="00772661">
                      <w:pPr>
                        <w:jc w:val="center"/>
                      </w:pPr>
                      <w:r>
                        <w:t>Instagram</w:t>
                      </w:r>
                    </w:p>
                  </w:txbxContent>
                </v:textbox>
              </v:rect>
            </w:pict>
          </mc:Fallback>
        </mc:AlternateContent>
      </w:r>
      <w:r w:rsidRPr="005D5AFC">
        <w:rPr>
          <w:rFonts w:ascii="Arial" w:hAnsi="Arial" w:cs="Arial"/>
          <w:noProof/>
          <w:color w:val="7030A0"/>
          <w:sz w:val="22"/>
          <w:szCs w:val="22"/>
        </w:rPr>
        <mc:AlternateContent>
          <mc:Choice Requires="wps">
            <w:drawing>
              <wp:anchor distT="0" distB="0" distL="114300" distR="114300" simplePos="0" relativeHeight="252089344" behindDoc="0" locked="0" layoutInCell="1" allowOverlap="1" wp14:anchorId="5CEB69F5" wp14:editId="5D8B97CC">
                <wp:simplePos x="0" y="0"/>
                <wp:positionH relativeFrom="column">
                  <wp:posOffset>453517</wp:posOffset>
                </wp:positionH>
                <wp:positionV relativeFrom="paragraph">
                  <wp:posOffset>101041</wp:posOffset>
                </wp:positionV>
                <wp:extent cx="1235710" cy="256032"/>
                <wp:effectExtent l="0" t="0" r="21590" b="10795"/>
                <wp:wrapNone/>
                <wp:docPr id="69" name="Rectangle 69"/>
                <wp:cNvGraphicFramePr/>
                <a:graphic xmlns:a="http://schemas.openxmlformats.org/drawingml/2006/main">
                  <a:graphicData uri="http://schemas.microsoft.com/office/word/2010/wordprocessingShape">
                    <wps:wsp>
                      <wps:cNvSpPr/>
                      <wps:spPr>
                        <a:xfrm>
                          <a:off x="0" y="0"/>
                          <a:ext cx="1235710" cy="256032"/>
                        </a:xfrm>
                        <a:prstGeom prst="rect">
                          <a:avLst/>
                        </a:prstGeom>
                      </wps:spPr>
                      <wps:style>
                        <a:lnRef idx="2">
                          <a:schemeClr val="accent1"/>
                        </a:lnRef>
                        <a:fillRef idx="1">
                          <a:schemeClr val="lt1"/>
                        </a:fillRef>
                        <a:effectRef idx="0">
                          <a:schemeClr val="accent1"/>
                        </a:effectRef>
                        <a:fontRef idx="minor">
                          <a:schemeClr val="dk1"/>
                        </a:fontRef>
                      </wps:style>
                      <wps:txbx>
                        <w:txbxContent>
                          <w:p w14:paraId="737617F2" w14:textId="3E849E2A" w:rsidR="00B842FE" w:rsidRPr="00772661" w:rsidRDefault="00B842FE" w:rsidP="00772661">
                            <w:pPr>
                              <w:jc w:val="center"/>
                            </w:pPr>
                            <w:r w:rsidRPr="00772661">
                              <w:t>Tw</w:t>
                            </w:r>
                            <w:r>
                              <w:t>itter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CEB69F5" id="Rectangle 69" o:spid="_x0000_s1052" style="position:absolute;left:0;text-align:left;margin-left:35.7pt;margin-top:7.95pt;width:97.3pt;height:20.15pt;z-index:252089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" fillcolor="white [3201]" strokecolor="#4f81bd [3204]" strokeweight="2pt">
                <v:textbox>
                  <w:txbxContent>
                    <w:p w14:paraId="737617F2" w14:textId="3E849E2A" w:rsidR="00B842FE" w:rsidRPr="00772661" w:rsidRDefault="00B842FE" w:rsidP="00772661">
                      <w:pPr>
                        <w:jc w:val="center"/>
                      </w:pPr>
                      <w:r w:rsidRPr="00772661">
                        <w:t>Tw</w:t>
                      </w:r>
                      <w:r>
                        <w:t>itter</w:t>
                      </w:r>
                    </w:p>
                  </w:txbxContent>
                </v:textbox>
              </v:rect>
            </w:pict>
          </mc:Fallback>
        </mc:AlternateContent>
      </w:r>
      <w:r w:rsidR="00957EE3" w:rsidRPr="005D5AFC">
        <w:rPr>
          <w:rFonts w:ascii="Arial" w:hAnsi="Arial" w:cs="Arial"/>
          <w:noProof/>
          <w:color w:val="00B050"/>
          <w:sz w:val="22"/>
          <w:szCs w:val="22"/>
          <w:u w:val="single"/>
        </w:rPr>
        <mc:AlternateContent>
          <mc:Choice Requires="wps">
            <w:drawing>
              <wp:anchor distT="0" distB="0" distL="114300" distR="114300" simplePos="0" relativeHeight="251740160" behindDoc="0" locked="0" layoutInCell="1" allowOverlap="1" wp14:anchorId="59584148" wp14:editId="58E47888">
                <wp:simplePos x="0" y="0"/>
                <wp:positionH relativeFrom="margin">
                  <wp:posOffset>358140</wp:posOffset>
                </wp:positionH>
                <wp:positionV relativeFrom="paragraph">
                  <wp:posOffset>144780</wp:posOffset>
                </wp:positionV>
                <wp:extent cx="2106295" cy="2284095"/>
                <wp:effectExtent l="0" t="0" r="27305" b="20955"/>
                <wp:wrapThrough wrapText="bothSides">
                  <wp:wrapPolygon edited="0">
                    <wp:start x="0" y="0"/>
                    <wp:lineTo x="0" y="21618"/>
                    <wp:lineTo x="21685" y="21618"/>
                    <wp:lineTo x="21685" y="0"/>
                    <wp:lineTo x="0" y="0"/>
                  </wp:wrapPolygon>
                </wp:wrapThrough>
                <wp:docPr id="31" name="Rectangle 31"/>
                <wp:cNvGraphicFramePr/>
                <a:graphic xmlns:a="http://schemas.openxmlformats.org/drawingml/2006/main">
                  <a:graphicData uri="http://schemas.microsoft.com/office/word/2010/wordprocessingShape">
                    <wps:wsp>
                      <wps:cNvSpPr/>
                      <wps:spPr>
                        <a:xfrm>
                          <a:off x="0" y="0"/>
                          <a:ext cx="2106295" cy="2284095"/>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E336AD3" w14:textId="4F23558D" w:rsidR="00B842FE" w:rsidRDefault="00B842FE" w:rsidP="00957EE3">
                            <w:r w:rsidRPr="00884F32">
                              <w:rPr>
                                <w:rFonts w:asciiTheme="minorHAnsi" w:hAnsiTheme="minorHAnsi" w:cs="Tahoma"/>
                                <w:noProof/>
                                <w:color w:val="7030A0"/>
                                <w:sz w:val="18"/>
                                <w:szCs w:val="18"/>
                              </w:rPr>
                              <w:drawing>
                                <wp:inline distT="0" distB="0" distL="0" distR="0" wp14:anchorId="2A705286" wp14:editId="321AB78C">
                                  <wp:extent cx="2069797" cy="2003973"/>
                                  <wp:effectExtent l="0" t="0" r="0" b="3175"/>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092227" cy="2025690"/>
                                          </a:xfrm>
                                          <a:prstGeom prst="rect">
                                            <a:avLst/>
                                          </a:prstGeom>
                                        </pic:spPr>
                                      </pic:pic>
                                    </a:graphicData>
                                  </a:graphic>
                                </wp:inline>
                              </w:drawing>
                            </w:r>
                          </w:p>
                          <w:p w14:paraId="7596092D" w14:textId="77777777" w:rsidR="00B842FE" w:rsidRDefault="00B842FE" w:rsidP="00957EE3"/>
                          <w:p w14:paraId="17EAEC1A" w14:textId="77777777" w:rsidR="00B842FE" w:rsidRDefault="00B842FE" w:rsidP="00957EE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584148" id="Rectangle 31" o:spid="_x0000_s1053" style="position:absolute;left:0;text-align:left;margin-left:28.2pt;margin-top:11.4pt;width:165.85pt;height:179.8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" fillcolor="white [3201]" strokecolor="black [3213]" strokeweight=".25pt">
                <v:textbox>
                  <w:txbxContent>
                    <w:p w14:paraId="5E336AD3" w14:textId="4F23558D" w:rsidR="00B842FE" w:rsidRDefault="00B842FE" w:rsidP="00957EE3">
                      <w:r w:rsidRPr="00884F32">
                        <w:rPr>
                          <w:rFonts w:asciiTheme="minorHAnsi" w:hAnsiTheme="minorHAnsi" w:cs="Tahoma"/>
                          <w:noProof/>
                          <w:color w:val="7030A0"/>
                          <w:sz w:val="18"/>
                          <w:szCs w:val="18"/>
                        </w:rPr>
                        <w:drawing>
                          <wp:inline distT="0" distB="0" distL="0" distR="0" wp14:anchorId="2A705286" wp14:editId="321AB78C">
                            <wp:extent cx="2069797" cy="2003973"/>
                            <wp:effectExtent l="0" t="0" r="0" b="3175"/>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092227" cy="2025690"/>
                                    </a:xfrm>
                                    <a:prstGeom prst="rect">
                                      <a:avLst/>
                                    </a:prstGeom>
                                  </pic:spPr>
                                </pic:pic>
                              </a:graphicData>
                            </a:graphic>
                          </wp:inline>
                        </w:drawing>
                      </w:r>
                    </w:p>
                    <w:p w14:paraId="7596092D" w14:textId="77777777" w:rsidR="00B842FE" w:rsidRDefault="00B842FE" w:rsidP="00957EE3"/>
                    <w:p w14:paraId="17EAEC1A" w14:textId="77777777" w:rsidR="00B842FE" w:rsidRDefault="00B842FE" w:rsidP="00957EE3"/>
                  </w:txbxContent>
                </v:textbox>
                <w10:wrap type="through" anchorx="margin"/>
              </v:rect>
            </w:pict>
          </mc:Fallback>
        </mc:AlternateContent>
      </w:r>
    </w:p>
    <w:p w14:paraId="61CF0E59" w14:textId="58C4649D" w:rsidR="00566F4B" w:rsidRPr="005D5AFC" w:rsidRDefault="00566F4B" w:rsidP="00566F4B">
      <w:pPr>
        <w:tabs>
          <w:tab w:val="left" w:pos="7976"/>
        </w:tabs>
        <w:rPr>
          <w:rFonts w:ascii="Arial" w:hAnsi="Arial" w:cs="Arial"/>
          <w:color w:val="00B050"/>
          <w:sz w:val="22"/>
          <w:szCs w:val="22"/>
          <w:u w:val="single"/>
        </w:rPr>
      </w:pPr>
      <w:r w:rsidRPr="005D5AFC">
        <w:rPr>
          <w:rFonts w:ascii="Arial" w:hAnsi="Arial" w:cs="Arial"/>
          <w:color w:val="7030A0"/>
          <w:sz w:val="22"/>
          <w:szCs w:val="22"/>
        </w:rPr>
        <w:t xml:space="preserve"> </w:t>
      </w:r>
    </w:p>
    <w:p w14:paraId="5F665B39" w14:textId="708E583A" w:rsidR="00566F4B" w:rsidRPr="005D5AFC" w:rsidRDefault="00566F4B" w:rsidP="00566F4B">
      <w:pPr>
        <w:tabs>
          <w:tab w:val="left" w:pos="7976"/>
        </w:tabs>
        <w:rPr>
          <w:rFonts w:ascii="Arial" w:hAnsi="Arial" w:cs="Arial"/>
          <w:color w:val="000000" w:themeColor="text1"/>
          <w:sz w:val="22"/>
          <w:szCs w:val="22"/>
        </w:rPr>
      </w:pPr>
    </w:p>
    <w:p w14:paraId="74C69350" w14:textId="440D9C37" w:rsidR="00566F4B" w:rsidRPr="005D5AFC" w:rsidRDefault="00772661" w:rsidP="00566F4B">
      <w:pPr>
        <w:tabs>
          <w:tab w:val="left" w:pos="7976"/>
        </w:tabs>
        <w:rPr>
          <w:rFonts w:ascii="Arial" w:hAnsi="Arial" w:cs="Arial"/>
          <w:color w:val="000000" w:themeColor="text1"/>
          <w:sz w:val="22"/>
          <w:szCs w:val="22"/>
        </w:rPr>
      </w:pPr>
      <w:r w:rsidRPr="005D5AFC">
        <w:rPr>
          <w:rFonts w:ascii="Arial" w:hAnsi="Arial" w:cs="Arial"/>
          <w:noProof/>
          <w:color w:val="00B050"/>
          <w:sz w:val="22"/>
          <w:szCs w:val="22"/>
        </w:rPr>
        <w:drawing>
          <wp:anchor distT="0" distB="0" distL="114300" distR="114300" simplePos="0" relativeHeight="252090368" behindDoc="1" locked="0" layoutInCell="1" allowOverlap="1" wp14:anchorId="61B52F52" wp14:editId="592EC7B7">
            <wp:simplePos x="0" y="0"/>
            <wp:positionH relativeFrom="column">
              <wp:posOffset>2976880</wp:posOffset>
            </wp:positionH>
            <wp:positionV relativeFrom="paragraph">
              <wp:posOffset>11430</wp:posOffset>
            </wp:positionV>
            <wp:extent cx="2757805" cy="1778000"/>
            <wp:effectExtent l="0" t="0" r="4445" b="0"/>
            <wp:wrapTight wrapText="bothSides">
              <wp:wrapPolygon edited="0">
                <wp:start x="0" y="0"/>
                <wp:lineTo x="0" y="21291"/>
                <wp:lineTo x="21486" y="21291"/>
                <wp:lineTo x="21486"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2757805" cy="1778000"/>
                    </a:xfrm>
                    <a:prstGeom prst="rect">
                      <a:avLst/>
                    </a:prstGeom>
                  </pic:spPr>
                </pic:pic>
              </a:graphicData>
            </a:graphic>
            <wp14:sizeRelH relativeFrom="page">
              <wp14:pctWidth>0</wp14:pctWidth>
            </wp14:sizeRelH>
            <wp14:sizeRelV relativeFrom="page">
              <wp14:pctHeight>0</wp14:pctHeight>
            </wp14:sizeRelV>
          </wp:anchor>
        </w:drawing>
      </w:r>
    </w:p>
    <w:p w14:paraId="010E5CB4" w14:textId="484865AF" w:rsidR="00566F4B" w:rsidRPr="005D5AFC" w:rsidRDefault="00566F4B" w:rsidP="00566F4B">
      <w:pPr>
        <w:tabs>
          <w:tab w:val="left" w:pos="7976"/>
        </w:tabs>
        <w:rPr>
          <w:rFonts w:ascii="Arial" w:hAnsi="Arial" w:cs="Arial"/>
          <w:color w:val="000000" w:themeColor="text1"/>
          <w:sz w:val="22"/>
          <w:szCs w:val="22"/>
        </w:rPr>
      </w:pPr>
    </w:p>
    <w:p w14:paraId="1F070397" w14:textId="4ADFDE72" w:rsidR="00566F4B" w:rsidRPr="005D5AFC" w:rsidRDefault="00566F4B" w:rsidP="00566F4B">
      <w:pPr>
        <w:tabs>
          <w:tab w:val="left" w:pos="7976"/>
        </w:tabs>
        <w:rPr>
          <w:rFonts w:ascii="Arial" w:hAnsi="Arial" w:cs="Arial"/>
          <w:color w:val="000000" w:themeColor="text1"/>
          <w:sz w:val="22"/>
          <w:szCs w:val="22"/>
        </w:rPr>
      </w:pPr>
    </w:p>
    <w:p w14:paraId="6B21730C" w14:textId="09659CF9" w:rsidR="00566F4B" w:rsidRPr="005D5AFC" w:rsidRDefault="00772661" w:rsidP="00566F4B">
      <w:pPr>
        <w:tabs>
          <w:tab w:val="left" w:pos="7976"/>
        </w:tabs>
        <w:rPr>
          <w:rFonts w:ascii="Arial" w:hAnsi="Arial" w:cs="Arial"/>
          <w:color w:val="000000" w:themeColor="text1"/>
          <w:sz w:val="22"/>
          <w:szCs w:val="22"/>
        </w:rPr>
      </w:pPr>
      <w:r w:rsidRPr="005D5AFC">
        <w:rPr>
          <w:rFonts w:ascii="Arial" w:hAnsi="Arial" w:cs="Arial"/>
          <w:b/>
          <w:noProof/>
          <w:sz w:val="22"/>
          <w:szCs w:val="22"/>
        </w:rPr>
        <w:drawing>
          <wp:anchor distT="0" distB="0" distL="114300" distR="114300" simplePos="0" relativeHeight="252094464" behindDoc="1" locked="0" layoutInCell="1" allowOverlap="1" wp14:anchorId="3BB62283" wp14:editId="498EBC20">
            <wp:simplePos x="0" y="0"/>
            <wp:positionH relativeFrom="margin">
              <wp:posOffset>3057119</wp:posOffset>
            </wp:positionH>
            <wp:positionV relativeFrom="paragraph">
              <wp:posOffset>4242</wp:posOffset>
            </wp:positionV>
            <wp:extent cx="848360" cy="598170"/>
            <wp:effectExtent l="0" t="0" r="8890" b="0"/>
            <wp:wrapTight wrapText="bothSides">
              <wp:wrapPolygon edited="0">
                <wp:start x="0" y="0"/>
                <wp:lineTo x="0" y="20637"/>
                <wp:lineTo x="21341" y="20637"/>
                <wp:lineTo x="21341" y="0"/>
                <wp:lineTo x="0" y="0"/>
              </wp:wrapPolygon>
            </wp:wrapTight>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848360" cy="598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478BBA" w14:textId="77777777" w:rsidR="00566F4B" w:rsidRPr="005D5AFC" w:rsidRDefault="00566F4B" w:rsidP="00566F4B">
      <w:pPr>
        <w:tabs>
          <w:tab w:val="left" w:pos="7976"/>
        </w:tabs>
        <w:rPr>
          <w:rFonts w:ascii="Arial" w:hAnsi="Arial" w:cs="Arial"/>
          <w:color w:val="000000" w:themeColor="text1"/>
          <w:sz w:val="22"/>
          <w:szCs w:val="22"/>
        </w:rPr>
      </w:pPr>
    </w:p>
    <w:p w14:paraId="3CC86A9D" w14:textId="77777777" w:rsidR="00566F4B" w:rsidRPr="005D5AFC" w:rsidRDefault="00566F4B" w:rsidP="00566F4B">
      <w:pPr>
        <w:tabs>
          <w:tab w:val="left" w:pos="7976"/>
        </w:tabs>
        <w:rPr>
          <w:rFonts w:ascii="Arial" w:hAnsi="Arial" w:cs="Arial"/>
          <w:color w:val="000000" w:themeColor="text1"/>
          <w:sz w:val="22"/>
          <w:szCs w:val="22"/>
        </w:rPr>
      </w:pPr>
    </w:p>
    <w:p w14:paraId="6FAECF3E" w14:textId="77777777" w:rsidR="00566F4B" w:rsidRPr="005D5AFC" w:rsidRDefault="00566F4B" w:rsidP="00566F4B">
      <w:pPr>
        <w:tabs>
          <w:tab w:val="left" w:pos="7976"/>
        </w:tabs>
        <w:rPr>
          <w:rFonts w:ascii="Arial" w:hAnsi="Arial" w:cs="Arial"/>
          <w:color w:val="000000" w:themeColor="text1"/>
          <w:sz w:val="22"/>
          <w:szCs w:val="22"/>
        </w:rPr>
      </w:pPr>
    </w:p>
    <w:p w14:paraId="20515EEF" w14:textId="77777777" w:rsidR="00566F4B" w:rsidRPr="005D5AFC" w:rsidRDefault="00566F4B" w:rsidP="00566F4B">
      <w:pPr>
        <w:tabs>
          <w:tab w:val="left" w:pos="7976"/>
        </w:tabs>
        <w:rPr>
          <w:rFonts w:ascii="Arial" w:hAnsi="Arial" w:cs="Arial"/>
          <w:color w:val="000000" w:themeColor="text1"/>
          <w:sz w:val="22"/>
          <w:szCs w:val="22"/>
        </w:rPr>
      </w:pPr>
    </w:p>
    <w:p w14:paraId="6CB3AF65" w14:textId="77777777" w:rsidR="00566F4B" w:rsidRPr="005D5AFC" w:rsidRDefault="00566F4B" w:rsidP="00566F4B">
      <w:pPr>
        <w:tabs>
          <w:tab w:val="left" w:pos="7976"/>
        </w:tabs>
        <w:rPr>
          <w:rFonts w:ascii="Arial" w:hAnsi="Arial" w:cs="Arial"/>
          <w:color w:val="000000" w:themeColor="text1"/>
          <w:sz w:val="22"/>
          <w:szCs w:val="22"/>
        </w:rPr>
      </w:pPr>
    </w:p>
    <w:p w14:paraId="445C94DA" w14:textId="77777777" w:rsidR="00566F4B" w:rsidRPr="005D5AFC" w:rsidRDefault="00566F4B" w:rsidP="00566F4B">
      <w:pPr>
        <w:tabs>
          <w:tab w:val="left" w:pos="7976"/>
        </w:tabs>
        <w:rPr>
          <w:rFonts w:ascii="Arial" w:hAnsi="Arial" w:cs="Arial"/>
          <w:color w:val="000000" w:themeColor="text1"/>
          <w:sz w:val="22"/>
          <w:szCs w:val="22"/>
        </w:rPr>
      </w:pPr>
    </w:p>
    <w:p w14:paraId="2EC73D0C" w14:textId="77777777" w:rsidR="00566F4B" w:rsidRPr="005D5AFC" w:rsidRDefault="00566F4B" w:rsidP="00566F4B">
      <w:pPr>
        <w:tabs>
          <w:tab w:val="left" w:pos="7976"/>
        </w:tabs>
        <w:rPr>
          <w:rFonts w:ascii="Arial" w:hAnsi="Arial" w:cs="Arial"/>
          <w:color w:val="000000" w:themeColor="text1"/>
          <w:sz w:val="22"/>
          <w:szCs w:val="22"/>
        </w:rPr>
      </w:pPr>
    </w:p>
    <w:p w14:paraId="49D9E561" w14:textId="267987E0" w:rsidR="00566F4B" w:rsidRDefault="00566F4B" w:rsidP="008B26F0">
      <w:pPr>
        <w:tabs>
          <w:tab w:val="left" w:pos="7976"/>
        </w:tabs>
        <w:jc w:val="both"/>
        <w:rPr>
          <w:rFonts w:ascii="Arial" w:hAnsi="Arial" w:cs="Arial"/>
          <w:b/>
          <w:color w:val="FF0000"/>
          <w:sz w:val="22"/>
          <w:szCs w:val="22"/>
          <w:u w:val="single"/>
        </w:rPr>
      </w:pPr>
    </w:p>
    <w:p w14:paraId="1F5E6AFA" w14:textId="1BE3CD1D" w:rsidR="002607FA" w:rsidRDefault="002607FA" w:rsidP="008B26F0">
      <w:pPr>
        <w:tabs>
          <w:tab w:val="left" w:pos="7976"/>
        </w:tabs>
        <w:jc w:val="both"/>
        <w:rPr>
          <w:rFonts w:ascii="Arial" w:hAnsi="Arial" w:cs="Arial"/>
          <w:b/>
          <w:color w:val="FF0000"/>
          <w:sz w:val="22"/>
          <w:szCs w:val="22"/>
          <w:u w:val="single"/>
        </w:rPr>
      </w:pPr>
    </w:p>
    <w:p w14:paraId="0D40A0F6" w14:textId="6F381DB1" w:rsidR="002607FA" w:rsidRDefault="002607FA" w:rsidP="008B26F0">
      <w:pPr>
        <w:tabs>
          <w:tab w:val="left" w:pos="7976"/>
        </w:tabs>
        <w:jc w:val="both"/>
        <w:rPr>
          <w:rFonts w:ascii="Arial" w:hAnsi="Arial" w:cs="Arial"/>
          <w:b/>
          <w:color w:val="FF0000"/>
          <w:sz w:val="22"/>
          <w:szCs w:val="22"/>
          <w:u w:val="single"/>
        </w:rPr>
      </w:pPr>
    </w:p>
    <w:p w14:paraId="56D7F341" w14:textId="77777777" w:rsidR="002607FA" w:rsidRPr="005D5AFC" w:rsidRDefault="002607FA" w:rsidP="008B26F0">
      <w:pPr>
        <w:tabs>
          <w:tab w:val="left" w:pos="7976"/>
        </w:tabs>
        <w:jc w:val="both"/>
        <w:rPr>
          <w:rFonts w:ascii="Arial" w:hAnsi="Arial" w:cs="Arial"/>
          <w:b/>
          <w:color w:val="FF0000"/>
          <w:sz w:val="22"/>
          <w:szCs w:val="22"/>
          <w:u w:val="single"/>
        </w:rPr>
      </w:pPr>
    </w:p>
    <w:p w14:paraId="72E70831" w14:textId="1F32292E" w:rsidR="00566F4B" w:rsidRPr="005D5AFC" w:rsidRDefault="00566F4B" w:rsidP="00FE5921">
      <w:pPr>
        <w:pStyle w:val="Titre4"/>
        <w:rPr>
          <w:rFonts w:cs="Arial"/>
          <w:szCs w:val="22"/>
        </w:rPr>
      </w:pPr>
      <w:bookmarkStart w:id="66" w:name="_Toc69133906"/>
      <w:r w:rsidRPr="005D5AFC">
        <w:rPr>
          <w:rFonts w:cs="Arial"/>
          <w:szCs w:val="22"/>
        </w:rPr>
        <w:t>Ressource n°</w:t>
      </w:r>
      <w:r w:rsidR="00B838A6" w:rsidRPr="005D5AFC">
        <w:rPr>
          <w:rFonts w:cs="Arial"/>
          <w:szCs w:val="22"/>
        </w:rPr>
        <w:t>3</w:t>
      </w:r>
      <w:r w:rsidR="00FF40CB" w:rsidRPr="005D5AFC">
        <w:rPr>
          <w:rFonts w:cs="Arial"/>
          <w:szCs w:val="22"/>
        </w:rPr>
        <w:t>3</w:t>
      </w:r>
      <w:r w:rsidRPr="005D5AFC">
        <w:rPr>
          <w:rFonts w:cs="Arial"/>
          <w:szCs w:val="22"/>
        </w:rPr>
        <w:t xml:space="preserve"> : Le taux d’engagement </w:t>
      </w:r>
      <w:r w:rsidR="00D05FD7" w:rsidRPr="005D5AFC">
        <w:rPr>
          <w:rFonts w:cs="Arial"/>
          <w:szCs w:val="22"/>
        </w:rPr>
        <w:t xml:space="preserve">et les KPI (indicateurs de performance) </w:t>
      </w:r>
      <w:r w:rsidRPr="005D5AFC">
        <w:rPr>
          <w:rFonts w:cs="Arial"/>
          <w:szCs w:val="22"/>
        </w:rPr>
        <w:t>par tweet</w:t>
      </w:r>
      <w:bookmarkEnd w:id="66"/>
    </w:p>
    <w:p w14:paraId="24322914" w14:textId="77777777" w:rsidR="00566F4B" w:rsidRPr="005D5AFC" w:rsidRDefault="00566F4B" w:rsidP="00566F4B">
      <w:pPr>
        <w:tabs>
          <w:tab w:val="left" w:pos="7976"/>
        </w:tabs>
        <w:jc w:val="both"/>
        <w:rPr>
          <w:rFonts w:ascii="Arial" w:hAnsi="Arial" w:cs="Arial"/>
          <w:b/>
          <w:color w:val="00B050"/>
          <w:sz w:val="22"/>
          <w:szCs w:val="22"/>
        </w:rPr>
      </w:pPr>
    </w:p>
    <w:p w14:paraId="335E9FAF" w14:textId="641EFD8B" w:rsidR="00566F4B" w:rsidRPr="005D5AFC" w:rsidRDefault="00566F4B" w:rsidP="00767ADF">
      <w:pPr>
        <w:pBdr>
          <w:top w:val="single" w:sz="4" w:space="1" w:color="auto"/>
          <w:left w:val="single" w:sz="4" w:space="4" w:color="auto"/>
          <w:bottom w:val="single" w:sz="4" w:space="0" w:color="auto"/>
          <w:right w:val="single" w:sz="4" w:space="4" w:color="auto"/>
        </w:pBdr>
        <w:tabs>
          <w:tab w:val="left" w:pos="7976"/>
        </w:tabs>
        <w:jc w:val="both"/>
        <w:rPr>
          <w:rFonts w:ascii="Arial" w:hAnsi="Arial" w:cs="Arial"/>
          <w:color w:val="000000" w:themeColor="text1"/>
          <w:sz w:val="22"/>
          <w:szCs w:val="22"/>
        </w:rPr>
      </w:pPr>
      <w:r w:rsidRPr="005D5AFC">
        <w:rPr>
          <w:rFonts w:ascii="Arial" w:hAnsi="Arial" w:cs="Arial"/>
          <w:color w:val="000000" w:themeColor="text1"/>
          <w:sz w:val="22"/>
          <w:szCs w:val="22"/>
        </w:rPr>
        <w:t>Par l’intermédiaire de l’onglet “Activité du tweet”, vous êtes en mesure à présent d’identifier le taux d’engagement obtenu pour le tweet sur la résidence « Le clos d’Argoulet ». Sur Twitter</w:t>
      </w:r>
      <w:r w:rsidR="00EE36E9" w:rsidRPr="005D5AFC">
        <w:rPr>
          <w:rFonts w:ascii="Arial" w:hAnsi="Arial" w:cs="Arial"/>
          <w:color w:val="000000" w:themeColor="text1"/>
          <w:sz w:val="22"/>
          <w:szCs w:val="22"/>
        </w:rPr>
        <w:t>, le</w:t>
      </w:r>
      <w:r w:rsidRPr="005D5AFC">
        <w:rPr>
          <w:rFonts w:ascii="Arial" w:hAnsi="Arial" w:cs="Arial"/>
          <w:color w:val="000000" w:themeColor="text1"/>
          <w:sz w:val="22"/>
          <w:szCs w:val="22"/>
        </w:rPr>
        <w:t xml:space="preserve"> taux d’engagement correspond au nombre d’engagements divisé par le nombre d’impressions. Les dirigeants d'URBAT espéraient un taux d'engagement de 3%.</w:t>
      </w:r>
    </w:p>
    <w:p w14:paraId="608B050E" w14:textId="77777777" w:rsidR="00767ADF" w:rsidRPr="005D5AFC" w:rsidRDefault="00767ADF" w:rsidP="00767ADF">
      <w:pPr>
        <w:pBdr>
          <w:top w:val="single" w:sz="4" w:space="1" w:color="auto"/>
          <w:left w:val="single" w:sz="4" w:space="4" w:color="auto"/>
          <w:bottom w:val="single" w:sz="4" w:space="0" w:color="auto"/>
          <w:right w:val="single" w:sz="4" w:space="4" w:color="auto"/>
        </w:pBdr>
        <w:tabs>
          <w:tab w:val="left" w:pos="7976"/>
        </w:tabs>
        <w:jc w:val="both"/>
        <w:rPr>
          <w:rFonts w:ascii="Arial" w:hAnsi="Arial" w:cs="Arial"/>
          <w:color w:val="000000" w:themeColor="text1"/>
          <w:sz w:val="22"/>
          <w:szCs w:val="22"/>
        </w:rPr>
      </w:pPr>
    </w:p>
    <w:tbl>
      <w:tblPr>
        <w:tblW w:w="9778" w:type="dxa"/>
        <w:jc w:val="center"/>
        <w:tblLayout w:type="fixed"/>
        <w:tblCellMar>
          <w:left w:w="70" w:type="dxa"/>
          <w:right w:w="70" w:type="dxa"/>
        </w:tblCellMar>
        <w:tblLook w:val="04A0" w:firstRow="1" w:lastRow="0" w:firstColumn="1" w:lastColumn="0" w:noHBand="0" w:noVBand="1"/>
      </w:tblPr>
      <w:tblGrid>
        <w:gridCol w:w="160"/>
        <w:gridCol w:w="2969"/>
        <w:gridCol w:w="4665"/>
        <w:gridCol w:w="1984"/>
      </w:tblGrid>
      <w:tr w:rsidR="00566F4B" w:rsidRPr="005D5AFC" w14:paraId="3ED9ABFC" w14:textId="77777777" w:rsidTr="002607FA">
        <w:trPr>
          <w:trHeight w:val="357"/>
          <w:jc w:val="center"/>
        </w:trPr>
        <w:tc>
          <w:tcPr>
            <w:tcW w:w="160" w:type="dxa"/>
            <w:tcBorders>
              <w:top w:val="nil"/>
              <w:left w:val="nil"/>
              <w:bottom w:val="nil"/>
              <w:right w:val="single" w:sz="4" w:space="0" w:color="auto"/>
            </w:tcBorders>
            <w:shd w:val="clear" w:color="auto" w:fill="auto"/>
            <w:noWrap/>
            <w:vAlign w:val="bottom"/>
          </w:tcPr>
          <w:p w14:paraId="5020D7FC" w14:textId="77777777" w:rsidR="00566F4B" w:rsidRPr="005D5AFC" w:rsidRDefault="00566F4B" w:rsidP="00D00E6E">
            <w:pPr>
              <w:rPr>
                <w:rFonts w:ascii="Arial" w:eastAsia="Times New Roman" w:hAnsi="Arial" w:cs="Arial"/>
                <w:sz w:val="22"/>
                <w:szCs w:val="22"/>
              </w:rPr>
            </w:pPr>
          </w:p>
        </w:tc>
        <w:tc>
          <w:tcPr>
            <w:tcW w:w="296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170ACF77" w14:textId="77777777" w:rsidR="00566F4B" w:rsidRPr="005D5AFC" w:rsidRDefault="00566F4B" w:rsidP="002607FA">
            <w:pPr>
              <w:jc w:val="center"/>
              <w:rPr>
                <w:rFonts w:ascii="Arial" w:eastAsia="Times New Roman" w:hAnsi="Arial" w:cs="Arial"/>
                <w:color w:val="000000"/>
                <w:sz w:val="22"/>
                <w:szCs w:val="22"/>
              </w:rPr>
            </w:pPr>
            <w:r w:rsidRPr="005D5AFC">
              <w:rPr>
                <w:rFonts w:ascii="Arial" w:eastAsia="Times New Roman" w:hAnsi="Arial" w:cs="Arial"/>
                <w:color w:val="000000"/>
                <w:sz w:val="22"/>
                <w:szCs w:val="22"/>
              </w:rPr>
              <w:t>Indicateurs (KPI)</w:t>
            </w:r>
          </w:p>
        </w:tc>
        <w:tc>
          <w:tcPr>
            <w:tcW w:w="466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14C5D7CF" w14:textId="77777777" w:rsidR="00566F4B" w:rsidRPr="005D5AFC" w:rsidRDefault="00566F4B" w:rsidP="002607FA">
            <w:pPr>
              <w:jc w:val="center"/>
              <w:rPr>
                <w:rFonts w:ascii="Arial" w:eastAsia="Times New Roman" w:hAnsi="Arial" w:cs="Arial"/>
                <w:color w:val="000000"/>
                <w:sz w:val="22"/>
                <w:szCs w:val="22"/>
              </w:rPr>
            </w:pPr>
            <w:r w:rsidRPr="005D5AFC">
              <w:rPr>
                <w:rFonts w:ascii="Arial" w:eastAsia="Times New Roman" w:hAnsi="Arial" w:cs="Arial"/>
                <w:color w:val="000000"/>
                <w:sz w:val="22"/>
                <w:szCs w:val="22"/>
              </w:rPr>
              <w:t>Caractéristiques</w:t>
            </w:r>
          </w:p>
        </w:tc>
        <w:tc>
          <w:tcPr>
            <w:tcW w:w="1984"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04F4CFEF" w14:textId="135C1353" w:rsidR="00566F4B" w:rsidRPr="005D5AFC" w:rsidRDefault="002607FA" w:rsidP="002607FA">
            <w:pPr>
              <w:jc w:val="center"/>
              <w:rPr>
                <w:rFonts w:ascii="Arial" w:eastAsia="Times New Roman" w:hAnsi="Arial" w:cs="Arial"/>
                <w:color w:val="000000"/>
                <w:sz w:val="22"/>
                <w:szCs w:val="22"/>
              </w:rPr>
            </w:pPr>
            <w:r>
              <w:rPr>
                <w:rFonts w:ascii="Arial" w:eastAsia="Times New Roman" w:hAnsi="Arial" w:cs="Arial"/>
                <w:color w:val="000000"/>
                <w:sz w:val="22"/>
                <w:szCs w:val="22"/>
              </w:rPr>
              <w:t>Résultats opération L</w:t>
            </w:r>
            <w:r w:rsidR="00566F4B" w:rsidRPr="005D5AFC">
              <w:rPr>
                <w:rFonts w:ascii="Arial" w:eastAsia="Times New Roman" w:hAnsi="Arial" w:cs="Arial"/>
                <w:color w:val="000000"/>
                <w:sz w:val="22"/>
                <w:szCs w:val="22"/>
              </w:rPr>
              <w:t>e clos d’Argoulet</w:t>
            </w:r>
          </w:p>
        </w:tc>
      </w:tr>
      <w:tr w:rsidR="00566F4B" w:rsidRPr="005D5AFC" w14:paraId="5E8BBC6A" w14:textId="77777777" w:rsidTr="002607FA">
        <w:trPr>
          <w:trHeight w:val="357"/>
          <w:jc w:val="center"/>
        </w:trPr>
        <w:tc>
          <w:tcPr>
            <w:tcW w:w="160" w:type="dxa"/>
            <w:tcBorders>
              <w:top w:val="nil"/>
              <w:left w:val="nil"/>
              <w:bottom w:val="nil"/>
              <w:right w:val="single" w:sz="4" w:space="0" w:color="auto"/>
            </w:tcBorders>
            <w:shd w:val="clear" w:color="auto" w:fill="auto"/>
            <w:noWrap/>
            <w:vAlign w:val="bottom"/>
            <w:hideMark/>
          </w:tcPr>
          <w:p w14:paraId="3FA7CA2C" w14:textId="77777777" w:rsidR="00566F4B" w:rsidRPr="005D5AFC" w:rsidRDefault="00566F4B" w:rsidP="00D00E6E">
            <w:pPr>
              <w:rPr>
                <w:rFonts w:ascii="Arial" w:eastAsia="Times New Roman" w:hAnsi="Arial" w:cs="Arial"/>
                <w:sz w:val="22"/>
                <w:szCs w:val="22"/>
              </w:rPr>
            </w:pPr>
          </w:p>
        </w:tc>
        <w:tc>
          <w:tcPr>
            <w:tcW w:w="2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03DBD8" w14:textId="77777777" w:rsidR="00566F4B" w:rsidRPr="005D5AFC" w:rsidRDefault="00566F4B" w:rsidP="002607FA">
            <w:pPr>
              <w:jc w:val="center"/>
              <w:rPr>
                <w:rFonts w:ascii="Arial" w:eastAsia="Times New Roman" w:hAnsi="Arial" w:cs="Arial"/>
                <w:color w:val="000000"/>
                <w:sz w:val="22"/>
                <w:szCs w:val="22"/>
              </w:rPr>
            </w:pPr>
            <w:r w:rsidRPr="005D5AFC">
              <w:rPr>
                <w:rFonts w:ascii="Arial" w:eastAsia="Times New Roman" w:hAnsi="Arial" w:cs="Arial"/>
                <w:color w:val="000000"/>
                <w:sz w:val="22"/>
                <w:szCs w:val="22"/>
              </w:rPr>
              <w:t>Engagements</w:t>
            </w:r>
          </w:p>
        </w:tc>
        <w:tc>
          <w:tcPr>
            <w:tcW w:w="466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15A97C" w14:textId="77777777" w:rsidR="00566F4B" w:rsidRPr="005D5AFC" w:rsidRDefault="00566F4B" w:rsidP="00D00E6E">
            <w:pPr>
              <w:rPr>
                <w:rFonts w:ascii="Arial" w:eastAsia="Times New Roman" w:hAnsi="Arial" w:cs="Arial"/>
                <w:color w:val="000000"/>
                <w:sz w:val="22"/>
                <w:szCs w:val="22"/>
              </w:rPr>
            </w:pPr>
            <w:r w:rsidRPr="005D5AFC">
              <w:rPr>
                <w:rFonts w:ascii="Arial" w:eastAsia="Times New Roman" w:hAnsi="Arial" w:cs="Arial"/>
                <w:color w:val="000000"/>
                <w:sz w:val="22"/>
                <w:szCs w:val="22"/>
              </w:rPr>
              <w:t>Nombre d’engagements (clics, retweets, réponses, abonnements et favoris)</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13E6D7" w14:textId="77777777" w:rsidR="00566F4B" w:rsidRPr="005D5AFC" w:rsidRDefault="00566F4B" w:rsidP="002607FA">
            <w:pPr>
              <w:jc w:val="center"/>
              <w:rPr>
                <w:rFonts w:ascii="Arial" w:eastAsia="Times New Roman" w:hAnsi="Arial" w:cs="Arial"/>
                <w:color w:val="000000"/>
                <w:sz w:val="22"/>
                <w:szCs w:val="22"/>
              </w:rPr>
            </w:pPr>
            <w:r w:rsidRPr="005D5AFC">
              <w:rPr>
                <w:rFonts w:ascii="Arial" w:eastAsia="Times New Roman" w:hAnsi="Arial" w:cs="Arial"/>
                <w:color w:val="000000"/>
                <w:sz w:val="22"/>
                <w:szCs w:val="22"/>
              </w:rPr>
              <w:t>125</w:t>
            </w:r>
          </w:p>
        </w:tc>
      </w:tr>
      <w:tr w:rsidR="00566F4B" w:rsidRPr="005D5AFC" w14:paraId="0E5C107F" w14:textId="77777777" w:rsidTr="002607FA">
        <w:trPr>
          <w:trHeight w:val="340"/>
          <w:jc w:val="center"/>
        </w:trPr>
        <w:tc>
          <w:tcPr>
            <w:tcW w:w="160" w:type="dxa"/>
            <w:tcBorders>
              <w:top w:val="nil"/>
              <w:left w:val="nil"/>
              <w:bottom w:val="nil"/>
              <w:right w:val="single" w:sz="4" w:space="0" w:color="auto"/>
            </w:tcBorders>
            <w:shd w:val="clear" w:color="auto" w:fill="auto"/>
            <w:noWrap/>
            <w:vAlign w:val="bottom"/>
            <w:hideMark/>
          </w:tcPr>
          <w:p w14:paraId="31C82771" w14:textId="77777777" w:rsidR="00566F4B" w:rsidRPr="005D5AFC" w:rsidRDefault="00566F4B" w:rsidP="00D00E6E">
            <w:pPr>
              <w:rPr>
                <w:rFonts w:ascii="Arial" w:eastAsia="Times New Roman" w:hAnsi="Arial" w:cs="Arial"/>
                <w:sz w:val="22"/>
                <w:szCs w:val="22"/>
              </w:rPr>
            </w:pPr>
          </w:p>
        </w:tc>
        <w:tc>
          <w:tcPr>
            <w:tcW w:w="2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9DFA55" w14:textId="77777777" w:rsidR="00566F4B" w:rsidRPr="005D5AFC" w:rsidRDefault="00566F4B" w:rsidP="002607FA">
            <w:pPr>
              <w:jc w:val="center"/>
              <w:rPr>
                <w:rFonts w:ascii="Arial" w:eastAsia="Times New Roman" w:hAnsi="Arial" w:cs="Arial"/>
                <w:color w:val="000000"/>
                <w:sz w:val="22"/>
                <w:szCs w:val="22"/>
              </w:rPr>
            </w:pPr>
            <w:r w:rsidRPr="005D5AFC">
              <w:rPr>
                <w:rFonts w:ascii="Arial" w:eastAsia="Times New Roman" w:hAnsi="Arial" w:cs="Arial"/>
                <w:color w:val="000000"/>
                <w:sz w:val="22"/>
                <w:szCs w:val="22"/>
              </w:rPr>
              <w:t>Impressions</w:t>
            </w:r>
          </w:p>
        </w:tc>
        <w:tc>
          <w:tcPr>
            <w:tcW w:w="466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997860" w14:textId="77777777" w:rsidR="00566F4B" w:rsidRPr="005D5AFC" w:rsidRDefault="00566F4B" w:rsidP="00D00E6E">
            <w:pPr>
              <w:rPr>
                <w:rFonts w:ascii="Arial" w:eastAsia="Times New Roman" w:hAnsi="Arial" w:cs="Arial"/>
                <w:color w:val="000000"/>
                <w:sz w:val="22"/>
                <w:szCs w:val="22"/>
              </w:rPr>
            </w:pPr>
            <w:r w:rsidRPr="005D5AFC">
              <w:rPr>
                <w:rFonts w:ascii="Arial" w:eastAsia="Times New Roman" w:hAnsi="Arial" w:cs="Arial"/>
                <w:color w:val="000000"/>
                <w:sz w:val="22"/>
                <w:szCs w:val="22"/>
              </w:rPr>
              <w:t>Nombre de fois que des utilisateurs ont vu le tweet sur twitter</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ABF17C" w14:textId="21CC948F" w:rsidR="00566F4B" w:rsidRPr="005D5AFC" w:rsidRDefault="00566F4B" w:rsidP="002607FA">
            <w:pPr>
              <w:jc w:val="center"/>
              <w:rPr>
                <w:rFonts w:ascii="Arial" w:eastAsia="Times New Roman" w:hAnsi="Arial" w:cs="Arial"/>
                <w:color w:val="000000"/>
                <w:sz w:val="22"/>
                <w:szCs w:val="22"/>
              </w:rPr>
            </w:pPr>
            <w:r w:rsidRPr="005D5AFC">
              <w:rPr>
                <w:rFonts w:ascii="Arial" w:eastAsia="Times New Roman" w:hAnsi="Arial" w:cs="Arial"/>
                <w:color w:val="000000"/>
                <w:sz w:val="22"/>
                <w:szCs w:val="22"/>
              </w:rPr>
              <w:t>2</w:t>
            </w:r>
            <w:r w:rsidR="002607FA">
              <w:rPr>
                <w:rFonts w:ascii="Arial" w:eastAsia="Times New Roman" w:hAnsi="Arial" w:cs="Arial"/>
                <w:color w:val="000000"/>
                <w:sz w:val="22"/>
                <w:szCs w:val="22"/>
              </w:rPr>
              <w:t xml:space="preserve"> </w:t>
            </w:r>
            <w:r w:rsidRPr="005D5AFC">
              <w:rPr>
                <w:rFonts w:ascii="Arial" w:eastAsia="Times New Roman" w:hAnsi="Arial" w:cs="Arial"/>
                <w:color w:val="000000"/>
                <w:sz w:val="22"/>
                <w:szCs w:val="22"/>
              </w:rPr>
              <w:t>000</w:t>
            </w:r>
          </w:p>
        </w:tc>
      </w:tr>
      <w:tr w:rsidR="00566F4B" w:rsidRPr="005D5AFC" w14:paraId="5E3DA380" w14:textId="77777777" w:rsidTr="002607FA">
        <w:trPr>
          <w:trHeight w:val="300"/>
          <w:jc w:val="center"/>
        </w:trPr>
        <w:tc>
          <w:tcPr>
            <w:tcW w:w="160" w:type="dxa"/>
            <w:tcBorders>
              <w:top w:val="nil"/>
              <w:left w:val="nil"/>
              <w:bottom w:val="nil"/>
              <w:right w:val="single" w:sz="4" w:space="0" w:color="auto"/>
            </w:tcBorders>
            <w:shd w:val="clear" w:color="auto" w:fill="auto"/>
            <w:noWrap/>
            <w:vAlign w:val="bottom"/>
            <w:hideMark/>
          </w:tcPr>
          <w:p w14:paraId="5F15A21B" w14:textId="77777777" w:rsidR="00566F4B" w:rsidRPr="005D5AFC" w:rsidRDefault="00566F4B" w:rsidP="00D00E6E">
            <w:pPr>
              <w:rPr>
                <w:rFonts w:ascii="Arial" w:eastAsia="Times New Roman" w:hAnsi="Arial" w:cs="Arial"/>
                <w:sz w:val="22"/>
                <w:szCs w:val="22"/>
              </w:rPr>
            </w:pPr>
          </w:p>
        </w:tc>
        <w:tc>
          <w:tcPr>
            <w:tcW w:w="2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F8D4ED" w14:textId="77777777" w:rsidR="00566F4B" w:rsidRPr="005D5AFC" w:rsidRDefault="00566F4B" w:rsidP="002607FA">
            <w:pPr>
              <w:jc w:val="center"/>
              <w:rPr>
                <w:rFonts w:ascii="Arial" w:eastAsia="Times New Roman" w:hAnsi="Arial" w:cs="Arial"/>
                <w:color w:val="000000"/>
                <w:sz w:val="22"/>
                <w:szCs w:val="22"/>
              </w:rPr>
            </w:pPr>
            <w:r w:rsidRPr="005D5AFC">
              <w:rPr>
                <w:rFonts w:ascii="Arial" w:eastAsia="Times New Roman" w:hAnsi="Arial" w:cs="Arial"/>
                <w:color w:val="000000"/>
                <w:sz w:val="22"/>
                <w:szCs w:val="22"/>
              </w:rPr>
              <w:t>Clics du lien</w:t>
            </w:r>
          </w:p>
        </w:tc>
        <w:tc>
          <w:tcPr>
            <w:tcW w:w="466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0D703F" w14:textId="77777777" w:rsidR="00566F4B" w:rsidRPr="005D5AFC" w:rsidRDefault="00566F4B" w:rsidP="00D00E6E">
            <w:pPr>
              <w:rPr>
                <w:rFonts w:ascii="Arial" w:eastAsia="Times New Roman" w:hAnsi="Arial" w:cs="Arial"/>
                <w:color w:val="000000"/>
                <w:sz w:val="22"/>
                <w:szCs w:val="22"/>
              </w:rPr>
            </w:pPr>
            <w:r w:rsidRPr="005D5AFC">
              <w:rPr>
                <w:rFonts w:ascii="Arial" w:eastAsia="Times New Roman" w:hAnsi="Arial" w:cs="Arial"/>
                <w:color w:val="000000"/>
                <w:sz w:val="22"/>
                <w:szCs w:val="22"/>
              </w:rPr>
              <w:t>Nombre de clics sur une URL ou une carte du tweet</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980D29" w14:textId="77777777" w:rsidR="00566F4B" w:rsidRPr="005D5AFC" w:rsidRDefault="00566F4B" w:rsidP="002607FA">
            <w:pPr>
              <w:jc w:val="center"/>
              <w:rPr>
                <w:rFonts w:ascii="Arial" w:eastAsia="Times New Roman" w:hAnsi="Arial" w:cs="Arial"/>
                <w:color w:val="000000"/>
                <w:sz w:val="22"/>
                <w:szCs w:val="22"/>
              </w:rPr>
            </w:pPr>
            <w:r w:rsidRPr="005D5AFC">
              <w:rPr>
                <w:rFonts w:ascii="Arial" w:eastAsia="Times New Roman" w:hAnsi="Arial" w:cs="Arial"/>
                <w:color w:val="000000"/>
                <w:sz w:val="22"/>
                <w:szCs w:val="22"/>
              </w:rPr>
              <w:t>50</w:t>
            </w:r>
          </w:p>
        </w:tc>
      </w:tr>
      <w:tr w:rsidR="00566F4B" w:rsidRPr="005D5AFC" w14:paraId="1FA0F735" w14:textId="77777777" w:rsidTr="002607FA">
        <w:trPr>
          <w:trHeight w:val="300"/>
          <w:jc w:val="center"/>
        </w:trPr>
        <w:tc>
          <w:tcPr>
            <w:tcW w:w="160" w:type="dxa"/>
            <w:tcBorders>
              <w:top w:val="nil"/>
              <w:left w:val="nil"/>
              <w:bottom w:val="nil"/>
              <w:right w:val="single" w:sz="4" w:space="0" w:color="auto"/>
            </w:tcBorders>
            <w:shd w:val="clear" w:color="auto" w:fill="auto"/>
            <w:noWrap/>
            <w:vAlign w:val="bottom"/>
            <w:hideMark/>
          </w:tcPr>
          <w:p w14:paraId="7DB65BE2" w14:textId="77777777" w:rsidR="00566F4B" w:rsidRPr="005D5AFC" w:rsidRDefault="00566F4B" w:rsidP="00D00E6E">
            <w:pPr>
              <w:jc w:val="right"/>
              <w:rPr>
                <w:rFonts w:ascii="Arial" w:eastAsia="Times New Roman" w:hAnsi="Arial" w:cs="Arial"/>
                <w:color w:val="000000"/>
                <w:sz w:val="22"/>
                <w:szCs w:val="22"/>
              </w:rPr>
            </w:pPr>
          </w:p>
        </w:tc>
        <w:tc>
          <w:tcPr>
            <w:tcW w:w="2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EFED01" w14:textId="77777777" w:rsidR="00566F4B" w:rsidRPr="005D5AFC" w:rsidRDefault="00566F4B" w:rsidP="002607FA">
            <w:pPr>
              <w:jc w:val="center"/>
              <w:rPr>
                <w:rFonts w:ascii="Arial" w:eastAsia="Times New Roman" w:hAnsi="Arial" w:cs="Arial"/>
                <w:color w:val="000000"/>
                <w:sz w:val="22"/>
                <w:szCs w:val="22"/>
              </w:rPr>
            </w:pPr>
            <w:r w:rsidRPr="005D5AFC">
              <w:rPr>
                <w:rFonts w:ascii="Arial" w:eastAsia="Times New Roman" w:hAnsi="Arial" w:cs="Arial"/>
                <w:color w:val="000000"/>
                <w:sz w:val="22"/>
                <w:szCs w:val="22"/>
              </w:rPr>
              <w:t>Clics multimédias intégrés</w:t>
            </w:r>
          </w:p>
        </w:tc>
        <w:tc>
          <w:tcPr>
            <w:tcW w:w="466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641B9A" w14:textId="77777777" w:rsidR="00566F4B" w:rsidRPr="005D5AFC" w:rsidRDefault="00566F4B" w:rsidP="00D00E6E">
            <w:pPr>
              <w:rPr>
                <w:rFonts w:ascii="Arial" w:eastAsia="Times New Roman" w:hAnsi="Arial" w:cs="Arial"/>
                <w:color w:val="000000"/>
                <w:sz w:val="22"/>
                <w:szCs w:val="22"/>
              </w:rPr>
            </w:pPr>
            <w:r w:rsidRPr="005D5AFC">
              <w:rPr>
                <w:rFonts w:ascii="Arial" w:eastAsia="Times New Roman" w:hAnsi="Arial" w:cs="Arial"/>
                <w:color w:val="000000"/>
                <w:sz w:val="22"/>
                <w:szCs w:val="22"/>
              </w:rPr>
              <w:t>Nombre de clics pour afficher une photo ou une vidéo</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83AD6C" w14:textId="77777777" w:rsidR="00566F4B" w:rsidRPr="005D5AFC" w:rsidRDefault="00566F4B" w:rsidP="002607FA">
            <w:pPr>
              <w:jc w:val="center"/>
              <w:rPr>
                <w:rFonts w:ascii="Arial" w:eastAsia="Times New Roman" w:hAnsi="Arial" w:cs="Arial"/>
                <w:color w:val="000000"/>
                <w:sz w:val="22"/>
                <w:szCs w:val="22"/>
              </w:rPr>
            </w:pPr>
            <w:r w:rsidRPr="005D5AFC">
              <w:rPr>
                <w:rFonts w:ascii="Arial" w:eastAsia="Times New Roman" w:hAnsi="Arial" w:cs="Arial"/>
                <w:color w:val="000000"/>
                <w:sz w:val="22"/>
                <w:szCs w:val="22"/>
              </w:rPr>
              <w:t>45</w:t>
            </w:r>
          </w:p>
        </w:tc>
      </w:tr>
      <w:tr w:rsidR="00566F4B" w:rsidRPr="005D5AFC" w14:paraId="762C31F8" w14:textId="77777777" w:rsidTr="002607FA">
        <w:trPr>
          <w:trHeight w:val="456"/>
          <w:jc w:val="center"/>
        </w:trPr>
        <w:tc>
          <w:tcPr>
            <w:tcW w:w="160" w:type="dxa"/>
            <w:tcBorders>
              <w:top w:val="nil"/>
              <w:left w:val="nil"/>
              <w:bottom w:val="nil"/>
              <w:right w:val="single" w:sz="4" w:space="0" w:color="auto"/>
            </w:tcBorders>
            <w:shd w:val="clear" w:color="auto" w:fill="auto"/>
            <w:noWrap/>
            <w:vAlign w:val="bottom"/>
            <w:hideMark/>
          </w:tcPr>
          <w:p w14:paraId="7D38601A" w14:textId="77777777" w:rsidR="00566F4B" w:rsidRPr="005D5AFC" w:rsidRDefault="00566F4B" w:rsidP="00D00E6E">
            <w:pPr>
              <w:rPr>
                <w:rFonts w:ascii="Arial" w:eastAsia="Times New Roman" w:hAnsi="Arial" w:cs="Arial"/>
                <w:sz w:val="22"/>
                <w:szCs w:val="22"/>
              </w:rPr>
            </w:pPr>
          </w:p>
        </w:tc>
        <w:tc>
          <w:tcPr>
            <w:tcW w:w="2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CBB9F5" w14:textId="77777777" w:rsidR="00566F4B" w:rsidRPr="005D5AFC" w:rsidRDefault="00566F4B" w:rsidP="002607FA">
            <w:pPr>
              <w:jc w:val="center"/>
              <w:rPr>
                <w:rFonts w:ascii="Arial" w:eastAsia="Times New Roman" w:hAnsi="Arial" w:cs="Arial"/>
                <w:color w:val="000000"/>
                <w:sz w:val="22"/>
                <w:szCs w:val="22"/>
              </w:rPr>
            </w:pPr>
            <w:r w:rsidRPr="005D5AFC">
              <w:rPr>
                <w:rFonts w:ascii="Arial" w:eastAsia="Times New Roman" w:hAnsi="Arial" w:cs="Arial"/>
                <w:color w:val="000000"/>
                <w:sz w:val="22"/>
                <w:szCs w:val="22"/>
              </w:rPr>
              <w:t>Retweets</w:t>
            </w:r>
          </w:p>
        </w:tc>
        <w:tc>
          <w:tcPr>
            <w:tcW w:w="466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A9D73B" w14:textId="77777777" w:rsidR="00566F4B" w:rsidRPr="005D5AFC" w:rsidRDefault="00566F4B" w:rsidP="00D00E6E">
            <w:pPr>
              <w:rPr>
                <w:rFonts w:ascii="Arial" w:eastAsia="Times New Roman" w:hAnsi="Arial" w:cs="Arial"/>
                <w:color w:val="000000"/>
                <w:sz w:val="22"/>
                <w:szCs w:val="22"/>
              </w:rPr>
            </w:pPr>
            <w:r w:rsidRPr="005D5AFC">
              <w:rPr>
                <w:rFonts w:ascii="Arial" w:eastAsia="Times New Roman" w:hAnsi="Arial" w:cs="Arial"/>
                <w:color w:val="000000"/>
                <w:sz w:val="22"/>
                <w:szCs w:val="22"/>
              </w:rPr>
              <w:t>Nombre de fois que les utilisateurs ont retweeté le tweet à leurs abonnés</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B2A337" w14:textId="77777777" w:rsidR="00566F4B" w:rsidRPr="005D5AFC" w:rsidRDefault="00566F4B" w:rsidP="002607FA">
            <w:pPr>
              <w:jc w:val="center"/>
              <w:rPr>
                <w:rFonts w:ascii="Arial" w:eastAsia="Times New Roman" w:hAnsi="Arial" w:cs="Arial"/>
                <w:color w:val="000000"/>
                <w:sz w:val="22"/>
                <w:szCs w:val="22"/>
              </w:rPr>
            </w:pPr>
            <w:r w:rsidRPr="005D5AFC">
              <w:rPr>
                <w:rFonts w:ascii="Arial" w:eastAsia="Times New Roman" w:hAnsi="Arial" w:cs="Arial"/>
                <w:color w:val="000000"/>
                <w:sz w:val="22"/>
                <w:szCs w:val="22"/>
              </w:rPr>
              <w:t>14</w:t>
            </w:r>
          </w:p>
        </w:tc>
      </w:tr>
      <w:tr w:rsidR="00566F4B" w:rsidRPr="005D5AFC" w14:paraId="0F9821E3" w14:textId="77777777" w:rsidTr="002607FA">
        <w:trPr>
          <w:trHeight w:val="300"/>
          <w:jc w:val="center"/>
        </w:trPr>
        <w:tc>
          <w:tcPr>
            <w:tcW w:w="160" w:type="dxa"/>
            <w:tcBorders>
              <w:top w:val="nil"/>
              <w:left w:val="nil"/>
              <w:bottom w:val="nil"/>
              <w:right w:val="single" w:sz="4" w:space="0" w:color="auto"/>
            </w:tcBorders>
            <w:shd w:val="clear" w:color="auto" w:fill="auto"/>
            <w:noWrap/>
            <w:vAlign w:val="bottom"/>
            <w:hideMark/>
          </w:tcPr>
          <w:p w14:paraId="1885FD41" w14:textId="77777777" w:rsidR="00566F4B" w:rsidRPr="005D5AFC" w:rsidRDefault="00566F4B" w:rsidP="00D00E6E">
            <w:pPr>
              <w:rPr>
                <w:rFonts w:ascii="Arial" w:eastAsia="Times New Roman" w:hAnsi="Arial" w:cs="Arial"/>
                <w:color w:val="FF0000"/>
                <w:sz w:val="22"/>
                <w:szCs w:val="22"/>
              </w:rPr>
            </w:pPr>
          </w:p>
        </w:tc>
        <w:tc>
          <w:tcPr>
            <w:tcW w:w="2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51761C" w14:textId="77777777" w:rsidR="00566F4B" w:rsidRPr="005D5AFC" w:rsidRDefault="00566F4B" w:rsidP="002607FA">
            <w:pPr>
              <w:jc w:val="center"/>
              <w:rPr>
                <w:rFonts w:ascii="Arial" w:eastAsia="Times New Roman" w:hAnsi="Arial" w:cs="Arial"/>
                <w:color w:val="000000"/>
                <w:sz w:val="22"/>
                <w:szCs w:val="22"/>
              </w:rPr>
            </w:pPr>
            <w:r w:rsidRPr="005D5AFC">
              <w:rPr>
                <w:rFonts w:ascii="Arial" w:eastAsia="Times New Roman" w:hAnsi="Arial" w:cs="Arial"/>
                <w:color w:val="000000"/>
                <w:sz w:val="22"/>
                <w:szCs w:val="22"/>
              </w:rPr>
              <w:t>Favoris</w:t>
            </w:r>
          </w:p>
        </w:tc>
        <w:tc>
          <w:tcPr>
            <w:tcW w:w="466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2D05A9" w14:textId="77777777" w:rsidR="00566F4B" w:rsidRPr="005D5AFC" w:rsidRDefault="00566F4B" w:rsidP="00D00E6E">
            <w:pPr>
              <w:rPr>
                <w:rFonts w:ascii="Arial" w:eastAsia="Times New Roman" w:hAnsi="Arial" w:cs="Arial"/>
                <w:color w:val="000000"/>
                <w:sz w:val="22"/>
                <w:szCs w:val="22"/>
              </w:rPr>
            </w:pPr>
            <w:r w:rsidRPr="005D5AFC">
              <w:rPr>
                <w:rFonts w:ascii="Arial" w:eastAsia="Times New Roman" w:hAnsi="Arial" w:cs="Arial"/>
                <w:color w:val="000000"/>
                <w:sz w:val="22"/>
                <w:szCs w:val="22"/>
              </w:rPr>
              <w:t>Nombre de fois que les utilisateurs ont ajouté le tweet à leurs favoris</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3EF70A" w14:textId="77777777" w:rsidR="00566F4B" w:rsidRPr="005D5AFC" w:rsidRDefault="00566F4B" w:rsidP="002607FA">
            <w:pPr>
              <w:jc w:val="center"/>
              <w:rPr>
                <w:rFonts w:ascii="Arial" w:eastAsia="Times New Roman" w:hAnsi="Arial" w:cs="Arial"/>
                <w:color w:val="000000"/>
                <w:sz w:val="22"/>
                <w:szCs w:val="22"/>
              </w:rPr>
            </w:pPr>
            <w:r w:rsidRPr="005D5AFC">
              <w:rPr>
                <w:rFonts w:ascii="Arial" w:eastAsia="Times New Roman" w:hAnsi="Arial" w:cs="Arial"/>
                <w:color w:val="000000"/>
                <w:sz w:val="22"/>
                <w:szCs w:val="22"/>
              </w:rPr>
              <w:t>12</w:t>
            </w:r>
          </w:p>
        </w:tc>
      </w:tr>
      <w:tr w:rsidR="00566F4B" w:rsidRPr="005D5AFC" w14:paraId="3EEE8D47" w14:textId="77777777" w:rsidTr="002607FA">
        <w:trPr>
          <w:trHeight w:val="300"/>
          <w:jc w:val="center"/>
        </w:trPr>
        <w:tc>
          <w:tcPr>
            <w:tcW w:w="160" w:type="dxa"/>
            <w:tcBorders>
              <w:top w:val="nil"/>
              <w:left w:val="nil"/>
              <w:bottom w:val="nil"/>
              <w:right w:val="single" w:sz="4" w:space="0" w:color="auto"/>
            </w:tcBorders>
            <w:shd w:val="clear" w:color="auto" w:fill="auto"/>
            <w:noWrap/>
            <w:vAlign w:val="bottom"/>
            <w:hideMark/>
          </w:tcPr>
          <w:p w14:paraId="5A58C07A" w14:textId="77777777" w:rsidR="00566F4B" w:rsidRPr="005D5AFC" w:rsidRDefault="00566F4B" w:rsidP="00D00E6E">
            <w:pPr>
              <w:rPr>
                <w:rFonts w:ascii="Arial" w:eastAsia="Times New Roman" w:hAnsi="Arial" w:cs="Arial"/>
                <w:sz w:val="22"/>
                <w:szCs w:val="22"/>
              </w:rPr>
            </w:pPr>
          </w:p>
        </w:tc>
        <w:tc>
          <w:tcPr>
            <w:tcW w:w="2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DCFF4F" w14:textId="14736E6E" w:rsidR="00566F4B" w:rsidRPr="005D5AFC" w:rsidRDefault="00566F4B" w:rsidP="002607FA">
            <w:pPr>
              <w:jc w:val="center"/>
              <w:rPr>
                <w:rFonts w:ascii="Arial" w:eastAsia="Times New Roman" w:hAnsi="Arial" w:cs="Arial"/>
                <w:color w:val="000000"/>
                <w:sz w:val="22"/>
                <w:szCs w:val="22"/>
              </w:rPr>
            </w:pPr>
            <w:r w:rsidRPr="005D5AFC">
              <w:rPr>
                <w:rFonts w:ascii="Arial" w:eastAsia="Times New Roman" w:hAnsi="Arial" w:cs="Arial"/>
                <w:color w:val="000000"/>
                <w:sz w:val="22"/>
                <w:szCs w:val="22"/>
              </w:rPr>
              <w:t>Partagé par e</w:t>
            </w:r>
            <w:r w:rsidR="00097399" w:rsidRPr="005D5AFC">
              <w:rPr>
                <w:rFonts w:ascii="Arial" w:eastAsia="Times New Roman" w:hAnsi="Arial" w:cs="Arial"/>
                <w:color w:val="000000"/>
                <w:sz w:val="22"/>
                <w:szCs w:val="22"/>
              </w:rPr>
              <w:t>-</w:t>
            </w:r>
            <w:r w:rsidRPr="005D5AFC">
              <w:rPr>
                <w:rFonts w:ascii="Arial" w:eastAsia="Times New Roman" w:hAnsi="Arial" w:cs="Arial"/>
                <w:color w:val="000000"/>
                <w:sz w:val="22"/>
                <w:szCs w:val="22"/>
              </w:rPr>
              <w:t>mail</w:t>
            </w:r>
          </w:p>
        </w:tc>
        <w:tc>
          <w:tcPr>
            <w:tcW w:w="466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3B3E42" w14:textId="77777777" w:rsidR="00566F4B" w:rsidRPr="005D5AFC" w:rsidRDefault="00566F4B" w:rsidP="00D00E6E">
            <w:pPr>
              <w:rPr>
                <w:rFonts w:ascii="Arial" w:eastAsia="Times New Roman" w:hAnsi="Arial" w:cs="Arial"/>
                <w:color w:val="000000"/>
                <w:sz w:val="22"/>
                <w:szCs w:val="22"/>
              </w:rPr>
            </w:pPr>
            <w:r w:rsidRPr="005D5AFC">
              <w:rPr>
                <w:rFonts w:ascii="Arial" w:eastAsia="Times New Roman" w:hAnsi="Arial" w:cs="Arial"/>
                <w:color w:val="000000"/>
                <w:sz w:val="22"/>
                <w:szCs w:val="22"/>
              </w:rPr>
              <w:t>Nombre de fois que les utilisateurs ont envoyé le tweet à quelqu’un par mail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D04B88" w14:textId="77777777" w:rsidR="00566F4B" w:rsidRPr="005D5AFC" w:rsidRDefault="00566F4B" w:rsidP="002607FA">
            <w:pPr>
              <w:jc w:val="center"/>
              <w:rPr>
                <w:rFonts w:ascii="Arial" w:eastAsia="Times New Roman" w:hAnsi="Arial" w:cs="Arial"/>
                <w:color w:val="000000"/>
                <w:sz w:val="22"/>
                <w:szCs w:val="22"/>
              </w:rPr>
            </w:pPr>
            <w:r w:rsidRPr="005D5AFC">
              <w:rPr>
                <w:rFonts w:ascii="Arial" w:eastAsia="Times New Roman" w:hAnsi="Arial" w:cs="Arial"/>
                <w:color w:val="000000"/>
                <w:sz w:val="22"/>
                <w:szCs w:val="22"/>
              </w:rPr>
              <w:t>2</w:t>
            </w:r>
          </w:p>
        </w:tc>
      </w:tr>
      <w:tr w:rsidR="00566F4B" w:rsidRPr="005D5AFC" w14:paraId="2D31C791" w14:textId="77777777" w:rsidTr="002607FA">
        <w:trPr>
          <w:trHeight w:val="300"/>
          <w:jc w:val="center"/>
        </w:trPr>
        <w:tc>
          <w:tcPr>
            <w:tcW w:w="160" w:type="dxa"/>
            <w:tcBorders>
              <w:top w:val="nil"/>
              <w:left w:val="nil"/>
              <w:bottom w:val="nil"/>
              <w:right w:val="single" w:sz="4" w:space="0" w:color="auto"/>
            </w:tcBorders>
            <w:shd w:val="clear" w:color="auto" w:fill="auto"/>
            <w:noWrap/>
            <w:vAlign w:val="bottom"/>
            <w:hideMark/>
          </w:tcPr>
          <w:p w14:paraId="60AEB3B5" w14:textId="77777777" w:rsidR="00566F4B" w:rsidRPr="005D5AFC" w:rsidRDefault="00566F4B" w:rsidP="00D00E6E">
            <w:pPr>
              <w:rPr>
                <w:rFonts w:ascii="Arial" w:eastAsia="Times New Roman" w:hAnsi="Arial" w:cs="Arial"/>
                <w:sz w:val="22"/>
                <w:szCs w:val="22"/>
              </w:rPr>
            </w:pPr>
          </w:p>
        </w:tc>
        <w:tc>
          <w:tcPr>
            <w:tcW w:w="2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311B92" w14:textId="77777777" w:rsidR="00566F4B" w:rsidRPr="005D5AFC" w:rsidRDefault="00566F4B" w:rsidP="002607FA">
            <w:pPr>
              <w:jc w:val="center"/>
              <w:rPr>
                <w:rFonts w:ascii="Arial" w:eastAsia="Times New Roman" w:hAnsi="Arial" w:cs="Arial"/>
                <w:color w:val="000000"/>
                <w:sz w:val="22"/>
                <w:szCs w:val="22"/>
              </w:rPr>
            </w:pPr>
            <w:r w:rsidRPr="005D5AFC">
              <w:rPr>
                <w:rFonts w:ascii="Arial" w:eastAsia="Times New Roman" w:hAnsi="Arial" w:cs="Arial"/>
                <w:color w:val="000000"/>
                <w:sz w:val="22"/>
                <w:szCs w:val="22"/>
              </w:rPr>
              <w:t>Suit</w:t>
            </w:r>
          </w:p>
        </w:tc>
        <w:tc>
          <w:tcPr>
            <w:tcW w:w="466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FB6A55" w14:textId="77777777" w:rsidR="00566F4B" w:rsidRPr="005D5AFC" w:rsidRDefault="00566F4B" w:rsidP="00D00E6E">
            <w:pPr>
              <w:rPr>
                <w:rFonts w:ascii="Arial" w:eastAsia="Times New Roman" w:hAnsi="Arial" w:cs="Arial"/>
                <w:color w:val="000000"/>
                <w:sz w:val="22"/>
                <w:szCs w:val="22"/>
              </w:rPr>
            </w:pPr>
            <w:r w:rsidRPr="005D5AFC">
              <w:rPr>
                <w:rFonts w:ascii="Arial" w:eastAsia="Times New Roman" w:hAnsi="Arial" w:cs="Arial"/>
                <w:color w:val="000000"/>
                <w:sz w:val="22"/>
                <w:szCs w:val="22"/>
              </w:rPr>
              <w:t>Nombre de fois que des utilisateurs se sont abonnés directement depuis le tweet</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2B24DB" w14:textId="77777777" w:rsidR="00566F4B" w:rsidRPr="005D5AFC" w:rsidRDefault="00566F4B" w:rsidP="002607FA">
            <w:pPr>
              <w:jc w:val="center"/>
              <w:rPr>
                <w:rFonts w:ascii="Arial" w:eastAsia="Times New Roman" w:hAnsi="Arial" w:cs="Arial"/>
                <w:color w:val="000000"/>
                <w:sz w:val="22"/>
                <w:szCs w:val="22"/>
              </w:rPr>
            </w:pPr>
            <w:r w:rsidRPr="005D5AFC">
              <w:rPr>
                <w:rFonts w:ascii="Arial" w:eastAsia="Times New Roman" w:hAnsi="Arial" w:cs="Arial"/>
                <w:color w:val="000000"/>
                <w:sz w:val="22"/>
                <w:szCs w:val="22"/>
              </w:rPr>
              <w:t>2</w:t>
            </w:r>
          </w:p>
        </w:tc>
      </w:tr>
    </w:tbl>
    <w:p w14:paraId="264958E8" w14:textId="77777777" w:rsidR="00A54EE2" w:rsidRPr="005D5AFC" w:rsidRDefault="00A54EE2" w:rsidP="008B26F0">
      <w:pPr>
        <w:tabs>
          <w:tab w:val="left" w:pos="7976"/>
        </w:tabs>
        <w:jc w:val="both"/>
        <w:rPr>
          <w:rFonts w:ascii="Arial" w:hAnsi="Arial" w:cs="Arial"/>
          <w:b/>
          <w:color w:val="FF0000"/>
          <w:sz w:val="22"/>
          <w:szCs w:val="22"/>
          <w:u w:val="single"/>
        </w:rPr>
        <w:sectPr w:rsidR="00A54EE2" w:rsidRPr="005D5AFC" w:rsidSect="00A75E54">
          <w:pgSz w:w="11906" w:h="16838"/>
          <w:pgMar w:top="709" w:right="1417" w:bottom="426" w:left="1417" w:header="708" w:footer="708" w:gutter="0"/>
          <w:cols w:space="708"/>
          <w:docGrid w:linePitch="360"/>
        </w:sectPr>
      </w:pPr>
    </w:p>
    <w:p w14:paraId="0F2F8B4E" w14:textId="0CCCC25E" w:rsidR="00566F4B" w:rsidRPr="005D5AFC" w:rsidRDefault="00566F4B" w:rsidP="008B26F0">
      <w:pPr>
        <w:tabs>
          <w:tab w:val="left" w:pos="7976"/>
        </w:tabs>
        <w:jc w:val="both"/>
        <w:rPr>
          <w:rFonts w:ascii="Arial" w:hAnsi="Arial" w:cs="Arial"/>
          <w:b/>
          <w:color w:val="FF0000"/>
          <w:sz w:val="22"/>
          <w:szCs w:val="22"/>
          <w:u w:val="single"/>
        </w:rPr>
      </w:pPr>
    </w:p>
    <w:p w14:paraId="7C3EEF1E" w14:textId="7A99C761" w:rsidR="00566F4B" w:rsidRPr="005D5AFC" w:rsidRDefault="00566F4B" w:rsidP="00FE5921">
      <w:pPr>
        <w:pStyle w:val="Titre4"/>
        <w:rPr>
          <w:rFonts w:cs="Arial"/>
          <w:szCs w:val="22"/>
        </w:rPr>
      </w:pPr>
      <w:bookmarkStart w:id="67" w:name="_Toc69133907"/>
      <w:r w:rsidRPr="005D5AFC">
        <w:rPr>
          <w:rFonts w:cs="Arial"/>
          <w:szCs w:val="22"/>
        </w:rPr>
        <w:t xml:space="preserve">Ressources n° </w:t>
      </w:r>
      <w:r w:rsidR="00B838A6" w:rsidRPr="005D5AFC">
        <w:rPr>
          <w:rFonts w:cs="Arial"/>
          <w:szCs w:val="22"/>
        </w:rPr>
        <w:t>3</w:t>
      </w:r>
      <w:r w:rsidR="00FF40CB" w:rsidRPr="005D5AFC">
        <w:rPr>
          <w:rFonts w:cs="Arial"/>
          <w:szCs w:val="22"/>
        </w:rPr>
        <w:t>4</w:t>
      </w:r>
      <w:r w:rsidR="00D05FD7" w:rsidRPr="005D5AFC">
        <w:rPr>
          <w:rFonts w:cs="Arial"/>
          <w:szCs w:val="22"/>
        </w:rPr>
        <w:t xml:space="preserve"> : </w:t>
      </w:r>
      <w:r w:rsidRPr="005D5AFC">
        <w:rPr>
          <w:rFonts w:cs="Arial"/>
          <w:szCs w:val="22"/>
        </w:rPr>
        <w:t>Résultats de l’opération d’emailing</w:t>
      </w:r>
      <w:bookmarkEnd w:id="67"/>
      <w:r w:rsidRPr="005D5AFC">
        <w:rPr>
          <w:rFonts w:cs="Arial"/>
          <w:szCs w:val="22"/>
        </w:rPr>
        <w:t xml:space="preserve">  </w:t>
      </w:r>
    </w:p>
    <w:p w14:paraId="15685CE5" w14:textId="77777777" w:rsidR="00566F4B" w:rsidRPr="005D5AFC" w:rsidRDefault="00566F4B" w:rsidP="00566F4B">
      <w:pPr>
        <w:jc w:val="both"/>
        <w:rPr>
          <w:rFonts w:ascii="Arial" w:hAnsi="Arial" w:cs="Arial"/>
          <w:b/>
          <w:bCs/>
          <w:color w:val="000000" w:themeColor="text1"/>
          <w:sz w:val="22"/>
          <w:szCs w:val="22"/>
        </w:rPr>
      </w:pPr>
    </w:p>
    <w:tbl>
      <w:tblPr>
        <w:tblStyle w:val="Grilledutableau"/>
        <w:tblW w:w="9563" w:type="dxa"/>
        <w:jc w:val="center"/>
        <w:tblLook w:val="04A0" w:firstRow="1" w:lastRow="0" w:firstColumn="1" w:lastColumn="0" w:noHBand="0" w:noVBand="1"/>
      </w:tblPr>
      <w:tblGrid>
        <w:gridCol w:w="1427"/>
        <w:gridCol w:w="1427"/>
        <w:gridCol w:w="1427"/>
        <w:gridCol w:w="1427"/>
        <w:gridCol w:w="1427"/>
        <w:gridCol w:w="1659"/>
        <w:gridCol w:w="1048"/>
      </w:tblGrid>
      <w:tr w:rsidR="00566F4B" w:rsidRPr="005D5AFC" w14:paraId="24346E29" w14:textId="77777777" w:rsidTr="002607FA">
        <w:trPr>
          <w:trHeight w:val="224"/>
          <w:jc w:val="center"/>
        </w:trPr>
        <w:tc>
          <w:tcPr>
            <w:tcW w:w="1148" w:type="dxa"/>
          </w:tcPr>
          <w:p w14:paraId="5FC06E91" w14:textId="22DF477B" w:rsidR="00566F4B" w:rsidRPr="005D5AFC" w:rsidRDefault="00566F4B" w:rsidP="00D00E6E">
            <w:pPr>
              <w:jc w:val="center"/>
              <w:rPr>
                <w:rFonts w:ascii="Arial" w:hAnsi="Arial" w:cs="Arial"/>
                <w:b/>
                <w:bCs/>
                <w:color w:val="000000" w:themeColor="text1"/>
                <w:sz w:val="22"/>
                <w:szCs w:val="22"/>
              </w:rPr>
            </w:pPr>
            <w:r w:rsidRPr="005D5AFC">
              <w:rPr>
                <w:rFonts w:ascii="Arial" w:hAnsi="Arial" w:cs="Arial"/>
                <w:b/>
                <w:bCs/>
                <w:color w:val="000000" w:themeColor="text1"/>
                <w:sz w:val="22"/>
                <w:szCs w:val="22"/>
              </w:rPr>
              <w:t>Nombre d</w:t>
            </w:r>
            <w:r w:rsidR="00097399" w:rsidRPr="005D5AFC">
              <w:rPr>
                <w:rFonts w:ascii="Arial" w:hAnsi="Arial" w:cs="Arial"/>
                <w:b/>
                <w:bCs/>
                <w:color w:val="000000" w:themeColor="text1"/>
                <w:sz w:val="22"/>
                <w:szCs w:val="22"/>
              </w:rPr>
              <w:t>’emailings</w:t>
            </w:r>
            <w:r w:rsidRPr="005D5AFC">
              <w:rPr>
                <w:rFonts w:ascii="Arial" w:hAnsi="Arial" w:cs="Arial"/>
                <w:b/>
                <w:bCs/>
                <w:color w:val="000000" w:themeColor="text1"/>
                <w:sz w:val="22"/>
                <w:szCs w:val="22"/>
              </w:rPr>
              <w:t xml:space="preserve"> envoyés</w:t>
            </w:r>
          </w:p>
        </w:tc>
        <w:tc>
          <w:tcPr>
            <w:tcW w:w="1427" w:type="dxa"/>
          </w:tcPr>
          <w:p w14:paraId="745EA569" w14:textId="7EFE74A0" w:rsidR="00566F4B" w:rsidRPr="005D5AFC" w:rsidRDefault="00566F4B" w:rsidP="00D00E6E">
            <w:pPr>
              <w:jc w:val="center"/>
              <w:rPr>
                <w:rFonts w:ascii="Arial" w:hAnsi="Arial" w:cs="Arial"/>
                <w:b/>
                <w:bCs/>
                <w:color w:val="000000" w:themeColor="text1"/>
                <w:sz w:val="22"/>
                <w:szCs w:val="22"/>
              </w:rPr>
            </w:pPr>
            <w:r w:rsidRPr="005D5AFC">
              <w:rPr>
                <w:rFonts w:ascii="Arial" w:hAnsi="Arial" w:cs="Arial"/>
                <w:b/>
                <w:bCs/>
                <w:color w:val="000000" w:themeColor="text1"/>
                <w:sz w:val="22"/>
                <w:szCs w:val="22"/>
              </w:rPr>
              <w:t>Nombre d</w:t>
            </w:r>
            <w:r w:rsidR="00097399" w:rsidRPr="005D5AFC">
              <w:rPr>
                <w:rFonts w:ascii="Arial" w:hAnsi="Arial" w:cs="Arial"/>
                <w:b/>
                <w:bCs/>
                <w:color w:val="000000" w:themeColor="text1"/>
                <w:sz w:val="22"/>
                <w:szCs w:val="22"/>
              </w:rPr>
              <w:t>’emailings</w:t>
            </w:r>
            <w:r w:rsidRPr="005D5AFC">
              <w:rPr>
                <w:rFonts w:ascii="Arial" w:hAnsi="Arial" w:cs="Arial"/>
                <w:b/>
                <w:bCs/>
                <w:color w:val="000000" w:themeColor="text1"/>
                <w:sz w:val="22"/>
                <w:szCs w:val="22"/>
              </w:rPr>
              <w:t xml:space="preserve"> délivrés</w:t>
            </w:r>
          </w:p>
        </w:tc>
        <w:tc>
          <w:tcPr>
            <w:tcW w:w="1427" w:type="dxa"/>
          </w:tcPr>
          <w:p w14:paraId="6DFCAD32" w14:textId="4A8EDCDF" w:rsidR="00566F4B" w:rsidRPr="005D5AFC" w:rsidRDefault="00566F4B" w:rsidP="00D00E6E">
            <w:pPr>
              <w:jc w:val="center"/>
              <w:rPr>
                <w:rFonts w:ascii="Arial" w:hAnsi="Arial" w:cs="Arial"/>
                <w:b/>
                <w:bCs/>
                <w:color w:val="000000" w:themeColor="text1"/>
                <w:sz w:val="22"/>
                <w:szCs w:val="22"/>
              </w:rPr>
            </w:pPr>
            <w:r w:rsidRPr="005D5AFC">
              <w:rPr>
                <w:rFonts w:ascii="Arial" w:hAnsi="Arial" w:cs="Arial"/>
                <w:b/>
                <w:bCs/>
                <w:color w:val="000000" w:themeColor="text1"/>
                <w:sz w:val="22"/>
                <w:szCs w:val="22"/>
              </w:rPr>
              <w:t>Nombre d</w:t>
            </w:r>
            <w:r w:rsidR="00097399" w:rsidRPr="005D5AFC">
              <w:rPr>
                <w:rFonts w:ascii="Arial" w:hAnsi="Arial" w:cs="Arial"/>
                <w:b/>
                <w:bCs/>
                <w:color w:val="000000" w:themeColor="text1"/>
                <w:sz w:val="22"/>
                <w:szCs w:val="22"/>
              </w:rPr>
              <w:t>’emailings</w:t>
            </w:r>
            <w:r w:rsidRPr="005D5AFC">
              <w:rPr>
                <w:rFonts w:ascii="Arial" w:hAnsi="Arial" w:cs="Arial"/>
                <w:b/>
                <w:bCs/>
                <w:color w:val="000000" w:themeColor="text1"/>
                <w:sz w:val="22"/>
                <w:szCs w:val="22"/>
              </w:rPr>
              <w:t xml:space="preserve"> non délivrés</w:t>
            </w:r>
          </w:p>
        </w:tc>
        <w:tc>
          <w:tcPr>
            <w:tcW w:w="1427" w:type="dxa"/>
          </w:tcPr>
          <w:p w14:paraId="118D4157" w14:textId="0ECFB3C5" w:rsidR="00566F4B" w:rsidRPr="005D5AFC" w:rsidRDefault="00566F4B" w:rsidP="00D00E6E">
            <w:pPr>
              <w:jc w:val="center"/>
              <w:rPr>
                <w:rFonts w:ascii="Arial" w:hAnsi="Arial" w:cs="Arial"/>
                <w:b/>
                <w:bCs/>
                <w:color w:val="000000" w:themeColor="text1"/>
                <w:sz w:val="22"/>
                <w:szCs w:val="22"/>
              </w:rPr>
            </w:pPr>
            <w:r w:rsidRPr="005D5AFC">
              <w:rPr>
                <w:rFonts w:ascii="Arial" w:hAnsi="Arial" w:cs="Arial"/>
                <w:b/>
                <w:bCs/>
                <w:color w:val="000000" w:themeColor="text1"/>
                <w:sz w:val="22"/>
                <w:szCs w:val="22"/>
              </w:rPr>
              <w:t>Nombre d</w:t>
            </w:r>
            <w:r w:rsidR="00097399" w:rsidRPr="005D5AFC">
              <w:rPr>
                <w:rFonts w:ascii="Arial" w:hAnsi="Arial" w:cs="Arial"/>
                <w:b/>
                <w:bCs/>
                <w:color w:val="000000" w:themeColor="text1"/>
                <w:sz w:val="22"/>
                <w:szCs w:val="22"/>
              </w:rPr>
              <w:t>’emailings</w:t>
            </w:r>
            <w:r w:rsidRPr="005D5AFC">
              <w:rPr>
                <w:rFonts w:ascii="Arial" w:hAnsi="Arial" w:cs="Arial"/>
                <w:b/>
                <w:bCs/>
                <w:color w:val="000000" w:themeColor="text1"/>
                <w:sz w:val="22"/>
                <w:szCs w:val="22"/>
              </w:rPr>
              <w:t xml:space="preserve"> ouverts</w:t>
            </w:r>
          </w:p>
        </w:tc>
        <w:tc>
          <w:tcPr>
            <w:tcW w:w="1427" w:type="dxa"/>
          </w:tcPr>
          <w:p w14:paraId="731068EA" w14:textId="44F01955" w:rsidR="00566F4B" w:rsidRPr="005D5AFC" w:rsidRDefault="00566F4B" w:rsidP="00D00E6E">
            <w:pPr>
              <w:jc w:val="center"/>
              <w:rPr>
                <w:rFonts w:ascii="Arial" w:hAnsi="Arial" w:cs="Arial"/>
                <w:b/>
                <w:bCs/>
                <w:color w:val="000000" w:themeColor="text1"/>
                <w:sz w:val="22"/>
                <w:szCs w:val="22"/>
              </w:rPr>
            </w:pPr>
            <w:r w:rsidRPr="005D5AFC">
              <w:rPr>
                <w:rFonts w:ascii="Arial" w:hAnsi="Arial" w:cs="Arial"/>
                <w:b/>
                <w:bCs/>
                <w:color w:val="000000" w:themeColor="text1"/>
                <w:sz w:val="22"/>
                <w:szCs w:val="22"/>
              </w:rPr>
              <w:t>Nombre d</w:t>
            </w:r>
            <w:r w:rsidR="00097399" w:rsidRPr="005D5AFC">
              <w:rPr>
                <w:rFonts w:ascii="Arial" w:hAnsi="Arial" w:cs="Arial"/>
                <w:b/>
                <w:bCs/>
                <w:color w:val="000000" w:themeColor="text1"/>
                <w:sz w:val="22"/>
                <w:szCs w:val="22"/>
              </w:rPr>
              <w:t>’emailings</w:t>
            </w:r>
            <w:r w:rsidRPr="005D5AFC">
              <w:rPr>
                <w:rFonts w:ascii="Arial" w:hAnsi="Arial" w:cs="Arial"/>
                <w:b/>
                <w:bCs/>
                <w:color w:val="000000" w:themeColor="text1"/>
                <w:sz w:val="22"/>
                <w:szCs w:val="22"/>
              </w:rPr>
              <w:t xml:space="preserve"> non ouverts</w:t>
            </w:r>
          </w:p>
        </w:tc>
        <w:tc>
          <w:tcPr>
            <w:tcW w:w="1659" w:type="dxa"/>
          </w:tcPr>
          <w:p w14:paraId="5795CFB1" w14:textId="77777777" w:rsidR="00566F4B" w:rsidRPr="005D5AFC" w:rsidRDefault="00566F4B" w:rsidP="00D00E6E">
            <w:pPr>
              <w:jc w:val="center"/>
              <w:rPr>
                <w:rFonts w:ascii="Arial" w:hAnsi="Arial" w:cs="Arial"/>
                <w:b/>
                <w:bCs/>
                <w:color w:val="000000" w:themeColor="text1"/>
                <w:sz w:val="22"/>
                <w:szCs w:val="22"/>
              </w:rPr>
            </w:pPr>
            <w:r w:rsidRPr="005D5AFC">
              <w:rPr>
                <w:rFonts w:ascii="Arial" w:hAnsi="Arial" w:cs="Arial"/>
                <w:b/>
                <w:bCs/>
                <w:color w:val="000000" w:themeColor="text1"/>
                <w:sz w:val="22"/>
                <w:szCs w:val="22"/>
              </w:rPr>
              <w:t xml:space="preserve">Nombre de clics vers la page d’atterrissage </w:t>
            </w:r>
          </w:p>
        </w:tc>
        <w:tc>
          <w:tcPr>
            <w:tcW w:w="1048" w:type="dxa"/>
          </w:tcPr>
          <w:p w14:paraId="294DAEB7" w14:textId="77777777" w:rsidR="00566F4B" w:rsidRPr="005D5AFC" w:rsidRDefault="00566F4B" w:rsidP="00D00E6E">
            <w:pPr>
              <w:jc w:val="center"/>
              <w:rPr>
                <w:rFonts w:ascii="Arial" w:hAnsi="Arial" w:cs="Arial"/>
                <w:b/>
                <w:bCs/>
                <w:color w:val="000000" w:themeColor="text1"/>
                <w:sz w:val="22"/>
                <w:szCs w:val="22"/>
              </w:rPr>
            </w:pPr>
            <w:r w:rsidRPr="005D5AFC">
              <w:rPr>
                <w:rFonts w:ascii="Arial" w:hAnsi="Arial" w:cs="Arial"/>
                <w:b/>
                <w:bCs/>
                <w:color w:val="000000" w:themeColor="text1"/>
                <w:sz w:val="22"/>
                <w:szCs w:val="22"/>
              </w:rPr>
              <w:t>Nombre de RDV pris (</w:t>
            </w:r>
            <w:r w:rsidRPr="005D5AFC">
              <w:rPr>
                <w:rFonts w:ascii="Arial" w:hAnsi="Arial" w:cs="Arial"/>
                <w:b/>
                <w:bCs/>
                <w:i/>
                <w:color w:val="000000" w:themeColor="text1"/>
                <w:sz w:val="22"/>
                <w:szCs w:val="22"/>
              </w:rPr>
              <w:t>call to action</w:t>
            </w:r>
            <w:r w:rsidRPr="005D5AFC">
              <w:rPr>
                <w:rFonts w:ascii="Arial" w:hAnsi="Arial" w:cs="Arial"/>
                <w:b/>
                <w:bCs/>
                <w:color w:val="000000" w:themeColor="text1"/>
                <w:sz w:val="22"/>
                <w:szCs w:val="22"/>
              </w:rPr>
              <w:t>)</w:t>
            </w:r>
          </w:p>
        </w:tc>
      </w:tr>
      <w:tr w:rsidR="00566F4B" w:rsidRPr="005D5AFC" w14:paraId="4788AD3D" w14:textId="77777777" w:rsidTr="002607FA">
        <w:trPr>
          <w:trHeight w:val="224"/>
          <w:jc w:val="center"/>
        </w:trPr>
        <w:tc>
          <w:tcPr>
            <w:tcW w:w="1148" w:type="dxa"/>
          </w:tcPr>
          <w:p w14:paraId="0A72DFE8" w14:textId="77777777" w:rsidR="00566F4B" w:rsidRPr="005D5AFC" w:rsidRDefault="00566F4B" w:rsidP="00D00E6E">
            <w:pPr>
              <w:jc w:val="center"/>
              <w:rPr>
                <w:rFonts w:ascii="Arial" w:hAnsi="Arial" w:cs="Arial"/>
                <w:color w:val="000000" w:themeColor="text1"/>
                <w:sz w:val="22"/>
                <w:szCs w:val="22"/>
              </w:rPr>
            </w:pPr>
          </w:p>
          <w:p w14:paraId="740485EB" w14:textId="77777777" w:rsidR="00566F4B" w:rsidRPr="005D5AFC" w:rsidRDefault="00566F4B" w:rsidP="00D00E6E">
            <w:pPr>
              <w:jc w:val="center"/>
              <w:rPr>
                <w:rFonts w:ascii="Arial" w:hAnsi="Arial" w:cs="Arial"/>
                <w:color w:val="000000" w:themeColor="text1"/>
                <w:sz w:val="22"/>
                <w:szCs w:val="22"/>
              </w:rPr>
            </w:pPr>
            <w:r w:rsidRPr="005D5AFC">
              <w:rPr>
                <w:rFonts w:ascii="Arial" w:hAnsi="Arial" w:cs="Arial"/>
                <w:color w:val="000000" w:themeColor="text1"/>
                <w:sz w:val="22"/>
                <w:szCs w:val="22"/>
              </w:rPr>
              <w:t>604</w:t>
            </w:r>
          </w:p>
          <w:p w14:paraId="6C9282E0" w14:textId="77777777" w:rsidR="00566F4B" w:rsidRPr="005D5AFC" w:rsidRDefault="00566F4B" w:rsidP="00D00E6E">
            <w:pPr>
              <w:jc w:val="center"/>
              <w:rPr>
                <w:rFonts w:ascii="Arial" w:hAnsi="Arial" w:cs="Arial"/>
                <w:color w:val="000000" w:themeColor="text1"/>
                <w:sz w:val="22"/>
                <w:szCs w:val="22"/>
              </w:rPr>
            </w:pPr>
          </w:p>
        </w:tc>
        <w:tc>
          <w:tcPr>
            <w:tcW w:w="1427" w:type="dxa"/>
          </w:tcPr>
          <w:p w14:paraId="4BB3CAFA" w14:textId="77777777" w:rsidR="00566F4B" w:rsidRPr="005D5AFC" w:rsidRDefault="00566F4B" w:rsidP="00D00E6E">
            <w:pPr>
              <w:jc w:val="center"/>
              <w:rPr>
                <w:rFonts w:ascii="Arial" w:hAnsi="Arial" w:cs="Arial"/>
                <w:color w:val="000000" w:themeColor="text1"/>
                <w:sz w:val="22"/>
                <w:szCs w:val="22"/>
              </w:rPr>
            </w:pPr>
          </w:p>
          <w:p w14:paraId="4B7EBF8C" w14:textId="77777777" w:rsidR="00566F4B" w:rsidRPr="005D5AFC" w:rsidRDefault="00566F4B" w:rsidP="00D00E6E">
            <w:pPr>
              <w:jc w:val="center"/>
              <w:rPr>
                <w:rFonts w:ascii="Arial" w:hAnsi="Arial" w:cs="Arial"/>
                <w:color w:val="000000" w:themeColor="text1"/>
                <w:sz w:val="22"/>
                <w:szCs w:val="22"/>
              </w:rPr>
            </w:pPr>
            <w:r w:rsidRPr="005D5AFC">
              <w:rPr>
                <w:rFonts w:ascii="Arial" w:hAnsi="Arial" w:cs="Arial"/>
                <w:color w:val="000000" w:themeColor="text1"/>
                <w:sz w:val="22"/>
                <w:szCs w:val="22"/>
              </w:rPr>
              <w:t>518</w:t>
            </w:r>
          </w:p>
        </w:tc>
        <w:tc>
          <w:tcPr>
            <w:tcW w:w="1427" w:type="dxa"/>
          </w:tcPr>
          <w:p w14:paraId="588738D2" w14:textId="77777777" w:rsidR="00566F4B" w:rsidRPr="005D5AFC" w:rsidRDefault="00566F4B" w:rsidP="00D00E6E">
            <w:pPr>
              <w:jc w:val="center"/>
              <w:rPr>
                <w:rFonts w:ascii="Arial" w:hAnsi="Arial" w:cs="Arial"/>
                <w:color w:val="000000" w:themeColor="text1"/>
                <w:sz w:val="22"/>
                <w:szCs w:val="22"/>
              </w:rPr>
            </w:pPr>
          </w:p>
          <w:p w14:paraId="569BBDC2" w14:textId="77777777" w:rsidR="00566F4B" w:rsidRPr="005D5AFC" w:rsidRDefault="00566F4B" w:rsidP="00D00E6E">
            <w:pPr>
              <w:jc w:val="center"/>
              <w:rPr>
                <w:rFonts w:ascii="Arial" w:hAnsi="Arial" w:cs="Arial"/>
                <w:color w:val="000000" w:themeColor="text1"/>
                <w:sz w:val="22"/>
                <w:szCs w:val="22"/>
              </w:rPr>
            </w:pPr>
            <w:r w:rsidRPr="005D5AFC">
              <w:rPr>
                <w:rFonts w:ascii="Arial" w:hAnsi="Arial" w:cs="Arial"/>
                <w:color w:val="000000" w:themeColor="text1"/>
                <w:sz w:val="22"/>
                <w:szCs w:val="22"/>
              </w:rPr>
              <w:t>86</w:t>
            </w:r>
          </w:p>
        </w:tc>
        <w:tc>
          <w:tcPr>
            <w:tcW w:w="1427" w:type="dxa"/>
          </w:tcPr>
          <w:p w14:paraId="2FCBA3C7" w14:textId="77777777" w:rsidR="00566F4B" w:rsidRPr="005D5AFC" w:rsidRDefault="00566F4B" w:rsidP="00D00E6E">
            <w:pPr>
              <w:jc w:val="center"/>
              <w:rPr>
                <w:rFonts w:ascii="Arial" w:hAnsi="Arial" w:cs="Arial"/>
                <w:color w:val="000000" w:themeColor="text1"/>
                <w:sz w:val="22"/>
                <w:szCs w:val="22"/>
              </w:rPr>
            </w:pPr>
          </w:p>
          <w:p w14:paraId="3256DD24" w14:textId="77777777" w:rsidR="00566F4B" w:rsidRPr="005D5AFC" w:rsidRDefault="00566F4B" w:rsidP="00D00E6E">
            <w:pPr>
              <w:jc w:val="center"/>
              <w:rPr>
                <w:rFonts w:ascii="Arial" w:hAnsi="Arial" w:cs="Arial"/>
                <w:color w:val="000000" w:themeColor="text1"/>
                <w:sz w:val="22"/>
                <w:szCs w:val="22"/>
              </w:rPr>
            </w:pPr>
            <w:r w:rsidRPr="005D5AFC">
              <w:rPr>
                <w:rFonts w:ascii="Arial" w:hAnsi="Arial" w:cs="Arial"/>
                <w:color w:val="000000" w:themeColor="text1"/>
                <w:sz w:val="22"/>
                <w:szCs w:val="22"/>
              </w:rPr>
              <w:t>190</w:t>
            </w:r>
          </w:p>
        </w:tc>
        <w:tc>
          <w:tcPr>
            <w:tcW w:w="1427" w:type="dxa"/>
          </w:tcPr>
          <w:p w14:paraId="496E6B5F" w14:textId="77777777" w:rsidR="00566F4B" w:rsidRPr="005D5AFC" w:rsidRDefault="00566F4B" w:rsidP="00D00E6E">
            <w:pPr>
              <w:jc w:val="center"/>
              <w:rPr>
                <w:rFonts w:ascii="Arial" w:hAnsi="Arial" w:cs="Arial"/>
                <w:color w:val="000000" w:themeColor="text1"/>
                <w:sz w:val="22"/>
                <w:szCs w:val="22"/>
              </w:rPr>
            </w:pPr>
          </w:p>
          <w:p w14:paraId="2C19E551" w14:textId="77777777" w:rsidR="00566F4B" w:rsidRPr="005D5AFC" w:rsidRDefault="00566F4B" w:rsidP="00D00E6E">
            <w:pPr>
              <w:jc w:val="center"/>
              <w:rPr>
                <w:rFonts w:ascii="Arial" w:hAnsi="Arial" w:cs="Arial"/>
                <w:color w:val="000000" w:themeColor="text1"/>
                <w:sz w:val="22"/>
                <w:szCs w:val="22"/>
              </w:rPr>
            </w:pPr>
            <w:r w:rsidRPr="005D5AFC">
              <w:rPr>
                <w:rFonts w:ascii="Arial" w:hAnsi="Arial" w:cs="Arial"/>
                <w:color w:val="000000" w:themeColor="text1"/>
                <w:sz w:val="22"/>
                <w:szCs w:val="22"/>
              </w:rPr>
              <w:t>328</w:t>
            </w:r>
          </w:p>
        </w:tc>
        <w:tc>
          <w:tcPr>
            <w:tcW w:w="1659" w:type="dxa"/>
          </w:tcPr>
          <w:p w14:paraId="787F2B0A" w14:textId="77777777" w:rsidR="00566F4B" w:rsidRPr="005D5AFC" w:rsidRDefault="00566F4B" w:rsidP="00D00E6E">
            <w:pPr>
              <w:jc w:val="center"/>
              <w:rPr>
                <w:rFonts w:ascii="Arial" w:hAnsi="Arial" w:cs="Arial"/>
                <w:color w:val="000000" w:themeColor="text1"/>
                <w:sz w:val="22"/>
                <w:szCs w:val="22"/>
              </w:rPr>
            </w:pPr>
          </w:p>
          <w:p w14:paraId="41A31DF0" w14:textId="77777777" w:rsidR="00566F4B" w:rsidRPr="005D5AFC" w:rsidRDefault="00566F4B" w:rsidP="00D00E6E">
            <w:pPr>
              <w:jc w:val="center"/>
              <w:rPr>
                <w:rFonts w:ascii="Arial" w:hAnsi="Arial" w:cs="Arial"/>
                <w:color w:val="000000" w:themeColor="text1"/>
                <w:sz w:val="22"/>
                <w:szCs w:val="22"/>
              </w:rPr>
            </w:pPr>
            <w:r w:rsidRPr="005D5AFC">
              <w:rPr>
                <w:rFonts w:ascii="Arial" w:hAnsi="Arial" w:cs="Arial"/>
                <w:color w:val="000000" w:themeColor="text1"/>
                <w:sz w:val="22"/>
                <w:szCs w:val="22"/>
              </w:rPr>
              <w:t>72</w:t>
            </w:r>
          </w:p>
        </w:tc>
        <w:tc>
          <w:tcPr>
            <w:tcW w:w="1048" w:type="dxa"/>
          </w:tcPr>
          <w:p w14:paraId="29C04B0B" w14:textId="77777777" w:rsidR="00566F4B" w:rsidRPr="005D5AFC" w:rsidRDefault="00566F4B" w:rsidP="00D00E6E">
            <w:pPr>
              <w:jc w:val="center"/>
              <w:rPr>
                <w:rFonts w:ascii="Arial" w:hAnsi="Arial" w:cs="Arial"/>
                <w:color w:val="000000" w:themeColor="text1"/>
                <w:sz w:val="22"/>
                <w:szCs w:val="22"/>
              </w:rPr>
            </w:pPr>
          </w:p>
          <w:p w14:paraId="510BAA14" w14:textId="77777777" w:rsidR="00566F4B" w:rsidRPr="005D5AFC" w:rsidRDefault="00566F4B" w:rsidP="00D00E6E">
            <w:pPr>
              <w:jc w:val="center"/>
              <w:rPr>
                <w:rFonts w:ascii="Arial" w:hAnsi="Arial" w:cs="Arial"/>
                <w:color w:val="000000" w:themeColor="text1"/>
                <w:sz w:val="22"/>
                <w:szCs w:val="22"/>
              </w:rPr>
            </w:pPr>
            <w:r w:rsidRPr="005D5AFC">
              <w:rPr>
                <w:rFonts w:ascii="Arial" w:hAnsi="Arial" w:cs="Arial"/>
                <w:color w:val="000000" w:themeColor="text1"/>
                <w:sz w:val="22"/>
                <w:szCs w:val="22"/>
              </w:rPr>
              <w:t>10</w:t>
            </w:r>
          </w:p>
        </w:tc>
      </w:tr>
    </w:tbl>
    <w:p w14:paraId="7132D4DF" w14:textId="61EF3E2E" w:rsidR="00B24228" w:rsidRDefault="002607FA" w:rsidP="008B26F0">
      <w:pPr>
        <w:tabs>
          <w:tab w:val="left" w:pos="7976"/>
        </w:tabs>
        <w:jc w:val="both"/>
        <w:rPr>
          <w:rFonts w:ascii="Arial" w:hAnsi="Arial" w:cs="Arial"/>
          <w:b/>
          <w:color w:val="FF0000"/>
          <w:sz w:val="22"/>
          <w:szCs w:val="22"/>
          <w:u w:val="single"/>
        </w:rPr>
      </w:pPr>
      <w:r>
        <w:rPr>
          <w:rFonts w:ascii="Arial" w:hAnsi="Arial" w:cs="Arial"/>
          <w:b/>
          <w:color w:val="FF0000"/>
          <w:sz w:val="22"/>
          <w:szCs w:val="22"/>
          <w:u w:val="single"/>
        </w:rPr>
        <w:t xml:space="preserve">   </w:t>
      </w:r>
    </w:p>
    <w:p w14:paraId="323162F9" w14:textId="77777777" w:rsidR="002607FA" w:rsidRPr="005D5AFC" w:rsidRDefault="002607FA" w:rsidP="008B26F0">
      <w:pPr>
        <w:tabs>
          <w:tab w:val="left" w:pos="7976"/>
        </w:tabs>
        <w:jc w:val="both"/>
        <w:rPr>
          <w:rFonts w:ascii="Arial" w:hAnsi="Arial" w:cs="Arial"/>
          <w:b/>
          <w:color w:val="FF0000"/>
          <w:sz w:val="22"/>
          <w:szCs w:val="22"/>
          <w:u w:val="single"/>
        </w:rPr>
      </w:pPr>
    </w:p>
    <w:p w14:paraId="70495948" w14:textId="4B202733" w:rsidR="00B24228" w:rsidRPr="005D5AFC" w:rsidRDefault="00B24228" w:rsidP="00B24228">
      <w:pPr>
        <w:pStyle w:val="Titre4"/>
        <w:rPr>
          <w:rFonts w:cs="Arial"/>
          <w:szCs w:val="22"/>
        </w:rPr>
      </w:pPr>
      <w:bookmarkStart w:id="68" w:name="_Toc69133908"/>
      <w:r w:rsidRPr="005D5AFC">
        <w:rPr>
          <w:rFonts w:cs="Arial"/>
          <w:szCs w:val="22"/>
        </w:rPr>
        <w:t>Ressources n° 3</w:t>
      </w:r>
      <w:r w:rsidR="00FF40CB" w:rsidRPr="005D5AFC">
        <w:rPr>
          <w:rFonts w:cs="Arial"/>
          <w:szCs w:val="22"/>
        </w:rPr>
        <w:t>5</w:t>
      </w:r>
      <w:r w:rsidRPr="005D5AFC">
        <w:rPr>
          <w:rFonts w:cs="Arial"/>
          <w:szCs w:val="22"/>
        </w:rPr>
        <w:t> : Les indicateurs de suivi de l’opération d’emailing</w:t>
      </w:r>
      <w:bookmarkEnd w:id="68"/>
      <w:r w:rsidRPr="005D5AFC">
        <w:rPr>
          <w:rFonts w:cs="Arial"/>
          <w:szCs w:val="22"/>
        </w:rPr>
        <w:t xml:space="preserve">  </w:t>
      </w:r>
    </w:p>
    <w:p w14:paraId="30CD8C57" w14:textId="77777777" w:rsidR="00B24228" w:rsidRPr="005D5AFC" w:rsidRDefault="00B24228" w:rsidP="008B26F0">
      <w:pPr>
        <w:tabs>
          <w:tab w:val="left" w:pos="7976"/>
        </w:tabs>
        <w:jc w:val="both"/>
        <w:rPr>
          <w:rFonts w:ascii="Arial" w:hAnsi="Arial" w:cs="Arial"/>
          <w:b/>
          <w:color w:val="FF0000"/>
          <w:sz w:val="22"/>
          <w:szCs w:val="22"/>
          <w:u w:val="single"/>
        </w:rPr>
      </w:pPr>
    </w:p>
    <w:tbl>
      <w:tblPr>
        <w:tblStyle w:val="Grilledutableau"/>
        <w:tblW w:w="934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395"/>
        <w:gridCol w:w="2260"/>
        <w:gridCol w:w="1690"/>
      </w:tblGrid>
      <w:tr w:rsidR="00E36DCF" w:rsidRPr="005D5AFC" w14:paraId="40E1A0CC" w14:textId="77777777" w:rsidTr="002607FA">
        <w:trPr>
          <w:trHeight w:val="299"/>
          <w:jc w:val="center"/>
        </w:trPr>
        <w:tc>
          <w:tcPr>
            <w:tcW w:w="5395" w:type="dxa"/>
            <w:shd w:val="clear" w:color="auto" w:fill="B8CCE4" w:themeFill="accent1" w:themeFillTint="66"/>
          </w:tcPr>
          <w:p w14:paraId="2E9FE320" w14:textId="77777777" w:rsidR="00E36DCF" w:rsidRPr="005D5AFC" w:rsidRDefault="00E36DCF" w:rsidP="00ED0DEB">
            <w:pPr>
              <w:spacing w:before="120"/>
              <w:jc w:val="center"/>
              <w:rPr>
                <w:rFonts w:ascii="Arial" w:hAnsi="Arial" w:cs="Arial"/>
                <w:b/>
                <w:color w:val="000000" w:themeColor="text1"/>
                <w:sz w:val="22"/>
                <w:szCs w:val="22"/>
              </w:rPr>
            </w:pPr>
            <w:r w:rsidRPr="005D5AFC">
              <w:rPr>
                <w:rFonts w:ascii="Arial" w:hAnsi="Arial" w:cs="Arial"/>
                <w:b/>
                <w:color w:val="000000" w:themeColor="text1"/>
                <w:sz w:val="22"/>
                <w:szCs w:val="22"/>
              </w:rPr>
              <w:t>Indicateurs</w:t>
            </w:r>
          </w:p>
        </w:tc>
        <w:tc>
          <w:tcPr>
            <w:tcW w:w="2260" w:type="dxa"/>
            <w:shd w:val="clear" w:color="auto" w:fill="95B3D7" w:themeFill="accent1" w:themeFillTint="99"/>
          </w:tcPr>
          <w:p w14:paraId="46D906E2" w14:textId="77777777" w:rsidR="00E36DCF" w:rsidRPr="005D5AFC" w:rsidRDefault="00E36DCF" w:rsidP="00ED0DEB">
            <w:pPr>
              <w:spacing w:before="120"/>
              <w:jc w:val="center"/>
              <w:rPr>
                <w:rFonts w:ascii="Arial" w:hAnsi="Arial" w:cs="Arial"/>
                <w:b/>
                <w:color w:val="000000" w:themeColor="text1"/>
                <w:sz w:val="22"/>
                <w:szCs w:val="22"/>
              </w:rPr>
            </w:pPr>
            <w:r w:rsidRPr="005D5AFC">
              <w:rPr>
                <w:rFonts w:ascii="Arial" w:hAnsi="Arial" w:cs="Arial"/>
                <w:b/>
                <w:color w:val="000000" w:themeColor="text1"/>
                <w:sz w:val="22"/>
                <w:szCs w:val="22"/>
              </w:rPr>
              <w:t>Moyennes observées  sur le secteur immobilier</w:t>
            </w:r>
          </w:p>
        </w:tc>
        <w:tc>
          <w:tcPr>
            <w:tcW w:w="1690" w:type="dxa"/>
            <w:shd w:val="clear" w:color="auto" w:fill="95B3D7" w:themeFill="accent1" w:themeFillTint="99"/>
          </w:tcPr>
          <w:p w14:paraId="0EE9F827" w14:textId="77777777" w:rsidR="00E36DCF" w:rsidRPr="005D5AFC" w:rsidRDefault="00E36DCF" w:rsidP="00ED0DEB">
            <w:pPr>
              <w:spacing w:before="120"/>
              <w:jc w:val="center"/>
              <w:rPr>
                <w:rFonts w:ascii="Arial" w:hAnsi="Arial" w:cs="Arial"/>
                <w:b/>
                <w:color w:val="000000" w:themeColor="text1"/>
                <w:sz w:val="22"/>
                <w:szCs w:val="22"/>
              </w:rPr>
            </w:pPr>
            <w:r w:rsidRPr="005D5AFC">
              <w:rPr>
                <w:rFonts w:ascii="Arial" w:hAnsi="Arial" w:cs="Arial"/>
                <w:b/>
                <w:color w:val="000000" w:themeColor="text1"/>
                <w:sz w:val="22"/>
                <w:szCs w:val="22"/>
              </w:rPr>
              <w:t>URBAT</w:t>
            </w:r>
          </w:p>
        </w:tc>
      </w:tr>
      <w:tr w:rsidR="00E36DCF" w:rsidRPr="005D5AFC" w14:paraId="0265B252" w14:textId="77777777" w:rsidTr="002607FA">
        <w:trPr>
          <w:jc w:val="center"/>
        </w:trPr>
        <w:tc>
          <w:tcPr>
            <w:tcW w:w="5395" w:type="dxa"/>
          </w:tcPr>
          <w:p w14:paraId="2AE28787" w14:textId="77777777" w:rsidR="00E36DCF" w:rsidRPr="005D5AFC" w:rsidRDefault="00E36DCF" w:rsidP="00ED0DEB">
            <w:pPr>
              <w:spacing w:before="120"/>
              <w:rPr>
                <w:rFonts w:ascii="Arial" w:hAnsi="Arial" w:cs="Arial"/>
                <w:b/>
                <w:color w:val="000000" w:themeColor="text1"/>
                <w:sz w:val="22"/>
                <w:szCs w:val="22"/>
              </w:rPr>
            </w:pPr>
            <w:r w:rsidRPr="005D5AFC">
              <w:rPr>
                <w:rFonts w:ascii="Arial" w:hAnsi="Arial" w:cs="Arial"/>
                <w:b/>
                <w:color w:val="000000" w:themeColor="text1"/>
                <w:sz w:val="22"/>
                <w:szCs w:val="22"/>
              </w:rPr>
              <w:t>Taux de délivrabilité</w:t>
            </w:r>
          </w:p>
          <w:p w14:paraId="4F762294" w14:textId="77777777" w:rsidR="00E36DCF" w:rsidRPr="005D5AFC" w:rsidRDefault="00E36DCF" w:rsidP="00ED0DEB">
            <w:pPr>
              <w:rPr>
                <w:rFonts w:ascii="Arial" w:hAnsi="Arial" w:cs="Arial"/>
                <w:b/>
                <w:color w:val="000000" w:themeColor="text1"/>
                <w:sz w:val="22"/>
                <w:szCs w:val="22"/>
              </w:rPr>
            </w:pPr>
            <w:r w:rsidRPr="005D5AFC">
              <w:rPr>
                <w:rFonts w:ascii="Arial" w:hAnsi="Arial" w:cs="Arial"/>
                <w:color w:val="000000" w:themeColor="text1"/>
                <w:sz w:val="22"/>
                <w:szCs w:val="22"/>
              </w:rPr>
              <w:t>(Nombre de mails délivrés / nombre de mails envoyés) x 100</w:t>
            </w:r>
          </w:p>
        </w:tc>
        <w:tc>
          <w:tcPr>
            <w:tcW w:w="2260" w:type="dxa"/>
          </w:tcPr>
          <w:p w14:paraId="02196E1F" w14:textId="77777777" w:rsidR="00E36DCF" w:rsidRPr="005D5AFC" w:rsidRDefault="00E36DCF" w:rsidP="00ED0DEB">
            <w:pPr>
              <w:spacing w:before="120"/>
              <w:jc w:val="center"/>
              <w:rPr>
                <w:rFonts w:ascii="Arial" w:hAnsi="Arial" w:cs="Arial"/>
                <w:bCs/>
                <w:color w:val="000000" w:themeColor="text1"/>
                <w:sz w:val="22"/>
                <w:szCs w:val="22"/>
              </w:rPr>
            </w:pPr>
            <w:r w:rsidRPr="005D5AFC">
              <w:rPr>
                <w:rFonts w:ascii="Arial" w:hAnsi="Arial" w:cs="Arial"/>
                <w:bCs/>
                <w:color w:val="000000" w:themeColor="text1"/>
                <w:sz w:val="22"/>
                <w:szCs w:val="22"/>
              </w:rPr>
              <w:t>95%</w:t>
            </w:r>
          </w:p>
        </w:tc>
        <w:tc>
          <w:tcPr>
            <w:tcW w:w="1690" w:type="dxa"/>
          </w:tcPr>
          <w:p w14:paraId="24A25363" w14:textId="77777777" w:rsidR="00E36DCF" w:rsidRPr="005D5AFC" w:rsidRDefault="00E36DCF" w:rsidP="00ED0DEB">
            <w:pPr>
              <w:spacing w:before="120"/>
              <w:jc w:val="center"/>
              <w:rPr>
                <w:rFonts w:ascii="Arial" w:hAnsi="Arial" w:cs="Arial"/>
                <w:bCs/>
                <w:color w:val="000000" w:themeColor="text1"/>
                <w:sz w:val="22"/>
                <w:szCs w:val="22"/>
              </w:rPr>
            </w:pPr>
            <w:r w:rsidRPr="005D5AFC">
              <w:rPr>
                <w:rFonts w:ascii="Arial" w:hAnsi="Arial" w:cs="Arial"/>
                <w:bCs/>
                <w:color w:val="000000" w:themeColor="text1"/>
                <w:sz w:val="22"/>
                <w:szCs w:val="22"/>
              </w:rPr>
              <w:t>85,76 %</w:t>
            </w:r>
          </w:p>
        </w:tc>
      </w:tr>
      <w:tr w:rsidR="00E36DCF" w:rsidRPr="005D5AFC" w14:paraId="2433F4DE" w14:textId="77777777" w:rsidTr="002607FA">
        <w:trPr>
          <w:jc w:val="center"/>
        </w:trPr>
        <w:tc>
          <w:tcPr>
            <w:tcW w:w="5395" w:type="dxa"/>
          </w:tcPr>
          <w:p w14:paraId="1276A47F" w14:textId="77777777" w:rsidR="00E36DCF" w:rsidRPr="005D5AFC" w:rsidRDefault="00E36DCF" w:rsidP="00ED0DEB">
            <w:pPr>
              <w:spacing w:before="120"/>
              <w:rPr>
                <w:rFonts w:ascii="Arial" w:hAnsi="Arial" w:cs="Arial"/>
                <w:b/>
                <w:color w:val="000000" w:themeColor="text1"/>
                <w:sz w:val="22"/>
                <w:szCs w:val="22"/>
              </w:rPr>
            </w:pPr>
            <w:r w:rsidRPr="005D5AFC">
              <w:rPr>
                <w:rFonts w:ascii="Arial" w:hAnsi="Arial" w:cs="Arial"/>
                <w:b/>
                <w:color w:val="000000" w:themeColor="text1"/>
                <w:sz w:val="22"/>
                <w:szCs w:val="22"/>
              </w:rPr>
              <w:t>Taux d’ouverture</w:t>
            </w:r>
          </w:p>
          <w:p w14:paraId="6C915229" w14:textId="77777777" w:rsidR="00E36DCF" w:rsidRPr="005D5AFC" w:rsidRDefault="00E36DCF" w:rsidP="00ED0DEB">
            <w:pPr>
              <w:rPr>
                <w:rFonts w:ascii="Arial" w:hAnsi="Arial" w:cs="Arial"/>
                <w:b/>
                <w:color w:val="000000" w:themeColor="text1"/>
                <w:sz w:val="22"/>
                <w:szCs w:val="22"/>
              </w:rPr>
            </w:pPr>
            <w:r w:rsidRPr="005D5AFC">
              <w:rPr>
                <w:rFonts w:ascii="Arial" w:hAnsi="Arial" w:cs="Arial"/>
                <w:color w:val="000000" w:themeColor="text1"/>
                <w:sz w:val="22"/>
                <w:szCs w:val="22"/>
              </w:rPr>
              <w:t>(Nombre de mails ouverts / nombre de mails délivrés) x 100</w:t>
            </w:r>
          </w:p>
        </w:tc>
        <w:tc>
          <w:tcPr>
            <w:tcW w:w="2260" w:type="dxa"/>
          </w:tcPr>
          <w:p w14:paraId="1E09DE51" w14:textId="77777777" w:rsidR="00E36DCF" w:rsidRPr="005D5AFC" w:rsidRDefault="00E36DCF" w:rsidP="00ED0DEB">
            <w:pPr>
              <w:spacing w:before="120"/>
              <w:jc w:val="center"/>
              <w:rPr>
                <w:rFonts w:ascii="Arial" w:hAnsi="Arial" w:cs="Arial"/>
                <w:bCs/>
                <w:color w:val="000000" w:themeColor="text1"/>
                <w:sz w:val="22"/>
                <w:szCs w:val="22"/>
              </w:rPr>
            </w:pPr>
            <w:r w:rsidRPr="005D5AFC">
              <w:rPr>
                <w:rFonts w:ascii="Arial" w:hAnsi="Arial" w:cs="Arial"/>
                <w:bCs/>
                <w:color w:val="000000" w:themeColor="text1"/>
                <w:sz w:val="22"/>
                <w:szCs w:val="22"/>
              </w:rPr>
              <w:t>30%</w:t>
            </w:r>
          </w:p>
        </w:tc>
        <w:tc>
          <w:tcPr>
            <w:tcW w:w="1690" w:type="dxa"/>
          </w:tcPr>
          <w:p w14:paraId="7BA280CB" w14:textId="77777777" w:rsidR="00E36DCF" w:rsidRPr="005D5AFC" w:rsidRDefault="00E36DCF" w:rsidP="00ED0DEB">
            <w:pPr>
              <w:spacing w:before="120"/>
              <w:jc w:val="center"/>
              <w:rPr>
                <w:rFonts w:ascii="Arial" w:hAnsi="Arial" w:cs="Arial"/>
                <w:bCs/>
                <w:color w:val="000000" w:themeColor="text1"/>
                <w:sz w:val="22"/>
                <w:szCs w:val="22"/>
              </w:rPr>
            </w:pPr>
            <w:r w:rsidRPr="005D5AFC">
              <w:rPr>
                <w:rFonts w:ascii="Arial" w:hAnsi="Arial" w:cs="Arial"/>
                <w:bCs/>
                <w:color w:val="000000" w:themeColor="text1"/>
                <w:sz w:val="22"/>
                <w:szCs w:val="22"/>
              </w:rPr>
              <w:t>36,68 %</w:t>
            </w:r>
          </w:p>
        </w:tc>
      </w:tr>
      <w:tr w:rsidR="00E36DCF" w:rsidRPr="005D5AFC" w14:paraId="2635755B" w14:textId="77777777" w:rsidTr="002607FA">
        <w:trPr>
          <w:jc w:val="center"/>
        </w:trPr>
        <w:tc>
          <w:tcPr>
            <w:tcW w:w="5395" w:type="dxa"/>
          </w:tcPr>
          <w:p w14:paraId="7845ABB5" w14:textId="77777777" w:rsidR="00E36DCF" w:rsidRPr="005D5AFC" w:rsidRDefault="00E36DCF" w:rsidP="00ED0DEB">
            <w:pPr>
              <w:spacing w:before="120"/>
              <w:rPr>
                <w:rFonts w:ascii="Arial" w:hAnsi="Arial" w:cs="Arial"/>
                <w:b/>
                <w:color w:val="000000" w:themeColor="text1"/>
                <w:sz w:val="22"/>
                <w:szCs w:val="22"/>
              </w:rPr>
            </w:pPr>
            <w:r w:rsidRPr="005D5AFC">
              <w:rPr>
                <w:rFonts w:ascii="Arial" w:hAnsi="Arial" w:cs="Arial"/>
                <w:b/>
                <w:color w:val="000000" w:themeColor="text1"/>
                <w:sz w:val="22"/>
                <w:szCs w:val="22"/>
              </w:rPr>
              <w:t>Taux de clic</w:t>
            </w:r>
          </w:p>
          <w:p w14:paraId="23D92E66" w14:textId="77777777" w:rsidR="00E36DCF" w:rsidRPr="005D5AFC" w:rsidRDefault="00E36DCF" w:rsidP="00ED0DEB">
            <w:pPr>
              <w:spacing w:before="120"/>
              <w:rPr>
                <w:rFonts w:ascii="Arial" w:hAnsi="Arial" w:cs="Arial"/>
                <w:b/>
                <w:color w:val="000000" w:themeColor="text1"/>
                <w:sz w:val="22"/>
                <w:szCs w:val="22"/>
              </w:rPr>
            </w:pPr>
            <w:r w:rsidRPr="005D5AFC">
              <w:rPr>
                <w:rFonts w:ascii="Arial" w:hAnsi="Arial" w:cs="Arial"/>
                <w:color w:val="000000" w:themeColor="text1"/>
                <w:sz w:val="22"/>
                <w:szCs w:val="22"/>
              </w:rPr>
              <w:t>(Nombre de clics sur le lien proposé / nombre de mails délivrés) x 100</w:t>
            </w:r>
          </w:p>
        </w:tc>
        <w:tc>
          <w:tcPr>
            <w:tcW w:w="2260" w:type="dxa"/>
          </w:tcPr>
          <w:p w14:paraId="5DD5CB68" w14:textId="77777777" w:rsidR="00E36DCF" w:rsidRPr="005D5AFC" w:rsidRDefault="00E36DCF" w:rsidP="00ED0DEB">
            <w:pPr>
              <w:spacing w:before="120"/>
              <w:jc w:val="center"/>
              <w:rPr>
                <w:rFonts w:ascii="Arial" w:hAnsi="Arial" w:cs="Arial"/>
                <w:bCs/>
                <w:color w:val="000000" w:themeColor="text1"/>
                <w:sz w:val="22"/>
                <w:szCs w:val="22"/>
              </w:rPr>
            </w:pPr>
            <w:r w:rsidRPr="005D5AFC">
              <w:rPr>
                <w:rFonts w:ascii="Arial" w:hAnsi="Arial" w:cs="Arial"/>
                <w:bCs/>
                <w:color w:val="000000" w:themeColor="text1"/>
                <w:sz w:val="22"/>
                <w:szCs w:val="22"/>
              </w:rPr>
              <w:t>14%</w:t>
            </w:r>
          </w:p>
        </w:tc>
        <w:tc>
          <w:tcPr>
            <w:tcW w:w="1690" w:type="dxa"/>
          </w:tcPr>
          <w:p w14:paraId="6DE93224" w14:textId="77777777" w:rsidR="00E36DCF" w:rsidRPr="005D5AFC" w:rsidRDefault="00E36DCF" w:rsidP="00ED0DEB">
            <w:pPr>
              <w:spacing w:before="120"/>
              <w:jc w:val="center"/>
              <w:rPr>
                <w:rFonts w:ascii="Arial" w:hAnsi="Arial" w:cs="Arial"/>
                <w:bCs/>
                <w:color w:val="000000" w:themeColor="text1"/>
                <w:sz w:val="22"/>
                <w:szCs w:val="22"/>
              </w:rPr>
            </w:pPr>
            <w:r w:rsidRPr="005D5AFC">
              <w:rPr>
                <w:rFonts w:ascii="Arial" w:hAnsi="Arial" w:cs="Arial"/>
                <w:bCs/>
                <w:color w:val="000000" w:themeColor="text1"/>
                <w:sz w:val="22"/>
                <w:szCs w:val="22"/>
              </w:rPr>
              <w:t>13.90%</w:t>
            </w:r>
          </w:p>
        </w:tc>
      </w:tr>
      <w:tr w:rsidR="00E36DCF" w:rsidRPr="005D5AFC" w14:paraId="6984E466" w14:textId="77777777" w:rsidTr="002607FA">
        <w:trPr>
          <w:trHeight w:val="721"/>
          <w:jc w:val="center"/>
        </w:trPr>
        <w:tc>
          <w:tcPr>
            <w:tcW w:w="5395" w:type="dxa"/>
          </w:tcPr>
          <w:p w14:paraId="6BE3FBA6" w14:textId="77777777" w:rsidR="00E36DCF" w:rsidRPr="005D5AFC" w:rsidRDefault="00E36DCF" w:rsidP="00ED0DEB">
            <w:pPr>
              <w:spacing w:before="120"/>
              <w:rPr>
                <w:rFonts w:ascii="Arial" w:hAnsi="Arial" w:cs="Arial"/>
                <w:b/>
                <w:color w:val="000000" w:themeColor="text1"/>
                <w:sz w:val="22"/>
                <w:szCs w:val="22"/>
              </w:rPr>
            </w:pPr>
            <w:r w:rsidRPr="005D5AFC">
              <w:rPr>
                <w:rFonts w:ascii="Arial" w:hAnsi="Arial" w:cs="Arial"/>
                <w:b/>
                <w:color w:val="000000" w:themeColor="text1"/>
                <w:sz w:val="22"/>
                <w:szCs w:val="22"/>
              </w:rPr>
              <w:t>Taux de réactivité</w:t>
            </w:r>
          </w:p>
          <w:p w14:paraId="2439F61C" w14:textId="77777777" w:rsidR="00E36DCF" w:rsidRPr="005D5AFC" w:rsidRDefault="00E36DCF" w:rsidP="00ED0DEB">
            <w:pPr>
              <w:spacing w:before="120"/>
              <w:rPr>
                <w:rFonts w:ascii="Arial" w:hAnsi="Arial" w:cs="Arial"/>
                <w:b/>
                <w:color w:val="000000" w:themeColor="text1"/>
                <w:sz w:val="22"/>
                <w:szCs w:val="22"/>
              </w:rPr>
            </w:pPr>
            <w:r w:rsidRPr="005D5AFC">
              <w:rPr>
                <w:rFonts w:ascii="Arial" w:hAnsi="Arial" w:cs="Arial"/>
                <w:bCs/>
                <w:color w:val="000000" w:themeColor="text1"/>
                <w:sz w:val="22"/>
                <w:szCs w:val="22"/>
              </w:rPr>
              <w:t>(Nombre de clics / nombre de mails ouverts) x 100</w:t>
            </w:r>
          </w:p>
        </w:tc>
        <w:tc>
          <w:tcPr>
            <w:tcW w:w="2260" w:type="dxa"/>
          </w:tcPr>
          <w:p w14:paraId="5EA34BBD" w14:textId="77777777" w:rsidR="00E36DCF" w:rsidRPr="005D5AFC" w:rsidRDefault="00E36DCF" w:rsidP="00ED0DEB">
            <w:pPr>
              <w:spacing w:before="120"/>
              <w:jc w:val="center"/>
              <w:rPr>
                <w:rFonts w:ascii="Arial" w:hAnsi="Arial" w:cs="Arial"/>
                <w:bCs/>
                <w:color w:val="000000" w:themeColor="text1"/>
                <w:sz w:val="22"/>
                <w:szCs w:val="22"/>
              </w:rPr>
            </w:pPr>
            <w:r w:rsidRPr="005D5AFC">
              <w:rPr>
                <w:rFonts w:ascii="Arial" w:hAnsi="Arial" w:cs="Arial"/>
                <w:bCs/>
                <w:color w:val="000000" w:themeColor="text1"/>
                <w:sz w:val="22"/>
                <w:szCs w:val="22"/>
              </w:rPr>
              <w:t>35%</w:t>
            </w:r>
          </w:p>
        </w:tc>
        <w:tc>
          <w:tcPr>
            <w:tcW w:w="1690" w:type="dxa"/>
          </w:tcPr>
          <w:p w14:paraId="399D7B03" w14:textId="77777777" w:rsidR="00E36DCF" w:rsidRPr="005D5AFC" w:rsidRDefault="00E36DCF" w:rsidP="00ED0DEB">
            <w:pPr>
              <w:spacing w:before="120"/>
              <w:jc w:val="center"/>
              <w:rPr>
                <w:rFonts w:ascii="Arial" w:hAnsi="Arial" w:cs="Arial"/>
                <w:bCs/>
                <w:color w:val="000000" w:themeColor="text1"/>
                <w:sz w:val="22"/>
                <w:szCs w:val="22"/>
              </w:rPr>
            </w:pPr>
            <w:r w:rsidRPr="005D5AFC">
              <w:rPr>
                <w:rFonts w:ascii="Arial" w:hAnsi="Arial" w:cs="Arial"/>
                <w:bCs/>
                <w:color w:val="000000" w:themeColor="text1"/>
                <w:sz w:val="22"/>
                <w:szCs w:val="22"/>
              </w:rPr>
              <w:t>37.89%</w:t>
            </w:r>
          </w:p>
        </w:tc>
      </w:tr>
      <w:tr w:rsidR="00E36DCF" w:rsidRPr="005D5AFC" w14:paraId="12D1E7B9" w14:textId="77777777" w:rsidTr="002607FA">
        <w:trPr>
          <w:jc w:val="center"/>
        </w:trPr>
        <w:tc>
          <w:tcPr>
            <w:tcW w:w="5395" w:type="dxa"/>
          </w:tcPr>
          <w:p w14:paraId="2A3B13BE" w14:textId="77777777" w:rsidR="00E36DCF" w:rsidRPr="005D5AFC" w:rsidRDefault="00E36DCF" w:rsidP="00ED0DEB">
            <w:pPr>
              <w:spacing w:before="120"/>
              <w:rPr>
                <w:rFonts w:ascii="Arial" w:hAnsi="Arial" w:cs="Arial"/>
                <w:b/>
                <w:color w:val="000000" w:themeColor="text1"/>
                <w:sz w:val="22"/>
                <w:szCs w:val="22"/>
              </w:rPr>
            </w:pPr>
            <w:r w:rsidRPr="005D5AFC">
              <w:rPr>
                <w:rFonts w:ascii="Arial" w:hAnsi="Arial" w:cs="Arial"/>
                <w:b/>
                <w:color w:val="000000" w:themeColor="text1"/>
                <w:sz w:val="22"/>
                <w:szCs w:val="22"/>
              </w:rPr>
              <w:t>Taux de conversion en RDV</w:t>
            </w:r>
          </w:p>
          <w:p w14:paraId="37712F13" w14:textId="77777777" w:rsidR="00E36DCF" w:rsidRPr="005D5AFC" w:rsidRDefault="00E36DCF" w:rsidP="00ED0DEB">
            <w:pPr>
              <w:spacing w:before="120"/>
              <w:rPr>
                <w:rFonts w:ascii="Arial" w:hAnsi="Arial" w:cs="Arial"/>
                <w:b/>
                <w:color w:val="000000" w:themeColor="text1"/>
                <w:sz w:val="22"/>
                <w:szCs w:val="22"/>
              </w:rPr>
            </w:pPr>
            <w:r w:rsidRPr="005D5AFC">
              <w:rPr>
                <w:rFonts w:ascii="Arial" w:hAnsi="Arial" w:cs="Arial"/>
                <w:bCs/>
                <w:color w:val="000000" w:themeColor="text1"/>
                <w:sz w:val="22"/>
                <w:szCs w:val="22"/>
              </w:rPr>
              <w:t>(Nb de de demande d’appels/nombre d’ emailing envoyés) x 100</w:t>
            </w:r>
          </w:p>
        </w:tc>
        <w:tc>
          <w:tcPr>
            <w:tcW w:w="2260" w:type="dxa"/>
          </w:tcPr>
          <w:p w14:paraId="0C27B795" w14:textId="77777777" w:rsidR="00E36DCF" w:rsidRPr="005D5AFC" w:rsidRDefault="00E36DCF" w:rsidP="00ED0DEB">
            <w:pPr>
              <w:spacing w:before="120"/>
              <w:jc w:val="center"/>
              <w:rPr>
                <w:rFonts w:ascii="Arial" w:hAnsi="Arial" w:cs="Arial"/>
                <w:bCs/>
                <w:color w:val="000000" w:themeColor="text1"/>
                <w:sz w:val="22"/>
                <w:szCs w:val="22"/>
              </w:rPr>
            </w:pPr>
            <w:r w:rsidRPr="005D5AFC">
              <w:rPr>
                <w:rFonts w:ascii="Arial" w:hAnsi="Arial" w:cs="Arial"/>
                <w:bCs/>
                <w:color w:val="000000" w:themeColor="text1"/>
                <w:sz w:val="22"/>
                <w:szCs w:val="22"/>
              </w:rPr>
              <w:t>Entre 2 et 2.5%</w:t>
            </w:r>
          </w:p>
        </w:tc>
        <w:tc>
          <w:tcPr>
            <w:tcW w:w="1690" w:type="dxa"/>
          </w:tcPr>
          <w:p w14:paraId="6ABA9423" w14:textId="77777777" w:rsidR="00E36DCF" w:rsidRPr="005D5AFC" w:rsidRDefault="00E36DCF" w:rsidP="00ED0DEB">
            <w:pPr>
              <w:spacing w:before="120"/>
              <w:jc w:val="center"/>
              <w:rPr>
                <w:rFonts w:ascii="Arial" w:hAnsi="Arial" w:cs="Arial"/>
                <w:bCs/>
                <w:color w:val="000000" w:themeColor="text1"/>
                <w:sz w:val="22"/>
                <w:szCs w:val="22"/>
              </w:rPr>
            </w:pPr>
            <w:r w:rsidRPr="005D5AFC">
              <w:rPr>
                <w:rFonts w:ascii="Arial" w:hAnsi="Arial" w:cs="Arial"/>
                <w:bCs/>
                <w:color w:val="000000" w:themeColor="text1"/>
                <w:sz w:val="22"/>
                <w:szCs w:val="22"/>
              </w:rPr>
              <w:t xml:space="preserve"> 1.66%</w:t>
            </w:r>
          </w:p>
        </w:tc>
      </w:tr>
    </w:tbl>
    <w:p w14:paraId="2B6817E3" w14:textId="7B1A2425" w:rsidR="00A25DD9" w:rsidRDefault="00A25DD9" w:rsidP="00BD665B">
      <w:pPr>
        <w:rPr>
          <w:rFonts w:ascii="Arial" w:hAnsi="Arial" w:cs="Arial"/>
          <w:color w:val="00B050"/>
          <w:sz w:val="22"/>
          <w:szCs w:val="22"/>
          <w:highlight w:val="yellow"/>
        </w:rPr>
      </w:pPr>
    </w:p>
    <w:p w14:paraId="34E9A929" w14:textId="77777777" w:rsidR="002607FA" w:rsidRPr="005D5AFC" w:rsidRDefault="002607FA" w:rsidP="00BD665B">
      <w:pPr>
        <w:rPr>
          <w:rFonts w:ascii="Arial" w:hAnsi="Arial" w:cs="Arial"/>
          <w:color w:val="00B050"/>
          <w:sz w:val="22"/>
          <w:szCs w:val="22"/>
          <w:highlight w:val="yellow"/>
        </w:rPr>
      </w:pPr>
    </w:p>
    <w:p w14:paraId="4932222A" w14:textId="4CD49DA2" w:rsidR="001C3FEF" w:rsidRPr="005D5AFC" w:rsidRDefault="001C3FEF" w:rsidP="00FE5921">
      <w:pPr>
        <w:pStyle w:val="Titre4"/>
        <w:rPr>
          <w:rFonts w:cs="Arial"/>
          <w:szCs w:val="22"/>
        </w:rPr>
      </w:pPr>
      <w:bookmarkStart w:id="69" w:name="_Toc69133909"/>
      <w:r w:rsidRPr="005D5AFC">
        <w:rPr>
          <w:rFonts w:cs="Arial"/>
          <w:szCs w:val="22"/>
        </w:rPr>
        <w:t>Ressources n° 3</w:t>
      </w:r>
      <w:r w:rsidR="00FF40CB" w:rsidRPr="005D5AFC">
        <w:rPr>
          <w:rFonts w:cs="Arial"/>
          <w:szCs w:val="22"/>
        </w:rPr>
        <w:t>6</w:t>
      </w:r>
      <w:r w:rsidRPr="005D5AFC">
        <w:rPr>
          <w:rFonts w:cs="Arial"/>
          <w:szCs w:val="22"/>
        </w:rPr>
        <w:t> :</w:t>
      </w:r>
      <w:r w:rsidR="008436D8" w:rsidRPr="005D5AFC">
        <w:rPr>
          <w:rFonts w:cs="Arial"/>
          <w:szCs w:val="22"/>
        </w:rPr>
        <w:t xml:space="preserve"> </w:t>
      </w:r>
      <w:r w:rsidR="00B24228" w:rsidRPr="005D5AFC">
        <w:rPr>
          <w:rFonts w:cs="Arial"/>
          <w:szCs w:val="22"/>
        </w:rPr>
        <w:t xml:space="preserve">Extrait du tableau de bord des commerciaux (CRM </w:t>
      </w:r>
      <w:proofErr w:type="spellStart"/>
      <w:r w:rsidR="00B24228" w:rsidRPr="005D5AFC">
        <w:rPr>
          <w:rFonts w:cs="Arial"/>
          <w:szCs w:val="22"/>
        </w:rPr>
        <w:t>Urbat</w:t>
      </w:r>
      <w:proofErr w:type="spellEnd"/>
      <w:r w:rsidR="00B24228" w:rsidRPr="005D5AFC">
        <w:rPr>
          <w:rFonts w:cs="Arial"/>
          <w:szCs w:val="22"/>
        </w:rPr>
        <w:t>)</w:t>
      </w:r>
      <w:bookmarkEnd w:id="69"/>
    </w:p>
    <w:p w14:paraId="43D8C697" w14:textId="6E4763F9" w:rsidR="004A4690" w:rsidRPr="005D5AFC" w:rsidRDefault="004A4690" w:rsidP="00BD665B">
      <w:pPr>
        <w:rPr>
          <w:rFonts w:ascii="Arial" w:hAnsi="Arial" w:cs="Arial"/>
          <w:color w:val="00B050"/>
          <w:sz w:val="22"/>
          <w:szCs w:val="22"/>
          <w:highlight w:val="yellow"/>
        </w:rPr>
      </w:pPr>
    </w:p>
    <w:tbl>
      <w:tblPr>
        <w:tblStyle w:val="Grilledutableau"/>
        <w:tblW w:w="7654" w:type="dxa"/>
        <w:tblInd w:w="1413" w:type="dxa"/>
        <w:tblLook w:val="04A0" w:firstRow="1" w:lastRow="0" w:firstColumn="1" w:lastColumn="0" w:noHBand="0" w:noVBand="1"/>
      </w:tblPr>
      <w:tblGrid>
        <w:gridCol w:w="3969"/>
        <w:gridCol w:w="3685"/>
      </w:tblGrid>
      <w:tr w:rsidR="004A4690" w:rsidRPr="005D5AFC" w14:paraId="20D6A272" w14:textId="77777777" w:rsidTr="002607FA">
        <w:trPr>
          <w:trHeight w:val="232"/>
        </w:trPr>
        <w:tc>
          <w:tcPr>
            <w:tcW w:w="3969" w:type="dxa"/>
            <w:shd w:val="clear" w:color="auto" w:fill="D9D9D9" w:themeFill="background1" w:themeFillShade="D9"/>
          </w:tcPr>
          <w:p w14:paraId="315E2B29" w14:textId="77777777" w:rsidR="004A4690" w:rsidRPr="005D5AFC" w:rsidRDefault="004A4690" w:rsidP="00A04C26">
            <w:pPr>
              <w:tabs>
                <w:tab w:val="left" w:pos="7976"/>
              </w:tabs>
              <w:jc w:val="center"/>
              <w:rPr>
                <w:rFonts w:ascii="Arial" w:hAnsi="Arial" w:cs="Arial"/>
                <w:b/>
                <w:color w:val="000000" w:themeColor="text1"/>
                <w:sz w:val="22"/>
                <w:szCs w:val="22"/>
              </w:rPr>
            </w:pPr>
            <w:r w:rsidRPr="005D5AFC">
              <w:rPr>
                <w:rFonts w:ascii="Arial" w:hAnsi="Arial" w:cs="Arial"/>
                <w:b/>
                <w:color w:val="000000" w:themeColor="text1"/>
                <w:sz w:val="22"/>
                <w:szCs w:val="22"/>
              </w:rPr>
              <w:t>Vous</w:t>
            </w:r>
          </w:p>
        </w:tc>
        <w:tc>
          <w:tcPr>
            <w:tcW w:w="3685" w:type="dxa"/>
            <w:shd w:val="clear" w:color="auto" w:fill="D9D9D9" w:themeFill="background1" w:themeFillShade="D9"/>
          </w:tcPr>
          <w:p w14:paraId="04AAA05C" w14:textId="77777777" w:rsidR="004A4690" w:rsidRPr="005D5AFC" w:rsidRDefault="004A4690" w:rsidP="00A04C26">
            <w:pPr>
              <w:tabs>
                <w:tab w:val="left" w:pos="7976"/>
              </w:tabs>
              <w:jc w:val="center"/>
              <w:rPr>
                <w:rFonts w:ascii="Arial" w:hAnsi="Arial" w:cs="Arial"/>
                <w:b/>
                <w:color w:val="000000" w:themeColor="text1"/>
                <w:sz w:val="22"/>
                <w:szCs w:val="22"/>
              </w:rPr>
            </w:pPr>
            <w:r w:rsidRPr="005D5AFC">
              <w:rPr>
                <w:rFonts w:ascii="Arial" w:hAnsi="Arial" w:cs="Arial"/>
                <w:b/>
                <w:color w:val="000000" w:themeColor="text1"/>
                <w:sz w:val="22"/>
                <w:szCs w:val="22"/>
              </w:rPr>
              <w:t>Votre collaborateur</w:t>
            </w:r>
          </w:p>
        </w:tc>
      </w:tr>
    </w:tbl>
    <w:tbl>
      <w:tblPr>
        <w:tblStyle w:val="TableauGrille1Clair-Accentuation11"/>
        <w:tblW w:w="9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2"/>
        <w:gridCol w:w="1525"/>
        <w:gridCol w:w="1139"/>
        <w:gridCol w:w="1295"/>
        <w:gridCol w:w="1247"/>
        <w:gridCol w:w="1139"/>
        <w:gridCol w:w="1295"/>
      </w:tblGrid>
      <w:tr w:rsidR="004A4690" w:rsidRPr="005D5AFC" w14:paraId="5F1F35F4" w14:textId="77777777" w:rsidTr="002607FA">
        <w:trPr>
          <w:cnfStyle w:val="100000000000" w:firstRow="1" w:lastRow="0" w:firstColumn="0" w:lastColumn="0" w:oddVBand="0" w:evenVBand="0" w:oddHBand="0"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1422" w:type="dxa"/>
            <w:tcBorders>
              <w:bottom w:val="none" w:sz="0" w:space="0" w:color="auto"/>
            </w:tcBorders>
          </w:tcPr>
          <w:p w14:paraId="55C845B2" w14:textId="77777777" w:rsidR="004A4690" w:rsidRPr="002607FA" w:rsidRDefault="004A4690" w:rsidP="00A04C26">
            <w:pPr>
              <w:tabs>
                <w:tab w:val="left" w:pos="7976"/>
              </w:tabs>
              <w:jc w:val="center"/>
              <w:rPr>
                <w:rFonts w:ascii="Arial" w:hAnsi="Arial" w:cs="Arial"/>
                <w:color w:val="000000" w:themeColor="text1"/>
                <w:sz w:val="32"/>
                <w:szCs w:val="32"/>
                <w:vertAlign w:val="superscript"/>
              </w:rPr>
            </w:pPr>
            <w:r w:rsidRPr="002607FA">
              <w:rPr>
                <w:rFonts w:ascii="Arial" w:hAnsi="Arial" w:cs="Arial"/>
                <w:color w:val="000000" w:themeColor="text1"/>
                <w:sz w:val="32"/>
                <w:szCs w:val="32"/>
                <w:vertAlign w:val="superscript"/>
              </w:rPr>
              <w:t>Technique de prospection</w:t>
            </w:r>
          </w:p>
        </w:tc>
        <w:tc>
          <w:tcPr>
            <w:tcW w:w="1525" w:type="dxa"/>
            <w:tcBorders>
              <w:bottom w:val="none" w:sz="0" w:space="0" w:color="auto"/>
            </w:tcBorders>
          </w:tcPr>
          <w:p w14:paraId="7F26B193" w14:textId="77777777" w:rsidR="004A4690" w:rsidRPr="002607FA" w:rsidRDefault="004A4690" w:rsidP="00A04C26">
            <w:pPr>
              <w:tabs>
                <w:tab w:val="left" w:pos="7976"/>
              </w:tabs>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32"/>
                <w:szCs w:val="32"/>
                <w:vertAlign w:val="superscript"/>
              </w:rPr>
            </w:pPr>
            <w:r w:rsidRPr="002607FA">
              <w:rPr>
                <w:rFonts w:ascii="Arial" w:hAnsi="Arial" w:cs="Arial"/>
                <w:color w:val="000000" w:themeColor="text1"/>
                <w:sz w:val="32"/>
                <w:szCs w:val="32"/>
                <w:vertAlign w:val="superscript"/>
              </w:rPr>
              <w:t>Objectifs de vente prévus</w:t>
            </w:r>
          </w:p>
          <w:p w14:paraId="0A775489" w14:textId="35D5F43D" w:rsidR="004A4690" w:rsidRPr="002607FA" w:rsidRDefault="004A4690" w:rsidP="00A04C26">
            <w:pPr>
              <w:tabs>
                <w:tab w:val="left" w:pos="7976"/>
              </w:tabs>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32"/>
                <w:szCs w:val="32"/>
                <w:vertAlign w:val="superscript"/>
              </w:rPr>
            </w:pPr>
          </w:p>
        </w:tc>
        <w:tc>
          <w:tcPr>
            <w:tcW w:w="1139" w:type="dxa"/>
            <w:tcBorders>
              <w:bottom w:val="none" w:sz="0" w:space="0" w:color="auto"/>
            </w:tcBorders>
          </w:tcPr>
          <w:p w14:paraId="1EF2B043" w14:textId="77777777" w:rsidR="004A4690" w:rsidRPr="002607FA" w:rsidRDefault="004A4690" w:rsidP="00A04C26">
            <w:pPr>
              <w:tabs>
                <w:tab w:val="left" w:pos="7976"/>
              </w:tabs>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32"/>
                <w:szCs w:val="32"/>
                <w:vertAlign w:val="superscript"/>
              </w:rPr>
            </w:pPr>
            <w:r w:rsidRPr="002607FA">
              <w:rPr>
                <w:rFonts w:ascii="Arial" w:hAnsi="Arial" w:cs="Arial"/>
                <w:color w:val="000000" w:themeColor="text1"/>
                <w:sz w:val="32"/>
                <w:szCs w:val="32"/>
                <w:vertAlign w:val="superscript"/>
              </w:rPr>
              <w:t>Objectifs de vente</w:t>
            </w:r>
          </w:p>
          <w:p w14:paraId="5F60BF6C" w14:textId="77777777" w:rsidR="004A4690" w:rsidRPr="002607FA" w:rsidRDefault="004A4690" w:rsidP="00A04C26">
            <w:pPr>
              <w:tabs>
                <w:tab w:val="left" w:pos="7976"/>
              </w:tabs>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32"/>
                <w:szCs w:val="32"/>
                <w:vertAlign w:val="superscript"/>
              </w:rPr>
            </w:pPr>
            <w:r w:rsidRPr="002607FA">
              <w:rPr>
                <w:rFonts w:ascii="Arial" w:hAnsi="Arial" w:cs="Arial"/>
                <w:color w:val="000000" w:themeColor="text1"/>
                <w:sz w:val="32"/>
                <w:szCs w:val="32"/>
                <w:vertAlign w:val="superscript"/>
              </w:rPr>
              <w:t>réalisés</w:t>
            </w:r>
          </w:p>
        </w:tc>
        <w:tc>
          <w:tcPr>
            <w:tcW w:w="1295" w:type="dxa"/>
            <w:tcBorders>
              <w:bottom w:val="none" w:sz="0" w:space="0" w:color="auto"/>
            </w:tcBorders>
          </w:tcPr>
          <w:p w14:paraId="1D9C7E35" w14:textId="77777777" w:rsidR="004A4690" w:rsidRPr="002607FA" w:rsidRDefault="004A4690" w:rsidP="00A04C26">
            <w:pPr>
              <w:tabs>
                <w:tab w:val="left" w:pos="7976"/>
              </w:tabs>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32"/>
                <w:szCs w:val="32"/>
                <w:vertAlign w:val="superscript"/>
              </w:rPr>
            </w:pPr>
            <w:r w:rsidRPr="002607FA">
              <w:rPr>
                <w:rFonts w:ascii="Arial" w:hAnsi="Arial" w:cs="Arial"/>
                <w:color w:val="000000" w:themeColor="text1"/>
                <w:sz w:val="32"/>
                <w:szCs w:val="32"/>
                <w:vertAlign w:val="superscript"/>
              </w:rPr>
              <w:t>Taux de réalisation</w:t>
            </w:r>
          </w:p>
        </w:tc>
        <w:tc>
          <w:tcPr>
            <w:tcW w:w="1247" w:type="dxa"/>
            <w:tcBorders>
              <w:bottom w:val="none" w:sz="0" w:space="0" w:color="auto"/>
            </w:tcBorders>
          </w:tcPr>
          <w:p w14:paraId="17A28748" w14:textId="77777777" w:rsidR="004A4690" w:rsidRPr="002607FA" w:rsidRDefault="004A4690" w:rsidP="00A04C26">
            <w:pPr>
              <w:tabs>
                <w:tab w:val="left" w:pos="7976"/>
              </w:tabs>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32"/>
                <w:szCs w:val="32"/>
                <w:vertAlign w:val="superscript"/>
              </w:rPr>
            </w:pPr>
            <w:r w:rsidRPr="002607FA">
              <w:rPr>
                <w:rFonts w:ascii="Arial" w:hAnsi="Arial" w:cs="Arial"/>
                <w:color w:val="000000" w:themeColor="text1"/>
                <w:sz w:val="32"/>
                <w:szCs w:val="32"/>
                <w:vertAlign w:val="superscript"/>
              </w:rPr>
              <w:t>Objectifs de vente</w:t>
            </w:r>
          </w:p>
          <w:p w14:paraId="512C8855" w14:textId="1482679D" w:rsidR="004A4690" w:rsidRPr="002607FA" w:rsidRDefault="004A4690" w:rsidP="002607FA">
            <w:pPr>
              <w:tabs>
                <w:tab w:val="left" w:pos="7976"/>
              </w:tabs>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32"/>
                <w:szCs w:val="32"/>
                <w:vertAlign w:val="superscript"/>
              </w:rPr>
            </w:pPr>
            <w:r w:rsidRPr="002607FA">
              <w:rPr>
                <w:rFonts w:ascii="Arial" w:hAnsi="Arial" w:cs="Arial"/>
                <w:color w:val="000000" w:themeColor="text1"/>
                <w:sz w:val="32"/>
                <w:szCs w:val="32"/>
                <w:vertAlign w:val="superscript"/>
              </w:rPr>
              <w:t xml:space="preserve">prévus </w:t>
            </w:r>
          </w:p>
        </w:tc>
        <w:tc>
          <w:tcPr>
            <w:tcW w:w="1139" w:type="dxa"/>
            <w:tcBorders>
              <w:bottom w:val="none" w:sz="0" w:space="0" w:color="auto"/>
            </w:tcBorders>
          </w:tcPr>
          <w:p w14:paraId="3477010B" w14:textId="77777777" w:rsidR="004A4690" w:rsidRPr="002607FA" w:rsidRDefault="004A4690" w:rsidP="00A04C26">
            <w:pPr>
              <w:tabs>
                <w:tab w:val="left" w:pos="7976"/>
              </w:tabs>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themeColor="text1"/>
                <w:sz w:val="32"/>
                <w:szCs w:val="32"/>
                <w:vertAlign w:val="superscript"/>
              </w:rPr>
            </w:pPr>
            <w:r w:rsidRPr="002607FA">
              <w:rPr>
                <w:rFonts w:ascii="Arial" w:hAnsi="Arial" w:cs="Arial"/>
                <w:color w:val="000000" w:themeColor="text1"/>
                <w:sz w:val="32"/>
                <w:szCs w:val="32"/>
                <w:vertAlign w:val="superscript"/>
              </w:rPr>
              <w:t>Objectifs de vente réalisés</w:t>
            </w:r>
          </w:p>
        </w:tc>
        <w:tc>
          <w:tcPr>
            <w:tcW w:w="1295" w:type="dxa"/>
            <w:tcBorders>
              <w:bottom w:val="none" w:sz="0" w:space="0" w:color="auto"/>
            </w:tcBorders>
          </w:tcPr>
          <w:p w14:paraId="546FC681" w14:textId="77777777" w:rsidR="004A4690" w:rsidRPr="002607FA" w:rsidRDefault="004A4690" w:rsidP="00A04C26">
            <w:pPr>
              <w:tabs>
                <w:tab w:val="left" w:pos="7976"/>
              </w:tabs>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themeColor="text1"/>
                <w:sz w:val="32"/>
                <w:szCs w:val="32"/>
                <w:vertAlign w:val="superscript"/>
              </w:rPr>
            </w:pPr>
            <w:r w:rsidRPr="002607FA">
              <w:rPr>
                <w:rFonts w:ascii="Arial" w:hAnsi="Arial" w:cs="Arial"/>
                <w:color w:val="000000" w:themeColor="text1"/>
                <w:sz w:val="32"/>
                <w:szCs w:val="32"/>
                <w:vertAlign w:val="superscript"/>
              </w:rPr>
              <w:t>Taux de réalisation</w:t>
            </w:r>
          </w:p>
        </w:tc>
      </w:tr>
      <w:tr w:rsidR="004A4690" w:rsidRPr="005D5AFC" w14:paraId="59B2337F" w14:textId="77777777" w:rsidTr="00820D1F">
        <w:tc>
          <w:tcPr>
            <w:cnfStyle w:val="001000000000" w:firstRow="0" w:lastRow="0" w:firstColumn="1" w:lastColumn="0" w:oddVBand="0" w:evenVBand="0" w:oddHBand="0" w:evenHBand="0" w:firstRowFirstColumn="0" w:firstRowLastColumn="0" w:lastRowFirstColumn="0" w:lastRowLastColumn="0"/>
            <w:tcW w:w="1422" w:type="dxa"/>
          </w:tcPr>
          <w:p w14:paraId="4B65AB7B" w14:textId="77777777" w:rsidR="004A4690" w:rsidRPr="005D5AFC" w:rsidRDefault="004A4690" w:rsidP="00A04C26">
            <w:pPr>
              <w:tabs>
                <w:tab w:val="left" w:pos="7976"/>
              </w:tabs>
              <w:rPr>
                <w:rFonts w:ascii="Arial" w:hAnsi="Arial" w:cs="Arial"/>
                <w:color w:val="000000" w:themeColor="text1"/>
                <w:sz w:val="22"/>
                <w:szCs w:val="22"/>
              </w:rPr>
            </w:pPr>
            <w:r w:rsidRPr="005D5AFC">
              <w:rPr>
                <w:rFonts w:ascii="Arial" w:hAnsi="Arial" w:cs="Arial"/>
                <w:color w:val="000000" w:themeColor="text1"/>
                <w:sz w:val="22"/>
                <w:szCs w:val="22"/>
              </w:rPr>
              <w:t>Roadshow</w:t>
            </w:r>
          </w:p>
        </w:tc>
        <w:tc>
          <w:tcPr>
            <w:tcW w:w="1525" w:type="dxa"/>
            <w:vAlign w:val="center"/>
          </w:tcPr>
          <w:p w14:paraId="16705F5C" w14:textId="77777777" w:rsidR="004A4690" w:rsidRPr="005D5AFC" w:rsidRDefault="004A4690" w:rsidP="00820D1F">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3</w:t>
            </w:r>
          </w:p>
        </w:tc>
        <w:tc>
          <w:tcPr>
            <w:tcW w:w="1139" w:type="dxa"/>
            <w:vAlign w:val="center"/>
          </w:tcPr>
          <w:p w14:paraId="7006FF72" w14:textId="77777777" w:rsidR="004A4690" w:rsidRPr="005D5AFC" w:rsidRDefault="004A4690" w:rsidP="00820D1F">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2</w:t>
            </w:r>
          </w:p>
        </w:tc>
        <w:tc>
          <w:tcPr>
            <w:tcW w:w="1295" w:type="dxa"/>
            <w:vAlign w:val="center"/>
          </w:tcPr>
          <w:p w14:paraId="5782AD00" w14:textId="77777777" w:rsidR="004A4690" w:rsidRPr="005D5AFC" w:rsidRDefault="004A4690" w:rsidP="00820D1F">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66.66%</w:t>
            </w:r>
          </w:p>
        </w:tc>
        <w:tc>
          <w:tcPr>
            <w:tcW w:w="1247" w:type="dxa"/>
            <w:vAlign w:val="center"/>
          </w:tcPr>
          <w:p w14:paraId="4B33CB1E" w14:textId="77777777" w:rsidR="004A4690" w:rsidRPr="005D5AFC" w:rsidRDefault="004A4690" w:rsidP="00820D1F">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3</w:t>
            </w:r>
          </w:p>
        </w:tc>
        <w:tc>
          <w:tcPr>
            <w:tcW w:w="1139" w:type="dxa"/>
            <w:vAlign w:val="center"/>
          </w:tcPr>
          <w:p w14:paraId="1D0409E1" w14:textId="77777777" w:rsidR="004A4690" w:rsidRPr="005D5AFC" w:rsidRDefault="004A4690" w:rsidP="00820D1F">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2</w:t>
            </w:r>
          </w:p>
        </w:tc>
        <w:tc>
          <w:tcPr>
            <w:tcW w:w="1295" w:type="dxa"/>
            <w:vAlign w:val="center"/>
          </w:tcPr>
          <w:p w14:paraId="3EFBB742" w14:textId="77777777" w:rsidR="004A4690" w:rsidRPr="005D5AFC" w:rsidRDefault="004A4690" w:rsidP="00820D1F">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66.66%</w:t>
            </w:r>
          </w:p>
        </w:tc>
      </w:tr>
      <w:tr w:rsidR="004A4690" w:rsidRPr="005D5AFC" w14:paraId="04F61C39" w14:textId="77777777" w:rsidTr="00820D1F">
        <w:tc>
          <w:tcPr>
            <w:cnfStyle w:val="001000000000" w:firstRow="0" w:lastRow="0" w:firstColumn="1" w:lastColumn="0" w:oddVBand="0" w:evenVBand="0" w:oddHBand="0" w:evenHBand="0" w:firstRowFirstColumn="0" w:firstRowLastColumn="0" w:lastRowFirstColumn="0" w:lastRowLastColumn="0"/>
            <w:tcW w:w="1422" w:type="dxa"/>
          </w:tcPr>
          <w:p w14:paraId="246E64C8" w14:textId="77777777" w:rsidR="004A4690" w:rsidRPr="005D5AFC" w:rsidRDefault="004A4690" w:rsidP="00A04C26">
            <w:pPr>
              <w:tabs>
                <w:tab w:val="left" w:pos="7976"/>
              </w:tabs>
              <w:rPr>
                <w:rFonts w:ascii="Arial" w:hAnsi="Arial" w:cs="Arial"/>
                <w:color w:val="000000" w:themeColor="text1"/>
                <w:sz w:val="22"/>
                <w:szCs w:val="22"/>
              </w:rPr>
            </w:pPr>
            <w:r w:rsidRPr="005D5AFC">
              <w:rPr>
                <w:rFonts w:ascii="Arial" w:hAnsi="Arial" w:cs="Arial"/>
                <w:color w:val="000000" w:themeColor="text1"/>
                <w:sz w:val="22"/>
                <w:szCs w:val="22"/>
              </w:rPr>
              <w:t>RDV via les réseaux sociaux</w:t>
            </w:r>
          </w:p>
        </w:tc>
        <w:tc>
          <w:tcPr>
            <w:tcW w:w="1525" w:type="dxa"/>
            <w:vAlign w:val="center"/>
          </w:tcPr>
          <w:p w14:paraId="3A1D17BC" w14:textId="77777777" w:rsidR="004A4690" w:rsidRPr="005D5AFC" w:rsidRDefault="004A4690" w:rsidP="00820D1F">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1</w:t>
            </w:r>
          </w:p>
        </w:tc>
        <w:tc>
          <w:tcPr>
            <w:tcW w:w="1139" w:type="dxa"/>
            <w:vAlign w:val="center"/>
          </w:tcPr>
          <w:p w14:paraId="0924614A" w14:textId="77777777" w:rsidR="004A4690" w:rsidRPr="005D5AFC" w:rsidRDefault="004A4690" w:rsidP="00820D1F">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0</w:t>
            </w:r>
          </w:p>
        </w:tc>
        <w:tc>
          <w:tcPr>
            <w:tcW w:w="1295" w:type="dxa"/>
            <w:vAlign w:val="center"/>
          </w:tcPr>
          <w:p w14:paraId="53B50D21" w14:textId="77777777" w:rsidR="004A4690" w:rsidRPr="005D5AFC" w:rsidRDefault="004A4690" w:rsidP="00820D1F">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0%</w:t>
            </w:r>
          </w:p>
        </w:tc>
        <w:tc>
          <w:tcPr>
            <w:tcW w:w="1247" w:type="dxa"/>
            <w:vAlign w:val="center"/>
          </w:tcPr>
          <w:p w14:paraId="63C57C22" w14:textId="77777777" w:rsidR="004A4690" w:rsidRPr="005D5AFC" w:rsidRDefault="004A4690" w:rsidP="00820D1F">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1</w:t>
            </w:r>
          </w:p>
        </w:tc>
        <w:tc>
          <w:tcPr>
            <w:tcW w:w="1139" w:type="dxa"/>
            <w:vAlign w:val="center"/>
          </w:tcPr>
          <w:p w14:paraId="2A3819B1" w14:textId="77777777" w:rsidR="004A4690" w:rsidRPr="005D5AFC" w:rsidRDefault="004A4690" w:rsidP="00820D1F">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1</w:t>
            </w:r>
          </w:p>
        </w:tc>
        <w:tc>
          <w:tcPr>
            <w:tcW w:w="1295" w:type="dxa"/>
            <w:vAlign w:val="center"/>
          </w:tcPr>
          <w:p w14:paraId="453E6003" w14:textId="77777777" w:rsidR="004A4690" w:rsidRPr="005D5AFC" w:rsidRDefault="004A4690" w:rsidP="00820D1F">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100%</w:t>
            </w:r>
          </w:p>
        </w:tc>
      </w:tr>
      <w:tr w:rsidR="004A4690" w:rsidRPr="005D5AFC" w14:paraId="0B643A9E" w14:textId="77777777" w:rsidTr="00820D1F">
        <w:tc>
          <w:tcPr>
            <w:cnfStyle w:val="001000000000" w:firstRow="0" w:lastRow="0" w:firstColumn="1" w:lastColumn="0" w:oddVBand="0" w:evenVBand="0" w:oddHBand="0" w:evenHBand="0" w:firstRowFirstColumn="0" w:firstRowLastColumn="0" w:lastRowFirstColumn="0" w:lastRowLastColumn="0"/>
            <w:tcW w:w="1422" w:type="dxa"/>
          </w:tcPr>
          <w:p w14:paraId="70A574F8" w14:textId="77777777" w:rsidR="004A4690" w:rsidRPr="005D5AFC" w:rsidRDefault="004A4690" w:rsidP="00A04C26">
            <w:pPr>
              <w:tabs>
                <w:tab w:val="left" w:pos="7976"/>
              </w:tabs>
              <w:rPr>
                <w:rFonts w:ascii="Arial" w:hAnsi="Arial" w:cs="Arial"/>
                <w:color w:val="000000" w:themeColor="text1"/>
                <w:sz w:val="22"/>
                <w:szCs w:val="22"/>
              </w:rPr>
            </w:pPr>
            <w:r w:rsidRPr="005D5AFC">
              <w:rPr>
                <w:rFonts w:ascii="Arial" w:hAnsi="Arial" w:cs="Arial"/>
                <w:color w:val="000000" w:themeColor="text1"/>
                <w:sz w:val="22"/>
                <w:szCs w:val="22"/>
              </w:rPr>
              <w:t>RDV suite à l’emailing</w:t>
            </w:r>
          </w:p>
        </w:tc>
        <w:tc>
          <w:tcPr>
            <w:tcW w:w="1525" w:type="dxa"/>
            <w:vAlign w:val="center"/>
          </w:tcPr>
          <w:p w14:paraId="16854C20" w14:textId="77777777" w:rsidR="004A4690" w:rsidRPr="005D5AFC" w:rsidRDefault="004A4690" w:rsidP="00820D1F">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4</w:t>
            </w:r>
          </w:p>
        </w:tc>
        <w:tc>
          <w:tcPr>
            <w:tcW w:w="1139" w:type="dxa"/>
            <w:vAlign w:val="center"/>
          </w:tcPr>
          <w:p w14:paraId="12C62F2F" w14:textId="77777777" w:rsidR="004A4690" w:rsidRPr="005D5AFC" w:rsidRDefault="004A4690" w:rsidP="00820D1F">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3</w:t>
            </w:r>
          </w:p>
        </w:tc>
        <w:tc>
          <w:tcPr>
            <w:tcW w:w="1295" w:type="dxa"/>
            <w:vAlign w:val="center"/>
          </w:tcPr>
          <w:p w14:paraId="580CE375" w14:textId="77777777" w:rsidR="004A4690" w:rsidRPr="005D5AFC" w:rsidRDefault="004A4690" w:rsidP="00820D1F">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75%</w:t>
            </w:r>
          </w:p>
        </w:tc>
        <w:tc>
          <w:tcPr>
            <w:tcW w:w="1247" w:type="dxa"/>
            <w:vAlign w:val="center"/>
          </w:tcPr>
          <w:p w14:paraId="017EE0FD" w14:textId="77777777" w:rsidR="004A4690" w:rsidRPr="005D5AFC" w:rsidRDefault="004A4690" w:rsidP="00820D1F">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4</w:t>
            </w:r>
          </w:p>
        </w:tc>
        <w:tc>
          <w:tcPr>
            <w:tcW w:w="1139" w:type="dxa"/>
            <w:vAlign w:val="center"/>
          </w:tcPr>
          <w:p w14:paraId="7B8A0972" w14:textId="77777777" w:rsidR="004A4690" w:rsidRPr="005D5AFC" w:rsidRDefault="004A4690" w:rsidP="00820D1F">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2</w:t>
            </w:r>
          </w:p>
        </w:tc>
        <w:tc>
          <w:tcPr>
            <w:tcW w:w="1295" w:type="dxa"/>
            <w:vAlign w:val="center"/>
          </w:tcPr>
          <w:p w14:paraId="79995BD0" w14:textId="77777777" w:rsidR="004A4690" w:rsidRPr="005D5AFC" w:rsidRDefault="004A4690" w:rsidP="00820D1F">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50%</w:t>
            </w:r>
          </w:p>
        </w:tc>
      </w:tr>
      <w:tr w:rsidR="004A4690" w:rsidRPr="005D5AFC" w14:paraId="6E22FB04" w14:textId="77777777" w:rsidTr="00820D1F">
        <w:trPr>
          <w:trHeight w:val="427"/>
        </w:trPr>
        <w:tc>
          <w:tcPr>
            <w:cnfStyle w:val="001000000000" w:firstRow="0" w:lastRow="0" w:firstColumn="1" w:lastColumn="0" w:oddVBand="0" w:evenVBand="0" w:oddHBand="0" w:evenHBand="0" w:firstRowFirstColumn="0" w:firstRowLastColumn="0" w:lastRowFirstColumn="0" w:lastRowLastColumn="0"/>
            <w:tcW w:w="1422" w:type="dxa"/>
          </w:tcPr>
          <w:p w14:paraId="1F298336" w14:textId="77777777" w:rsidR="004A4690" w:rsidRPr="005D5AFC" w:rsidRDefault="004A4690" w:rsidP="00A04C26">
            <w:pPr>
              <w:tabs>
                <w:tab w:val="left" w:pos="7976"/>
              </w:tabs>
              <w:rPr>
                <w:rFonts w:ascii="Arial" w:hAnsi="Arial" w:cs="Arial"/>
                <w:color w:val="000000" w:themeColor="text1"/>
                <w:sz w:val="22"/>
                <w:szCs w:val="22"/>
              </w:rPr>
            </w:pPr>
            <w:r w:rsidRPr="005D5AFC">
              <w:rPr>
                <w:rFonts w:ascii="Arial" w:hAnsi="Arial" w:cs="Arial"/>
                <w:color w:val="000000" w:themeColor="text1"/>
                <w:sz w:val="22"/>
                <w:szCs w:val="22"/>
              </w:rPr>
              <w:t>Journées Découverte</w:t>
            </w:r>
          </w:p>
        </w:tc>
        <w:tc>
          <w:tcPr>
            <w:tcW w:w="1525" w:type="dxa"/>
            <w:vAlign w:val="center"/>
          </w:tcPr>
          <w:p w14:paraId="169B70DB" w14:textId="77777777" w:rsidR="004A4690" w:rsidRPr="005D5AFC" w:rsidRDefault="004A4690" w:rsidP="00820D1F">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3</w:t>
            </w:r>
          </w:p>
        </w:tc>
        <w:tc>
          <w:tcPr>
            <w:tcW w:w="1139" w:type="dxa"/>
            <w:vAlign w:val="center"/>
          </w:tcPr>
          <w:p w14:paraId="64454AE9" w14:textId="77777777" w:rsidR="004A4690" w:rsidRPr="005D5AFC" w:rsidRDefault="004A4690" w:rsidP="00820D1F">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3</w:t>
            </w:r>
          </w:p>
        </w:tc>
        <w:tc>
          <w:tcPr>
            <w:tcW w:w="1295" w:type="dxa"/>
            <w:vAlign w:val="center"/>
          </w:tcPr>
          <w:p w14:paraId="5157C62D" w14:textId="77777777" w:rsidR="004A4690" w:rsidRPr="005D5AFC" w:rsidRDefault="004A4690" w:rsidP="00820D1F">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100%</w:t>
            </w:r>
          </w:p>
        </w:tc>
        <w:tc>
          <w:tcPr>
            <w:tcW w:w="1247" w:type="dxa"/>
            <w:vAlign w:val="center"/>
          </w:tcPr>
          <w:p w14:paraId="2F5A9E04" w14:textId="77777777" w:rsidR="004A4690" w:rsidRPr="005D5AFC" w:rsidRDefault="004A4690" w:rsidP="00820D1F">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3</w:t>
            </w:r>
          </w:p>
        </w:tc>
        <w:tc>
          <w:tcPr>
            <w:tcW w:w="1139" w:type="dxa"/>
            <w:vAlign w:val="center"/>
          </w:tcPr>
          <w:p w14:paraId="426CC7FC" w14:textId="77777777" w:rsidR="004A4690" w:rsidRPr="005D5AFC" w:rsidRDefault="004A4690" w:rsidP="00820D1F">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2</w:t>
            </w:r>
          </w:p>
        </w:tc>
        <w:tc>
          <w:tcPr>
            <w:tcW w:w="1295" w:type="dxa"/>
            <w:vAlign w:val="center"/>
          </w:tcPr>
          <w:p w14:paraId="6240E1CA" w14:textId="77777777" w:rsidR="004A4690" w:rsidRPr="005D5AFC" w:rsidRDefault="004A4690" w:rsidP="00820D1F">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66.66%</w:t>
            </w:r>
          </w:p>
        </w:tc>
      </w:tr>
      <w:tr w:rsidR="004A4690" w:rsidRPr="005D5AFC" w14:paraId="1F563996" w14:textId="77777777" w:rsidTr="000827A0">
        <w:trPr>
          <w:trHeight w:val="427"/>
        </w:trPr>
        <w:tc>
          <w:tcPr>
            <w:cnfStyle w:val="001000000000" w:firstRow="0" w:lastRow="0" w:firstColumn="1" w:lastColumn="0" w:oddVBand="0" w:evenVBand="0" w:oddHBand="0" w:evenHBand="0" w:firstRowFirstColumn="0" w:firstRowLastColumn="0" w:lastRowFirstColumn="0" w:lastRowLastColumn="0"/>
            <w:tcW w:w="1422" w:type="dxa"/>
            <w:shd w:val="clear" w:color="auto" w:fill="D9D9D9" w:themeFill="background1" w:themeFillShade="D9"/>
          </w:tcPr>
          <w:p w14:paraId="4F04B33A" w14:textId="77777777" w:rsidR="004A4690" w:rsidRPr="005D5AFC" w:rsidRDefault="004A4690" w:rsidP="00A04C26">
            <w:pPr>
              <w:tabs>
                <w:tab w:val="left" w:pos="7976"/>
              </w:tabs>
              <w:rPr>
                <w:rFonts w:ascii="Arial" w:hAnsi="Arial" w:cs="Arial"/>
                <w:color w:val="000000" w:themeColor="text1"/>
                <w:sz w:val="22"/>
                <w:szCs w:val="22"/>
              </w:rPr>
            </w:pPr>
            <w:r w:rsidRPr="005D5AFC">
              <w:rPr>
                <w:rFonts w:ascii="Arial" w:hAnsi="Arial" w:cs="Arial"/>
                <w:color w:val="000000" w:themeColor="text1"/>
                <w:sz w:val="22"/>
                <w:szCs w:val="22"/>
              </w:rPr>
              <w:t>Total</w:t>
            </w:r>
          </w:p>
        </w:tc>
        <w:tc>
          <w:tcPr>
            <w:tcW w:w="1525" w:type="dxa"/>
            <w:shd w:val="clear" w:color="auto" w:fill="D9D9D9" w:themeFill="background1" w:themeFillShade="D9"/>
          </w:tcPr>
          <w:p w14:paraId="025C8BC5" w14:textId="77777777" w:rsidR="004A4690" w:rsidRPr="005D5AFC" w:rsidRDefault="004A4690" w:rsidP="00A04C26">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11</w:t>
            </w:r>
          </w:p>
        </w:tc>
        <w:tc>
          <w:tcPr>
            <w:tcW w:w="1139" w:type="dxa"/>
            <w:shd w:val="clear" w:color="auto" w:fill="D9D9D9" w:themeFill="background1" w:themeFillShade="D9"/>
          </w:tcPr>
          <w:p w14:paraId="336AB3EC" w14:textId="77777777" w:rsidR="004A4690" w:rsidRPr="005D5AFC" w:rsidRDefault="004A4690" w:rsidP="00A04C26">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8</w:t>
            </w:r>
          </w:p>
        </w:tc>
        <w:tc>
          <w:tcPr>
            <w:tcW w:w="1295" w:type="dxa"/>
            <w:shd w:val="clear" w:color="auto" w:fill="D9D9D9" w:themeFill="background1" w:themeFillShade="D9"/>
          </w:tcPr>
          <w:p w14:paraId="1F8536C9" w14:textId="77777777" w:rsidR="004A4690" w:rsidRPr="005D5AFC" w:rsidRDefault="004A4690" w:rsidP="00A04C26">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72.72%</w:t>
            </w:r>
          </w:p>
        </w:tc>
        <w:tc>
          <w:tcPr>
            <w:tcW w:w="1247" w:type="dxa"/>
            <w:shd w:val="clear" w:color="auto" w:fill="D9D9D9" w:themeFill="background1" w:themeFillShade="D9"/>
          </w:tcPr>
          <w:p w14:paraId="54938387" w14:textId="77777777" w:rsidR="004A4690" w:rsidRPr="005D5AFC" w:rsidRDefault="004A4690" w:rsidP="00A04C26">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11</w:t>
            </w:r>
          </w:p>
        </w:tc>
        <w:tc>
          <w:tcPr>
            <w:tcW w:w="1139" w:type="dxa"/>
            <w:shd w:val="clear" w:color="auto" w:fill="D9D9D9" w:themeFill="background1" w:themeFillShade="D9"/>
          </w:tcPr>
          <w:p w14:paraId="3A29A8F6" w14:textId="77777777" w:rsidR="004A4690" w:rsidRPr="005D5AFC" w:rsidRDefault="004A4690" w:rsidP="00A04C26">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7</w:t>
            </w:r>
          </w:p>
        </w:tc>
        <w:tc>
          <w:tcPr>
            <w:tcW w:w="1295" w:type="dxa"/>
            <w:shd w:val="clear" w:color="auto" w:fill="D9D9D9" w:themeFill="background1" w:themeFillShade="D9"/>
          </w:tcPr>
          <w:p w14:paraId="6B43B3D1" w14:textId="77777777" w:rsidR="004A4690" w:rsidRPr="005D5AFC" w:rsidRDefault="004A4690" w:rsidP="00A04C26">
            <w:pPr>
              <w:tabs>
                <w:tab w:val="left" w:pos="7976"/>
              </w:tabs>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5D5AFC">
              <w:rPr>
                <w:rFonts w:ascii="Arial" w:hAnsi="Arial" w:cs="Arial"/>
                <w:color w:val="000000" w:themeColor="text1"/>
                <w:sz w:val="22"/>
                <w:szCs w:val="22"/>
              </w:rPr>
              <w:t>63.63%</w:t>
            </w:r>
          </w:p>
        </w:tc>
      </w:tr>
    </w:tbl>
    <w:p w14:paraId="6FE55E55" w14:textId="7162CD28" w:rsidR="008436D8" w:rsidRPr="005D5AFC" w:rsidRDefault="008436D8" w:rsidP="00772661">
      <w:pPr>
        <w:spacing w:after="200" w:line="276" w:lineRule="auto"/>
        <w:rPr>
          <w:rFonts w:ascii="Arial" w:hAnsi="Arial" w:cs="Arial"/>
          <w:b/>
          <w:color w:val="FF0000"/>
          <w:sz w:val="22"/>
          <w:szCs w:val="22"/>
          <w:u w:val="single"/>
        </w:rPr>
      </w:pPr>
    </w:p>
    <w:sectPr w:rsidR="008436D8" w:rsidRPr="005D5AFC" w:rsidSect="00A75E54">
      <w:pgSz w:w="11906" w:h="16838"/>
      <w:pgMar w:top="709" w:right="1417" w:bottom="426"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A05450B" w14:textId="77777777" w:rsidR="009B1CB6" w:rsidRDefault="009B1CB6" w:rsidP="004F3689">
      <w:r>
        <w:separator/>
      </w:r>
    </w:p>
  </w:endnote>
  <w:endnote w:type="continuationSeparator" w:id="0">
    <w:p w14:paraId="148D05D6" w14:textId="77777777" w:rsidR="009B1CB6" w:rsidRDefault="009B1CB6" w:rsidP="004F36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inux Libertine G">
    <w:altName w:val="Times New Roman"/>
    <w:panose1 w:val="02000503000000000000"/>
    <w:charset w:val="00"/>
    <w:family w:val="auto"/>
    <w:pitch w:val="variable"/>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4107490"/>
      <w:docPartObj>
        <w:docPartGallery w:val="Page Numbers (Bottom of Page)"/>
        <w:docPartUnique/>
      </w:docPartObj>
    </w:sdtPr>
    <w:sdtEndPr/>
    <w:sdtContent>
      <w:p w14:paraId="15B806CE" w14:textId="63A7DB99" w:rsidR="00B842FE" w:rsidRDefault="00B842FE">
        <w:pPr>
          <w:pStyle w:val="Pieddepage"/>
          <w:jc w:val="right"/>
        </w:pPr>
        <w:r>
          <w:fldChar w:fldCharType="begin"/>
        </w:r>
        <w:r>
          <w:instrText>PAGE   \* MERGEFORMAT</w:instrText>
        </w:r>
        <w:r>
          <w:fldChar w:fldCharType="separate"/>
        </w:r>
        <w:r w:rsidR="00D26BB0">
          <w:rPr>
            <w:noProof/>
          </w:rPr>
          <w:t>1</w:t>
        </w:r>
        <w:r>
          <w:fldChar w:fldCharType="end"/>
        </w:r>
      </w:p>
    </w:sdtContent>
  </w:sdt>
  <w:p w14:paraId="76EB2980" w14:textId="77777777" w:rsidR="00B842FE" w:rsidRDefault="00B842FE">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98013059"/>
      <w:docPartObj>
        <w:docPartGallery w:val="Page Numbers (Bottom of Page)"/>
        <w:docPartUnique/>
      </w:docPartObj>
    </w:sdtPr>
    <w:sdtEndPr/>
    <w:sdtContent>
      <w:p w14:paraId="462EA6FC" w14:textId="035D8068" w:rsidR="00B842FE" w:rsidRDefault="00B842FE">
        <w:pPr>
          <w:pStyle w:val="Pieddepage"/>
          <w:jc w:val="right"/>
        </w:pPr>
        <w:r>
          <w:fldChar w:fldCharType="begin"/>
        </w:r>
        <w:r>
          <w:instrText>PAGE   \* MERGEFORMAT</w:instrText>
        </w:r>
        <w:r>
          <w:fldChar w:fldCharType="separate"/>
        </w:r>
        <w:r w:rsidR="00FC1244">
          <w:rPr>
            <w:noProof/>
          </w:rPr>
          <w:t>24</w:t>
        </w:r>
        <w:r>
          <w:fldChar w:fldCharType="end"/>
        </w:r>
      </w:p>
    </w:sdtContent>
  </w:sdt>
  <w:p w14:paraId="06C8F1AF" w14:textId="77777777" w:rsidR="00B842FE" w:rsidRDefault="00B842FE">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79108244"/>
      <w:docPartObj>
        <w:docPartGallery w:val="Page Numbers (Bottom of Page)"/>
        <w:docPartUnique/>
      </w:docPartObj>
    </w:sdtPr>
    <w:sdtEndPr/>
    <w:sdtContent>
      <w:p w14:paraId="1E10B5E6" w14:textId="6B5DCA54" w:rsidR="00B842FE" w:rsidRDefault="00B842FE">
        <w:pPr>
          <w:pStyle w:val="Pieddepage"/>
          <w:jc w:val="right"/>
        </w:pPr>
        <w:r>
          <w:fldChar w:fldCharType="begin"/>
        </w:r>
        <w:r>
          <w:instrText>PAGE   \* MERGEFORMAT</w:instrText>
        </w:r>
        <w:r>
          <w:fldChar w:fldCharType="separate"/>
        </w:r>
        <w:r w:rsidR="00FC1244">
          <w:rPr>
            <w:noProof/>
          </w:rPr>
          <w:t>33</w:t>
        </w:r>
        <w:r>
          <w:fldChar w:fldCharType="end"/>
        </w:r>
      </w:p>
    </w:sdtContent>
  </w:sdt>
  <w:p w14:paraId="021F097B" w14:textId="77777777" w:rsidR="00B842FE" w:rsidRDefault="00B842FE">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D6BDFD5" w14:textId="77777777" w:rsidR="009B1CB6" w:rsidRDefault="009B1CB6" w:rsidP="004F3689">
      <w:r>
        <w:separator/>
      </w:r>
    </w:p>
  </w:footnote>
  <w:footnote w:type="continuationSeparator" w:id="0">
    <w:p w14:paraId="3B485C68" w14:textId="77777777" w:rsidR="009B1CB6" w:rsidRDefault="009B1CB6" w:rsidP="004F368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3EA2633"/>
    <w:multiLevelType w:val="hybridMultilevel"/>
    <w:tmpl w:val="4AD8D960"/>
    <w:lvl w:ilvl="0" w:tplc="85F0C1E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268878FA"/>
    <w:multiLevelType w:val="hybridMultilevel"/>
    <w:tmpl w:val="2DB4AD8E"/>
    <w:lvl w:ilvl="0" w:tplc="8460C52A">
      <w:numFmt w:val="bullet"/>
      <w:lvlText w:val="-"/>
      <w:lvlJc w:val="left"/>
      <w:pPr>
        <w:ind w:left="1080" w:hanging="360"/>
      </w:pPr>
      <w:rPr>
        <w:rFonts w:ascii="Tahoma" w:eastAsiaTheme="minorHAnsi" w:hAnsi="Tahoma" w:cs="Tahoma"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 w15:restartNumberingAfterBreak="0">
    <w:nsid w:val="2AE12A05"/>
    <w:multiLevelType w:val="hybridMultilevel"/>
    <w:tmpl w:val="57F48050"/>
    <w:lvl w:ilvl="0" w:tplc="85F0C1E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33824E4F"/>
    <w:multiLevelType w:val="hybridMultilevel"/>
    <w:tmpl w:val="3050C7B0"/>
    <w:lvl w:ilvl="0" w:tplc="377CF766">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36620291"/>
    <w:multiLevelType w:val="multilevel"/>
    <w:tmpl w:val="5AA4C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90236E3"/>
    <w:multiLevelType w:val="hybridMultilevel"/>
    <w:tmpl w:val="842E7F8C"/>
    <w:lvl w:ilvl="0" w:tplc="85F0C1E0">
      <w:start w:val="1"/>
      <w:numFmt w:val="bullet"/>
      <w:lvlText w:val=""/>
      <w:lvlJc w:val="left"/>
      <w:pPr>
        <w:ind w:left="786"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39680460"/>
    <w:multiLevelType w:val="hybridMultilevel"/>
    <w:tmpl w:val="2EF4BF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BBB2286"/>
    <w:multiLevelType w:val="multilevel"/>
    <w:tmpl w:val="2F84305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408F6F8A"/>
    <w:multiLevelType w:val="multilevel"/>
    <w:tmpl w:val="8C7A97DC"/>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4B9F4944"/>
    <w:multiLevelType w:val="multilevel"/>
    <w:tmpl w:val="D9A6591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4F2052D5"/>
    <w:multiLevelType w:val="multilevel"/>
    <w:tmpl w:val="F23212D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52C222FE"/>
    <w:multiLevelType w:val="multilevel"/>
    <w:tmpl w:val="4A808BC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5706510C"/>
    <w:multiLevelType w:val="hybridMultilevel"/>
    <w:tmpl w:val="20C46D74"/>
    <w:lvl w:ilvl="0" w:tplc="4EEC02DA">
      <w:start w:val="223"/>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58987E79"/>
    <w:multiLevelType w:val="hybridMultilevel"/>
    <w:tmpl w:val="B5AE5BC2"/>
    <w:lvl w:ilvl="0" w:tplc="8460C52A">
      <w:numFmt w:val="bullet"/>
      <w:lvlText w:val="-"/>
      <w:lvlJc w:val="left"/>
      <w:pPr>
        <w:ind w:left="1068" w:hanging="360"/>
      </w:pPr>
      <w:rPr>
        <w:rFonts w:ascii="Tahoma" w:eastAsiaTheme="minorHAnsi" w:hAnsi="Tahoma" w:cs="Tahoma"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4" w15:restartNumberingAfterBreak="0">
    <w:nsid w:val="612C2AFA"/>
    <w:multiLevelType w:val="multilevel"/>
    <w:tmpl w:val="DE7CC49C"/>
    <w:lvl w:ilvl="0">
      <w:start w:val="2"/>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15" w15:restartNumberingAfterBreak="0">
    <w:nsid w:val="6A620E4D"/>
    <w:multiLevelType w:val="hybridMultilevel"/>
    <w:tmpl w:val="49107CE8"/>
    <w:lvl w:ilvl="0" w:tplc="4EEC02DA">
      <w:start w:val="223"/>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6D9D6169"/>
    <w:multiLevelType w:val="hybridMultilevel"/>
    <w:tmpl w:val="AD902040"/>
    <w:lvl w:ilvl="0" w:tplc="85F0C1E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6EE51462"/>
    <w:multiLevelType w:val="multilevel"/>
    <w:tmpl w:val="36D2A5A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7FAD7717"/>
    <w:multiLevelType w:val="multilevel"/>
    <w:tmpl w:val="EB70B6D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9"/>
  </w:num>
  <w:num w:numId="2">
    <w:abstractNumId w:val="1"/>
  </w:num>
  <w:num w:numId="3">
    <w:abstractNumId w:val="13"/>
  </w:num>
  <w:num w:numId="4">
    <w:abstractNumId w:val="3"/>
  </w:num>
  <w:num w:numId="5">
    <w:abstractNumId w:val="12"/>
  </w:num>
  <w:num w:numId="6">
    <w:abstractNumId w:val="15"/>
  </w:num>
  <w:num w:numId="7">
    <w:abstractNumId w:val="5"/>
  </w:num>
  <w:num w:numId="8">
    <w:abstractNumId w:val="17"/>
  </w:num>
  <w:num w:numId="9">
    <w:abstractNumId w:val="2"/>
  </w:num>
  <w:num w:numId="10">
    <w:abstractNumId w:val="0"/>
  </w:num>
  <w:num w:numId="11">
    <w:abstractNumId w:val="16"/>
  </w:num>
  <w:num w:numId="12">
    <w:abstractNumId w:val="10"/>
  </w:num>
  <w:num w:numId="13">
    <w:abstractNumId w:val="4"/>
  </w:num>
  <w:num w:numId="14">
    <w:abstractNumId w:val="6"/>
  </w:num>
  <w:num w:numId="15">
    <w:abstractNumId w:val="18"/>
  </w:num>
  <w:num w:numId="16">
    <w:abstractNumId w:val="8"/>
  </w:num>
  <w:num w:numId="17">
    <w:abstractNumId w:val="14"/>
  </w:num>
  <w:num w:numId="18">
    <w:abstractNumId w:val="7"/>
  </w:num>
  <w:num w:numId="19">
    <w:abstractNumId w:val="1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7A9A"/>
    <w:rsid w:val="0000145F"/>
    <w:rsid w:val="00001534"/>
    <w:rsid w:val="00001B74"/>
    <w:rsid w:val="00001D9E"/>
    <w:rsid w:val="00002A0C"/>
    <w:rsid w:val="00003B5F"/>
    <w:rsid w:val="00004A98"/>
    <w:rsid w:val="00006221"/>
    <w:rsid w:val="0000767E"/>
    <w:rsid w:val="00010BDE"/>
    <w:rsid w:val="000136AA"/>
    <w:rsid w:val="00013840"/>
    <w:rsid w:val="0001516C"/>
    <w:rsid w:val="000157F0"/>
    <w:rsid w:val="000253E2"/>
    <w:rsid w:val="00026870"/>
    <w:rsid w:val="00027371"/>
    <w:rsid w:val="00033A62"/>
    <w:rsid w:val="00034542"/>
    <w:rsid w:val="00034B66"/>
    <w:rsid w:val="000362AC"/>
    <w:rsid w:val="0003656B"/>
    <w:rsid w:val="0003789B"/>
    <w:rsid w:val="00041387"/>
    <w:rsid w:val="000432BB"/>
    <w:rsid w:val="00043D65"/>
    <w:rsid w:val="00044D8C"/>
    <w:rsid w:val="00044E60"/>
    <w:rsid w:val="000473FD"/>
    <w:rsid w:val="0004772D"/>
    <w:rsid w:val="0005546F"/>
    <w:rsid w:val="0006475D"/>
    <w:rsid w:val="000656D3"/>
    <w:rsid w:val="0006605E"/>
    <w:rsid w:val="00066F14"/>
    <w:rsid w:val="0007163A"/>
    <w:rsid w:val="000719DB"/>
    <w:rsid w:val="00073FA5"/>
    <w:rsid w:val="00075B43"/>
    <w:rsid w:val="000827A0"/>
    <w:rsid w:val="000827DC"/>
    <w:rsid w:val="000828FB"/>
    <w:rsid w:val="00086EA7"/>
    <w:rsid w:val="00087665"/>
    <w:rsid w:val="000905B2"/>
    <w:rsid w:val="00090F0A"/>
    <w:rsid w:val="000911AE"/>
    <w:rsid w:val="00091928"/>
    <w:rsid w:val="00092AC5"/>
    <w:rsid w:val="00093C4F"/>
    <w:rsid w:val="00093F4E"/>
    <w:rsid w:val="0009578F"/>
    <w:rsid w:val="00097399"/>
    <w:rsid w:val="000974D0"/>
    <w:rsid w:val="000A03DD"/>
    <w:rsid w:val="000A2081"/>
    <w:rsid w:val="000A2804"/>
    <w:rsid w:val="000A3DD9"/>
    <w:rsid w:val="000A6277"/>
    <w:rsid w:val="000A65D5"/>
    <w:rsid w:val="000A6916"/>
    <w:rsid w:val="000A697D"/>
    <w:rsid w:val="000A69D6"/>
    <w:rsid w:val="000A7426"/>
    <w:rsid w:val="000B07CA"/>
    <w:rsid w:val="000B2805"/>
    <w:rsid w:val="000C0737"/>
    <w:rsid w:val="000C4DA6"/>
    <w:rsid w:val="000D0BFA"/>
    <w:rsid w:val="000D37B9"/>
    <w:rsid w:val="000D4E6A"/>
    <w:rsid w:val="000D5BA3"/>
    <w:rsid w:val="000D5BD5"/>
    <w:rsid w:val="000E0A11"/>
    <w:rsid w:val="000E2562"/>
    <w:rsid w:val="000E298D"/>
    <w:rsid w:val="000E3B85"/>
    <w:rsid w:val="000E4592"/>
    <w:rsid w:val="000E55F8"/>
    <w:rsid w:val="000E645E"/>
    <w:rsid w:val="000E683C"/>
    <w:rsid w:val="000E6B77"/>
    <w:rsid w:val="000E704E"/>
    <w:rsid w:val="000E76D5"/>
    <w:rsid w:val="000F046C"/>
    <w:rsid w:val="000F4D99"/>
    <w:rsid w:val="00100F0E"/>
    <w:rsid w:val="001072FF"/>
    <w:rsid w:val="001101F7"/>
    <w:rsid w:val="00115795"/>
    <w:rsid w:val="0012041E"/>
    <w:rsid w:val="001241D1"/>
    <w:rsid w:val="0012620B"/>
    <w:rsid w:val="0012631B"/>
    <w:rsid w:val="00127CDD"/>
    <w:rsid w:val="00131454"/>
    <w:rsid w:val="00132C42"/>
    <w:rsid w:val="00132D40"/>
    <w:rsid w:val="00133634"/>
    <w:rsid w:val="0013437D"/>
    <w:rsid w:val="00134B93"/>
    <w:rsid w:val="00137348"/>
    <w:rsid w:val="001378BE"/>
    <w:rsid w:val="001378D5"/>
    <w:rsid w:val="001401B0"/>
    <w:rsid w:val="00140A94"/>
    <w:rsid w:val="00150240"/>
    <w:rsid w:val="0015050D"/>
    <w:rsid w:val="00150E58"/>
    <w:rsid w:val="00151EBB"/>
    <w:rsid w:val="001527C4"/>
    <w:rsid w:val="0015655C"/>
    <w:rsid w:val="00161777"/>
    <w:rsid w:val="0016286C"/>
    <w:rsid w:val="00162B0D"/>
    <w:rsid w:val="001647A9"/>
    <w:rsid w:val="00166895"/>
    <w:rsid w:val="00166ACF"/>
    <w:rsid w:val="00166BDA"/>
    <w:rsid w:val="00170C2D"/>
    <w:rsid w:val="00170FF4"/>
    <w:rsid w:val="00172357"/>
    <w:rsid w:val="00172518"/>
    <w:rsid w:val="00172CB4"/>
    <w:rsid w:val="001732E6"/>
    <w:rsid w:val="00173B1E"/>
    <w:rsid w:val="001754D6"/>
    <w:rsid w:val="001806D3"/>
    <w:rsid w:val="00182834"/>
    <w:rsid w:val="00182AA9"/>
    <w:rsid w:val="001837C8"/>
    <w:rsid w:val="00184DCE"/>
    <w:rsid w:val="00184F58"/>
    <w:rsid w:val="00185BBC"/>
    <w:rsid w:val="0018703A"/>
    <w:rsid w:val="00187831"/>
    <w:rsid w:val="00190238"/>
    <w:rsid w:val="00190D7A"/>
    <w:rsid w:val="00191F2A"/>
    <w:rsid w:val="00193A98"/>
    <w:rsid w:val="00193C73"/>
    <w:rsid w:val="00193F25"/>
    <w:rsid w:val="00196197"/>
    <w:rsid w:val="00197271"/>
    <w:rsid w:val="001A1565"/>
    <w:rsid w:val="001B051D"/>
    <w:rsid w:val="001B1A5C"/>
    <w:rsid w:val="001B31FB"/>
    <w:rsid w:val="001B76A4"/>
    <w:rsid w:val="001C0142"/>
    <w:rsid w:val="001C1438"/>
    <w:rsid w:val="001C25D5"/>
    <w:rsid w:val="001C3FEF"/>
    <w:rsid w:val="001C440F"/>
    <w:rsid w:val="001C6816"/>
    <w:rsid w:val="001D112C"/>
    <w:rsid w:val="001D48FB"/>
    <w:rsid w:val="001D54E2"/>
    <w:rsid w:val="001E2138"/>
    <w:rsid w:val="001E542B"/>
    <w:rsid w:val="001E5619"/>
    <w:rsid w:val="001E6536"/>
    <w:rsid w:val="001E6EF5"/>
    <w:rsid w:val="001F16A6"/>
    <w:rsid w:val="001F24E2"/>
    <w:rsid w:val="001F331A"/>
    <w:rsid w:val="001F3ADD"/>
    <w:rsid w:val="001F4E49"/>
    <w:rsid w:val="001F5BCD"/>
    <w:rsid w:val="001F67C2"/>
    <w:rsid w:val="001F7681"/>
    <w:rsid w:val="002026D0"/>
    <w:rsid w:val="00204CA0"/>
    <w:rsid w:val="002056AB"/>
    <w:rsid w:val="00207725"/>
    <w:rsid w:val="002134AF"/>
    <w:rsid w:val="00215029"/>
    <w:rsid w:val="0021509F"/>
    <w:rsid w:val="002159B0"/>
    <w:rsid w:val="002207C7"/>
    <w:rsid w:val="0022120D"/>
    <w:rsid w:val="00223715"/>
    <w:rsid w:val="00223B1B"/>
    <w:rsid w:val="0022415D"/>
    <w:rsid w:val="0022641F"/>
    <w:rsid w:val="00233EAE"/>
    <w:rsid w:val="00234BD0"/>
    <w:rsid w:val="00241618"/>
    <w:rsid w:val="002426BB"/>
    <w:rsid w:val="002469E8"/>
    <w:rsid w:val="00246A22"/>
    <w:rsid w:val="00250FD1"/>
    <w:rsid w:val="00251717"/>
    <w:rsid w:val="002519A6"/>
    <w:rsid w:val="00252AF5"/>
    <w:rsid w:val="00253B37"/>
    <w:rsid w:val="00256279"/>
    <w:rsid w:val="002607FA"/>
    <w:rsid w:val="00261501"/>
    <w:rsid w:val="00262911"/>
    <w:rsid w:val="00262F9C"/>
    <w:rsid w:val="002636C7"/>
    <w:rsid w:val="00263EC5"/>
    <w:rsid w:val="00264F42"/>
    <w:rsid w:val="002678E0"/>
    <w:rsid w:val="00272ED6"/>
    <w:rsid w:val="00272FCF"/>
    <w:rsid w:val="002732CF"/>
    <w:rsid w:val="00276FE1"/>
    <w:rsid w:val="002779EC"/>
    <w:rsid w:val="002805EA"/>
    <w:rsid w:val="002819C8"/>
    <w:rsid w:val="00281A0D"/>
    <w:rsid w:val="0028688E"/>
    <w:rsid w:val="002905E0"/>
    <w:rsid w:val="00291270"/>
    <w:rsid w:val="0029157A"/>
    <w:rsid w:val="00292485"/>
    <w:rsid w:val="00292A9C"/>
    <w:rsid w:val="00295378"/>
    <w:rsid w:val="002961AC"/>
    <w:rsid w:val="002A0704"/>
    <w:rsid w:val="002A1E9A"/>
    <w:rsid w:val="002A6B40"/>
    <w:rsid w:val="002A6EE0"/>
    <w:rsid w:val="002A6FA9"/>
    <w:rsid w:val="002B02B1"/>
    <w:rsid w:val="002B1368"/>
    <w:rsid w:val="002B184C"/>
    <w:rsid w:val="002B2D91"/>
    <w:rsid w:val="002B56A6"/>
    <w:rsid w:val="002B75ED"/>
    <w:rsid w:val="002C4BE1"/>
    <w:rsid w:val="002D2432"/>
    <w:rsid w:val="002D3654"/>
    <w:rsid w:val="002E643D"/>
    <w:rsid w:val="002E736E"/>
    <w:rsid w:val="002F29C6"/>
    <w:rsid w:val="002F3122"/>
    <w:rsid w:val="002F6BD0"/>
    <w:rsid w:val="0030267C"/>
    <w:rsid w:val="00303724"/>
    <w:rsid w:val="00303B58"/>
    <w:rsid w:val="003046C4"/>
    <w:rsid w:val="003056CA"/>
    <w:rsid w:val="003157B4"/>
    <w:rsid w:val="003218AB"/>
    <w:rsid w:val="00321A35"/>
    <w:rsid w:val="0032580A"/>
    <w:rsid w:val="00326E40"/>
    <w:rsid w:val="003273D0"/>
    <w:rsid w:val="003321A1"/>
    <w:rsid w:val="0033299C"/>
    <w:rsid w:val="003346EB"/>
    <w:rsid w:val="00336D42"/>
    <w:rsid w:val="00337508"/>
    <w:rsid w:val="0033752D"/>
    <w:rsid w:val="003419A4"/>
    <w:rsid w:val="0034208A"/>
    <w:rsid w:val="0034215A"/>
    <w:rsid w:val="003451F8"/>
    <w:rsid w:val="003454D6"/>
    <w:rsid w:val="00345F8F"/>
    <w:rsid w:val="0035414F"/>
    <w:rsid w:val="00355E73"/>
    <w:rsid w:val="00357FF4"/>
    <w:rsid w:val="003604A3"/>
    <w:rsid w:val="00363BA1"/>
    <w:rsid w:val="00364544"/>
    <w:rsid w:val="003645FD"/>
    <w:rsid w:val="00364BA5"/>
    <w:rsid w:val="00364EFD"/>
    <w:rsid w:val="00366294"/>
    <w:rsid w:val="003738BB"/>
    <w:rsid w:val="00373CB4"/>
    <w:rsid w:val="00374C1C"/>
    <w:rsid w:val="003769C3"/>
    <w:rsid w:val="00376A04"/>
    <w:rsid w:val="003825C2"/>
    <w:rsid w:val="00383A2D"/>
    <w:rsid w:val="00387248"/>
    <w:rsid w:val="003873D5"/>
    <w:rsid w:val="00394C86"/>
    <w:rsid w:val="00394FCC"/>
    <w:rsid w:val="003A102A"/>
    <w:rsid w:val="003A1074"/>
    <w:rsid w:val="003A17BB"/>
    <w:rsid w:val="003A2140"/>
    <w:rsid w:val="003A374B"/>
    <w:rsid w:val="003A43F4"/>
    <w:rsid w:val="003A6CE9"/>
    <w:rsid w:val="003B0F2E"/>
    <w:rsid w:val="003C2818"/>
    <w:rsid w:val="003C2D90"/>
    <w:rsid w:val="003D1293"/>
    <w:rsid w:val="003D207D"/>
    <w:rsid w:val="003D593D"/>
    <w:rsid w:val="003E20A9"/>
    <w:rsid w:val="003E28B9"/>
    <w:rsid w:val="003E43A3"/>
    <w:rsid w:val="003F388F"/>
    <w:rsid w:val="00400C40"/>
    <w:rsid w:val="00401B5A"/>
    <w:rsid w:val="0040310D"/>
    <w:rsid w:val="00403175"/>
    <w:rsid w:val="004046C7"/>
    <w:rsid w:val="0040704F"/>
    <w:rsid w:val="00410F3F"/>
    <w:rsid w:val="004110B1"/>
    <w:rsid w:val="004116B5"/>
    <w:rsid w:val="00412DDA"/>
    <w:rsid w:val="004136EC"/>
    <w:rsid w:val="004175BE"/>
    <w:rsid w:val="00421E02"/>
    <w:rsid w:val="00423E9E"/>
    <w:rsid w:val="00426864"/>
    <w:rsid w:val="00427CA5"/>
    <w:rsid w:val="00430518"/>
    <w:rsid w:val="00431201"/>
    <w:rsid w:val="00432C38"/>
    <w:rsid w:val="00433953"/>
    <w:rsid w:val="00434673"/>
    <w:rsid w:val="00434AC0"/>
    <w:rsid w:val="00435F73"/>
    <w:rsid w:val="00440B54"/>
    <w:rsid w:val="00440E37"/>
    <w:rsid w:val="00446B0D"/>
    <w:rsid w:val="00446BDE"/>
    <w:rsid w:val="00447471"/>
    <w:rsid w:val="00451525"/>
    <w:rsid w:val="004546A0"/>
    <w:rsid w:val="004613C4"/>
    <w:rsid w:val="00461C28"/>
    <w:rsid w:val="00464A15"/>
    <w:rsid w:val="0046546C"/>
    <w:rsid w:val="00466200"/>
    <w:rsid w:val="0047012E"/>
    <w:rsid w:val="00473FC2"/>
    <w:rsid w:val="00474435"/>
    <w:rsid w:val="0047721E"/>
    <w:rsid w:val="0047781B"/>
    <w:rsid w:val="00480B39"/>
    <w:rsid w:val="00483492"/>
    <w:rsid w:val="00486B81"/>
    <w:rsid w:val="00487671"/>
    <w:rsid w:val="00491B2A"/>
    <w:rsid w:val="00492CCF"/>
    <w:rsid w:val="00493D80"/>
    <w:rsid w:val="004953AD"/>
    <w:rsid w:val="00495993"/>
    <w:rsid w:val="0049643F"/>
    <w:rsid w:val="004966A0"/>
    <w:rsid w:val="00497503"/>
    <w:rsid w:val="004A0469"/>
    <w:rsid w:val="004A161A"/>
    <w:rsid w:val="004A2919"/>
    <w:rsid w:val="004A3CF2"/>
    <w:rsid w:val="004A3FEF"/>
    <w:rsid w:val="004A4690"/>
    <w:rsid w:val="004A4B56"/>
    <w:rsid w:val="004A58EC"/>
    <w:rsid w:val="004B2364"/>
    <w:rsid w:val="004B29FD"/>
    <w:rsid w:val="004B3BFC"/>
    <w:rsid w:val="004C0F08"/>
    <w:rsid w:val="004C20A1"/>
    <w:rsid w:val="004C4DBC"/>
    <w:rsid w:val="004C51EB"/>
    <w:rsid w:val="004D219A"/>
    <w:rsid w:val="004D5D54"/>
    <w:rsid w:val="004E19EF"/>
    <w:rsid w:val="004E20B6"/>
    <w:rsid w:val="004E43AA"/>
    <w:rsid w:val="004E43BC"/>
    <w:rsid w:val="004E496F"/>
    <w:rsid w:val="004E4C2C"/>
    <w:rsid w:val="004E52F8"/>
    <w:rsid w:val="004E553B"/>
    <w:rsid w:val="004E7C01"/>
    <w:rsid w:val="004F13C5"/>
    <w:rsid w:val="004F22C8"/>
    <w:rsid w:val="004F3689"/>
    <w:rsid w:val="004F6300"/>
    <w:rsid w:val="005027E7"/>
    <w:rsid w:val="0050684E"/>
    <w:rsid w:val="00507456"/>
    <w:rsid w:val="0050766E"/>
    <w:rsid w:val="0051004B"/>
    <w:rsid w:val="00515EF2"/>
    <w:rsid w:val="005231B9"/>
    <w:rsid w:val="005305E4"/>
    <w:rsid w:val="00530F30"/>
    <w:rsid w:val="00532329"/>
    <w:rsid w:val="00533C81"/>
    <w:rsid w:val="00533F61"/>
    <w:rsid w:val="00534182"/>
    <w:rsid w:val="0053491A"/>
    <w:rsid w:val="00534B67"/>
    <w:rsid w:val="005351A9"/>
    <w:rsid w:val="00540895"/>
    <w:rsid w:val="0054094F"/>
    <w:rsid w:val="00543B46"/>
    <w:rsid w:val="00551C33"/>
    <w:rsid w:val="0055240D"/>
    <w:rsid w:val="0055489D"/>
    <w:rsid w:val="0055498C"/>
    <w:rsid w:val="005565DF"/>
    <w:rsid w:val="00560E88"/>
    <w:rsid w:val="00561BE3"/>
    <w:rsid w:val="005623C2"/>
    <w:rsid w:val="00563935"/>
    <w:rsid w:val="00563F2E"/>
    <w:rsid w:val="00564B07"/>
    <w:rsid w:val="00566F4B"/>
    <w:rsid w:val="00572C32"/>
    <w:rsid w:val="0057403D"/>
    <w:rsid w:val="0057595A"/>
    <w:rsid w:val="00580D1F"/>
    <w:rsid w:val="00580E9B"/>
    <w:rsid w:val="005819A7"/>
    <w:rsid w:val="00582EA5"/>
    <w:rsid w:val="0058557E"/>
    <w:rsid w:val="0059240D"/>
    <w:rsid w:val="00596E42"/>
    <w:rsid w:val="005A04AA"/>
    <w:rsid w:val="005A55BA"/>
    <w:rsid w:val="005A7EC5"/>
    <w:rsid w:val="005B5629"/>
    <w:rsid w:val="005B5E20"/>
    <w:rsid w:val="005C09CB"/>
    <w:rsid w:val="005C0E89"/>
    <w:rsid w:val="005C1116"/>
    <w:rsid w:val="005C4098"/>
    <w:rsid w:val="005C4A42"/>
    <w:rsid w:val="005C4B4D"/>
    <w:rsid w:val="005D1841"/>
    <w:rsid w:val="005D19E4"/>
    <w:rsid w:val="005D1AFC"/>
    <w:rsid w:val="005D5AAC"/>
    <w:rsid w:val="005D5AFC"/>
    <w:rsid w:val="005D5F01"/>
    <w:rsid w:val="005D7995"/>
    <w:rsid w:val="005E03FA"/>
    <w:rsid w:val="005E0F95"/>
    <w:rsid w:val="005E2733"/>
    <w:rsid w:val="005E3F60"/>
    <w:rsid w:val="005E5DC1"/>
    <w:rsid w:val="005E6253"/>
    <w:rsid w:val="005F05D9"/>
    <w:rsid w:val="005F73F8"/>
    <w:rsid w:val="005F757D"/>
    <w:rsid w:val="005F7A58"/>
    <w:rsid w:val="006001A4"/>
    <w:rsid w:val="006004C8"/>
    <w:rsid w:val="00601ADD"/>
    <w:rsid w:val="00606538"/>
    <w:rsid w:val="0061042A"/>
    <w:rsid w:val="00615238"/>
    <w:rsid w:val="00617A0B"/>
    <w:rsid w:val="00620E32"/>
    <w:rsid w:val="00621AAA"/>
    <w:rsid w:val="0062637D"/>
    <w:rsid w:val="006313DE"/>
    <w:rsid w:val="0063148F"/>
    <w:rsid w:val="00631E8F"/>
    <w:rsid w:val="00632297"/>
    <w:rsid w:val="00640558"/>
    <w:rsid w:val="00651293"/>
    <w:rsid w:val="00652E6F"/>
    <w:rsid w:val="006551FB"/>
    <w:rsid w:val="006571D0"/>
    <w:rsid w:val="00660931"/>
    <w:rsid w:val="00661095"/>
    <w:rsid w:val="00663060"/>
    <w:rsid w:val="006642B4"/>
    <w:rsid w:val="006645A4"/>
    <w:rsid w:val="00666BC1"/>
    <w:rsid w:val="00667A1D"/>
    <w:rsid w:val="00672054"/>
    <w:rsid w:val="006736EF"/>
    <w:rsid w:val="00680E23"/>
    <w:rsid w:val="00681823"/>
    <w:rsid w:val="00682133"/>
    <w:rsid w:val="00683024"/>
    <w:rsid w:val="00685109"/>
    <w:rsid w:val="00685567"/>
    <w:rsid w:val="00685648"/>
    <w:rsid w:val="0068784A"/>
    <w:rsid w:val="0069333B"/>
    <w:rsid w:val="00694C47"/>
    <w:rsid w:val="00694F93"/>
    <w:rsid w:val="0069589F"/>
    <w:rsid w:val="00695E16"/>
    <w:rsid w:val="00696020"/>
    <w:rsid w:val="006963A5"/>
    <w:rsid w:val="006A0720"/>
    <w:rsid w:val="006A0F79"/>
    <w:rsid w:val="006A126C"/>
    <w:rsid w:val="006A17EE"/>
    <w:rsid w:val="006A3BD2"/>
    <w:rsid w:val="006A3CED"/>
    <w:rsid w:val="006A43EE"/>
    <w:rsid w:val="006A51CB"/>
    <w:rsid w:val="006A6ACA"/>
    <w:rsid w:val="006A7239"/>
    <w:rsid w:val="006B0D38"/>
    <w:rsid w:val="006B1314"/>
    <w:rsid w:val="006B6D59"/>
    <w:rsid w:val="006B77B3"/>
    <w:rsid w:val="006C0794"/>
    <w:rsid w:val="006C1B19"/>
    <w:rsid w:val="006C1DA3"/>
    <w:rsid w:val="006D076A"/>
    <w:rsid w:val="006D4A2C"/>
    <w:rsid w:val="006D5605"/>
    <w:rsid w:val="006D56B3"/>
    <w:rsid w:val="006E0A11"/>
    <w:rsid w:val="006E1010"/>
    <w:rsid w:val="006E1172"/>
    <w:rsid w:val="006E2EFF"/>
    <w:rsid w:val="006E4687"/>
    <w:rsid w:val="006E5492"/>
    <w:rsid w:val="006F1CED"/>
    <w:rsid w:val="006F213D"/>
    <w:rsid w:val="006F4093"/>
    <w:rsid w:val="006F6394"/>
    <w:rsid w:val="006F6A63"/>
    <w:rsid w:val="006F6B61"/>
    <w:rsid w:val="006F6C66"/>
    <w:rsid w:val="006F748A"/>
    <w:rsid w:val="006F74C9"/>
    <w:rsid w:val="006F7AD6"/>
    <w:rsid w:val="007012D4"/>
    <w:rsid w:val="00701D12"/>
    <w:rsid w:val="007061A1"/>
    <w:rsid w:val="007067AD"/>
    <w:rsid w:val="00707F2D"/>
    <w:rsid w:val="007116EA"/>
    <w:rsid w:val="00713968"/>
    <w:rsid w:val="00713FF5"/>
    <w:rsid w:val="00714F2B"/>
    <w:rsid w:val="007167BC"/>
    <w:rsid w:val="007172E6"/>
    <w:rsid w:val="007232BD"/>
    <w:rsid w:val="0073287B"/>
    <w:rsid w:val="007344C5"/>
    <w:rsid w:val="007353DD"/>
    <w:rsid w:val="007361E5"/>
    <w:rsid w:val="00742352"/>
    <w:rsid w:val="007447C1"/>
    <w:rsid w:val="00744AAA"/>
    <w:rsid w:val="0075030A"/>
    <w:rsid w:val="00751FAE"/>
    <w:rsid w:val="00753613"/>
    <w:rsid w:val="00753C9B"/>
    <w:rsid w:val="007559CE"/>
    <w:rsid w:val="007579F1"/>
    <w:rsid w:val="00757BAB"/>
    <w:rsid w:val="00757E78"/>
    <w:rsid w:val="00760011"/>
    <w:rsid w:val="00761660"/>
    <w:rsid w:val="007618FF"/>
    <w:rsid w:val="00762335"/>
    <w:rsid w:val="00764C93"/>
    <w:rsid w:val="00766944"/>
    <w:rsid w:val="00767ADF"/>
    <w:rsid w:val="007714D6"/>
    <w:rsid w:val="00771BB2"/>
    <w:rsid w:val="00772661"/>
    <w:rsid w:val="007743F1"/>
    <w:rsid w:val="0078619A"/>
    <w:rsid w:val="00790A26"/>
    <w:rsid w:val="00790D98"/>
    <w:rsid w:val="007928C9"/>
    <w:rsid w:val="00793F3A"/>
    <w:rsid w:val="00796C84"/>
    <w:rsid w:val="007A0890"/>
    <w:rsid w:val="007A0D78"/>
    <w:rsid w:val="007A3E9F"/>
    <w:rsid w:val="007A4B31"/>
    <w:rsid w:val="007A5BBD"/>
    <w:rsid w:val="007A6633"/>
    <w:rsid w:val="007A6ECD"/>
    <w:rsid w:val="007B068A"/>
    <w:rsid w:val="007B1777"/>
    <w:rsid w:val="007B2E5C"/>
    <w:rsid w:val="007B32FE"/>
    <w:rsid w:val="007B740E"/>
    <w:rsid w:val="007C0BEF"/>
    <w:rsid w:val="007C1DCB"/>
    <w:rsid w:val="007C26FF"/>
    <w:rsid w:val="007C3D14"/>
    <w:rsid w:val="007C539D"/>
    <w:rsid w:val="007C7237"/>
    <w:rsid w:val="007C723E"/>
    <w:rsid w:val="007D0B87"/>
    <w:rsid w:val="007D1B76"/>
    <w:rsid w:val="007D29E7"/>
    <w:rsid w:val="007D2BCD"/>
    <w:rsid w:val="007D43A7"/>
    <w:rsid w:val="007D5E3D"/>
    <w:rsid w:val="007D6F57"/>
    <w:rsid w:val="007E1493"/>
    <w:rsid w:val="007E1F57"/>
    <w:rsid w:val="007E48A0"/>
    <w:rsid w:val="007F2E22"/>
    <w:rsid w:val="007F31E2"/>
    <w:rsid w:val="007F346C"/>
    <w:rsid w:val="007F3E8E"/>
    <w:rsid w:val="007F43DA"/>
    <w:rsid w:val="007F5ABA"/>
    <w:rsid w:val="007F6ADC"/>
    <w:rsid w:val="007F70C3"/>
    <w:rsid w:val="007F7664"/>
    <w:rsid w:val="00802192"/>
    <w:rsid w:val="008022D2"/>
    <w:rsid w:val="00803A18"/>
    <w:rsid w:val="00803D27"/>
    <w:rsid w:val="00803F50"/>
    <w:rsid w:val="00804EFE"/>
    <w:rsid w:val="00805644"/>
    <w:rsid w:val="00806368"/>
    <w:rsid w:val="008067D0"/>
    <w:rsid w:val="008106AA"/>
    <w:rsid w:val="00813241"/>
    <w:rsid w:val="0081410A"/>
    <w:rsid w:val="00814F23"/>
    <w:rsid w:val="00815A21"/>
    <w:rsid w:val="00817946"/>
    <w:rsid w:val="00817E57"/>
    <w:rsid w:val="00820A99"/>
    <w:rsid w:val="00820C98"/>
    <w:rsid w:val="00820D1F"/>
    <w:rsid w:val="008211C3"/>
    <w:rsid w:val="00825C3B"/>
    <w:rsid w:val="00825D98"/>
    <w:rsid w:val="008312EC"/>
    <w:rsid w:val="00831E1E"/>
    <w:rsid w:val="008322FD"/>
    <w:rsid w:val="0083392E"/>
    <w:rsid w:val="008436D8"/>
    <w:rsid w:val="00843B07"/>
    <w:rsid w:val="00844000"/>
    <w:rsid w:val="008452E6"/>
    <w:rsid w:val="008479B2"/>
    <w:rsid w:val="0085087C"/>
    <w:rsid w:val="0085555E"/>
    <w:rsid w:val="00862E62"/>
    <w:rsid w:val="00863E49"/>
    <w:rsid w:val="00867483"/>
    <w:rsid w:val="0087303C"/>
    <w:rsid w:val="008733F9"/>
    <w:rsid w:val="008745C6"/>
    <w:rsid w:val="00875149"/>
    <w:rsid w:val="008817AF"/>
    <w:rsid w:val="00883A45"/>
    <w:rsid w:val="008842D3"/>
    <w:rsid w:val="00884F32"/>
    <w:rsid w:val="00892F89"/>
    <w:rsid w:val="00894761"/>
    <w:rsid w:val="00894CFA"/>
    <w:rsid w:val="0089539F"/>
    <w:rsid w:val="00895565"/>
    <w:rsid w:val="00895F08"/>
    <w:rsid w:val="008A05DA"/>
    <w:rsid w:val="008A1A56"/>
    <w:rsid w:val="008A2954"/>
    <w:rsid w:val="008A5055"/>
    <w:rsid w:val="008A6EA6"/>
    <w:rsid w:val="008A71D8"/>
    <w:rsid w:val="008A78AF"/>
    <w:rsid w:val="008B26F0"/>
    <w:rsid w:val="008B413F"/>
    <w:rsid w:val="008B7FA2"/>
    <w:rsid w:val="008C6444"/>
    <w:rsid w:val="008C656B"/>
    <w:rsid w:val="008C6A44"/>
    <w:rsid w:val="008C7666"/>
    <w:rsid w:val="008D015A"/>
    <w:rsid w:val="008D3B4B"/>
    <w:rsid w:val="008D5F8A"/>
    <w:rsid w:val="008D615E"/>
    <w:rsid w:val="008D6570"/>
    <w:rsid w:val="008D692E"/>
    <w:rsid w:val="008D74E1"/>
    <w:rsid w:val="008E2466"/>
    <w:rsid w:val="008E45A0"/>
    <w:rsid w:val="008E5147"/>
    <w:rsid w:val="008E7C36"/>
    <w:rsid w:val="008F1EB1"/>
    <w:rsid w:val="008F2C9A"/>
    <w:rsid w:val="008F4C83"/>
    <w:rsid w:val="008F522E"/>
    <w:rsid w:val="008F5478"/>
    <w:rsid w:val="008F55F3"/>
    <w:rsid w:val="008F6B48"/>
    <w:rsid w:val="008F73F5"/>
    <w:rsid w:val="0090150C"/>
    <w:rsid w:val="009065CE"/>
    <w:rsid w:val="00910446"/>
    <w:rsid w:val="00912917"/>
    <w:rsid w:val="0091536F"/>
    <w:rsid w:val="00920428"/>
    <w:rsid w:val="009212BF"/>
    <w:rsid w:val="0092145D"/>
    <w:rsid w:val="00925FBD"/>
    <w:rsid w:val="00934245"/>
    <w:rsid w:val="0093452B"/>
    <w:rsid w:val="00934684"/>
    <w:rsid w:val="009359EF"/>
    <w:rsid w:val="0093759B"/>
    <w:rsid w:val="00945E01"/>
    <w:rsid w:val="00947978"/>
    <w:rsid w:val="009504E0"/>
    <w:rsid w:val="00951F13"/>
    <w:rsid w:val="00954362"/>
    <w:rsid w:val="00954A8F"/>
    <w:rsid w:val="00955AD0"/>
    <w:rsid w:val="00956BDD"/>
    <w:rsid w:val="00957EE3"/>
    <w:rsid w:val="009613A6"/>
    <w:rsid w:val="00961EB6"/>
    <w:rsid w:val="00963728"/>
    <w:rsid w:val="009662A0"/>
    <w:rsid w:val="009677A5"/>
    <w:rsid w:val="00973BF0"/>
    <w:rsid w:val="00974A9A"/>
    <w:rsid w:val="00977AFA"/>
    <w:rsid w:val="00981203"/>
    <w:rsid w:val="00982059"/>
    <w:rsid w:val="00982D62"/>
    <w:rsid w:val="00991533"/>
    <w:rsid w:val="0099567E"/>
    <w:rsid w:val="00997F2F"/>
    <w:rsid w:val="009A157D"/>
    <w:rsid w:val="009A32E5"/>
    <w:rsid w:val="009A39B5"/>
    <w:rsid w:val="009A62C7"/>
    <w:rsid w:val="009B0B81"/>
    <w:rsid w:val="009B1CB6"/>
    <w:rsid w:val="009B2D80"/>
    <w:rsid w:val="009B4BB8"/>
    <w:rsid w:val="009B599B"/>
    <w:rsid w:val="009B6028"/>
    <w:rsid w:val="009C2E67"/>
    <w:rsid w:val="009C338C"/>
    <w:rsid w:val="009C33BE"/>
    <w:rsid w:val="009C3D78"/>
    <w:rsid w:val="009C4DCC"/>
    <w:rsid w:val="009C7025"/>
    <w:rsid w:val="009D2F97"/>
    <w:rsid w:val="009D4380"/>
    <w:rsid w:val="009D647C"/>
    <w:rsid w:val="009D67FF"/>
    <w:rsid w:val="009D6BFC"/>
    <w:rsid w:val="009D70B8"/>
    <w:rsid w:val="009D7305"/>
    <w:rsid w:val="009E04B7"/>
    <w:rsid w:val="009E22B8"/>
    <w:rsid w:val="009E2330"/>
    <w:rsid w:val="009E50C6"/>
    <w:rsid w:val="009F0D62"/>
    <w:rsid w:val="009F0DAE"/>
    <w:rsid w:val="009F1DDD"/>
    <w:rsid w:val="009F22C9"/>
    <w:rsid w:val="009F26CB"/>
    <w:rsid w:val="009F4EC2"/>
    <w:rsid w:val="009F5DAD"/>
    <w:rsid w:val="009F5F64"/>
    <w:rsid w:val="009F66DF"/>
    <w:rsid w:val="009F693D"/>
    <w:rsid w:val="009F7F2C"/>
    <w:rsid w:val="00A0051A"/>
    <w:rsid w:val="00A022BD"/>
    <w:rsid w:val="00A0439C"/>
    <w:rsid w:val="00A04C26"/>
    <w:rsid w:val="00A05BD0"/>
    <w:rsid w:val="00A05E77"/>
    <w:rsid w:val="00A07B43"/>
    <w:rsid w:val="00A106F7"/>
    <w:rsid w:val="00A1118C"/>
    <w:rsid w:val="00A12C4C"/>
    <w:rsid w:val="00A150DA"/>
    <w:rsid w:val="00A17384"/>
    <w:rsid w:val="00A21D77"/>
    <w:rsid w:val="00A24B4B"/>
    <w:rsid w:val="00A250E3"/>
    <w:rsid w:val="00A2536B"/>
    <w:rsid w:val="00A25DD9"/>
    <w:rsid w:val="00A26EF6"/>
    <w:rsid w:val="00A31FD4"/>
    <w:rsid w:val="00A327A2"/>
    <w:rsid w:val="00A32918"/>
    <w:rsid w:val="00A350AA"/>
    <w:rsid w:val="00A374E5"/>
    <w:rsid w:val="00A4023A"/>
    <w:rsid w:val="00A40F57"/>
    <w:rsid w:val="00A44946"/>
    <w:rsid w:val="00A45FB0"/>
    <w:rsid w:val="00A520CE"/>
    <w:rsid w:val="00A52CCF"/>
    <w:rsid w:val="00A54EE2"/>
    <w:rsid w:val="00A619E4"/>
    <w:rsid w:val="00A64810"/>
    <w:rsid w:val="00A651CB"/>
    <w:rsid w:val="00A70B14"/>
    <w:rsid w:val="00A70C2A"/>
    <w:rsid w:val="00A72E4A"/>
    <w:rsid w:val="00A75E54"/>
    <w:rsid w:val="00A77C0E"/>
    <w:rsid w:val="00A81302"/>
    <w:rsid w:val="00A8380C"/>
    <w:rsid w:val="00A842B7"/>
    <w:rsid w:val="00A85FEC"/>
    <w:rsid w:val="00A868CE"/>
    <w:rsid w:val="00A92953"/>
    <w:rsid w:val="00A9345B"/>
    <w:rsid w:val="00A9565F"/>
    <w:rsid w:val="00A966B0"/>
    <w:rsid w:val="00A96ACB"/>
    <w:rsid w:val="00A9739B"/>
    <w:rsid w:val="00A97944"/>
    <w:rsid w:val="00AA59CC"/>
    <w:rsid w:val="00AB01B2"/>
    <w:rsid w:val="00AB031C"/>
    <w:rsid w:val="00AB2930"/>
    <w:rsid w:val="00AB426F"/>
    <w:rsid w:val="00AB5225"/>
    <w:rsid w:val="00AB755B"/>
    <w:rsid w:val="00AC08BF"/>
    <w:rsid w:val="00AC0C5A"/>
    <w:rsid w:val="00AC106A"/>
    <w:rsid w:val="00AC2B1E"/>
    <w:rsid w:val="00AC2D18"/>
    <w:rsid w:val="00AC2FE4"/>
    <w:rsid w:val="00AC5C04"/>
    <w:rsid w:val="00AC6BAC"/>
    <w:rsid w:val="00AC7DD0"/>
    <w:rsid w:val="00AD4079"/>
    <w:rsid w:val="00AD5F5D"/>
    <w:rsid w:val="00AD6AD6"/>
    <w:rsid w:val="00AD7D82"/>
    <w:rsid w:val="00AE736B"/>
    <w:rsid w:val="00B00BF9"/>
    <w:rsid w:val="00B01ED4"/>
    <w:rsid w:val="00B06856"/>
    <w:rsid w:val="00B11F72"/>
    <w:rsid w:val="00B12FC5"/>
    <w:rsid w:val="00B1501B"/>
    <w:rsid w:val="00B20901"/>
    <w:rsid w:val="00B22CD2"/>
    <w:rsid w:val="00B24228"/>
    <w:rsid w:val="00B26C14"/>
    <w:rsid w:val="00B32E6B"/>
    <w:rsid w:val="00B33FF3"/>
    <w:rsid w:val="00B357ED"/>
    <w:rsid w:val="00B3779D"/>
    <w:rsid w:val="00B4399E"/>
    <w:rsid w:val="00B44974"/>
    <w:rsid w:val="00B4525A"/>
    <w:rsid w:val="00B465C4"/>
    <w:rsid w:val="00B47A35"/>
    <w:rsid w:val="00B537D4"/>
    <w:rsid w:val="00B54F5E"/>
    <w:rsid w:val="00B63362"/>
    <w:rsid w:val="00B64115"/>
    <w:rsid w:val="00B70452"/>
    <w:rsid w:val="00B72170"/>
    <w:rsid w:val="00B73B6C"/>
    <w:rsid w:val="00B7690E"/>
    <w:rsid w:val="00B7744D"/>
    <w:rsid w:val="00B8124E"/>
    <w:rsid w:val="00B81473"/>
    <w:rsid w:val="00B83013"/>
    <w:rsid w:val="00B838A6"/>
    <w:rsid w:val="00B83934"/>
    <w:rsid w:val="00B842FE"/>
    <w:rsid w:val="00B849C0"/>
    <w:rsid w:val="00B91EBF"/>
    <w:rsid w:val="00B9405B"/>
    <w:rsid w:val="00BA5442"/>
    <w:rsid w:val="00BB0755"/>
    <w:rsid w:val="00BB0ACF"/>
    <w:rsid w:val="00BB2DAD"/>
    <w:rsid w:val="00BB3E03"/>
    <w:rsid w:val="00BB53AD"/>
    <w:rsid w:val="00BC2CEF"/>
    <w:rsid w:val="00BD4474"/>
    <w:rsid w:val="00BD5E95"/>
    <w:rsid w:val="00BD60A8"/>
    <w:rsid w:val="00BD64AC"/>
    <w:rsid w:val="00BD665B"/>
    <w:rsid w:val="00BD6AB6"/>
    <w:rsid w:val="00BD7390"/>
    <w:rsid w:val="00BE02E5"/>
    <w:rsid w:val="00BE1DF7"/>
    <w:rsid w:val="00BE261B"/>
    <w:rsid w:val="00BE2F02"/>
    <w:rsid w:val="00BE375C"/>
    <w:rsid w:val="00BE4828"/>
    <w:rsid w:val="00BE5377"/>
    <w:rsid w:val="00BE75BB"/>
    <w:rsid w:val="00BF0435"/>
    <w:rsid w:val="00BF2B73"/>
    <w:rsid w:val="00BF5CE3"/>
    <w:rsid w:val="00BF6FB2"/>
    <w:rsid w:val="00BF76E9"/>
    <w:rsid w:val="00C02F8A"/>
    <w:rsid w:val="00C05C99"/>
    <w:rsid w:val="00C12671"/>
    <w:rsid w:val="00C137C2"/>
    <w:rsid w:val="00C146A7"/>
    <w:rsid w:val="00C150BF"/>
    <w:rsid w:val="00C160DA"/>
    <w:rsid w:val="00C17756"/>
    <w:rsid w:val="00C30740"/>
    <w:rsid w:val="00C3128B"/>
    <w:rsid w:val="00C3131F"/>
    <w:rsid w:val="00C324D0"/>
    <w:rsid w:val="00C32554"/>
    <w:rsid w:val="00C32832"/>
    <w:rsid w:val="00C328B6"/>
    <w:rsid w:val="00C352BC"/>
    <w:rsid w:val="00C36DF0"/>
    <w:rsid w:val="00C4200F"/>
    <w:rsid w:val="00C4633D"/>
    <w:rsid w:val="00C469A2"/>
    <w:rsid w:val="00C51F01"/>
    <w:rsid w:val="00C52C5C"/>
    <w:rsid w:val="00C61306"/>
    <w:rsid w:val="00C6159C"/>
    <w:rsid w:val="00C62B4F"/>
    <w:rsid w:val="00C64748"/>
    <w:rsid w:val="00C6611D"/>
    <w:rsid w:val="00C664B4"/>
    <w:rsid w:val="00C67447"/>
    <w:rsid w:val="00C7622D"/>
    <w:rsid w:val="00C80E25"/>
    <w:rsid w:val="00C82D50"/>
    <w:rsid w:val="00C83D33"/>
    <w:rsid w:val="00C87B10"/>
    <w:rsid w:val="00C90B64"/>
    <w:rsid w:val="00C93705"/>
    <w:rsid w:val="00C9641D"/>
    <w:rsid w:val="00C970A4"/>
    <w:rsid w:val="00C977F9"/>
    <w:rsid w:val="00CA3103"/>
    <w:rsid w:val="00CA4EC9"/>
    <w:rsid w:val="00CA514D"/>
    <w:rsid w:val="00CA56CF"/>
    <w:rsid w:val="00CA5F24"/>
    <w:rsid w:val="00CB0A6A"/>
    <w:rsid w:val="00CB2912"/>
    <w:rsid w:val="00CB3BFA"/>
    <w:rsid w:val="00CB5066"/>
    <w:rsid w:val="00CB51C4"/>
    <w:rsid w:val="00CC01AD"/>
    <w:rsid w:val="00CC10A6"/>
    <w:rsid w:val="00CC1709"/>
    <w:rsid w:val="00CC178E"/>
    <w:rsid w:val="00CC1C84"/>
    <w:rsid w:val="00CC3298"/>
    <w:rsid w:val="00CC372A"/>
    <w:rsid w:val="00CC3EEE"/>
    <w:rsid w:val="00CC746C"/>
    <w:rsid w:val="00CC7A9A"/>
    <w:rsid w:val="00CD1425"/>
    <w:rsid w:val="00CD1AB3"/>
    <w:rsid w:val="00CD2E0F"/>
    <w:rsid w:val="00CD3BC5"/>
    <w:rsid w:val="00CD4B7B"/>
    <w:rsid w:val="00CD531E"/>
    <w:rsid w:val="00CD5D45"/>
    <w:rsid w:val="00CE031D"/>
    <w:rsid w:val="00CE04C5"/>
    <w:rsid w:val="00CE065B"/>
    <w:rsid w:val="00CE1DDD"/>
    <w:rsid w:val="00CE233B"/>
    <w:rsid w:val="00CE2B9C"/>
    <w:rsid w:val="00CE3B14"/>
    <w:rsid w:val="00CE3ECF"/>
    <w:rsid w:val="00CE5110"/>
    <w:rsid w:val="00CE62B4"/>
    <w:rsid w:val="00CE684B"/>
    <w:rsid w:val="00CE789E"/>
    <w:rsid w:val="00CF4499"/>
    <w:rsid w:val="00CF5079"/>
    <w:rsid w:val="00CF52BF"/>
    <w:rsid w:val="00D00BBD"/>
    <w:rsid w:val="00D00E6E"/>
    <w:rsid w:val="00D0308F"/>
    <w:rsid w:val="00D05FD7"/>
    <w:rsid w:val="00D10CAA"/>
    <w:rsid w:val="00D12397"/>
    <w:rsid w:val="00D127A5"/>
    <w:rsid w:val="00D13C7A"/>
    <w:rsid w:val="00D149AD"/>
    <w:rsid w:val="00D217CE"/>
    <w:rsid w:val="00D21B5C"/>
    <w:rsid w:val="00D22083"/>
    <w:rsid w:val="00D24258"/>
    <w:rsid w:val="00D25354"/>
    <w:rsid w:val="00D26BB0"/>
    <w:rsid w:val="00D27A57"/>
    <w:rsid w:val="00D327C3"/>
    <w:rsid w:val="00D33125"/>
    <w:rsid w:val="00D37720"/>
    <w:rsid w:val="00D4238B"/>
    <w:rsid w:val="00D42F12"/>
    <w:rsid w:val="00D4549B"/>
    <w:rsid w:val="00D45D9E"/>
    <w:rsid w:val="00D4741E"/>
    <w:rsid w:val="00D51E47"/>
    <w:rsid w:val="00D536B0"/>
    <w:rsid w:val="00D6001F"/>
    <w:rsid w:val="00D6128D"/>
    <w:rsid w:val="00D634AB"/>
    <w:rsid w:val="00D63A97"/>
    <w:rsid w:val="00D6409A"/>
    <w:rsid w:val="00D64200"/>
    <w:rsid w:val="00D70154"/>
    <w:rsid w:val="00D74CC9"/>
    <w:rsid w:val="00D75EE5"/>
    <w:rsid w:val="00D80740"/>
    <w:rsid w:val="00D82532"/>
    <w:rsid w:val="00D860B3"/>
    <w:rsid w:val="00D86F01"/>
    <w:rsid w:val="00D87D5F"/>
    <w:rsid w:val="00D940AD"/>
    <w:rsid w:val="00D945B8"/>
    <w:rsid w:val="00DA61D1"/>
    <w:rsid w:val="00DA76DA"/>
    <w:rsid w:val="00DA7A68"/>
    <w:rsid w:val="00DB0406"/>
    <w:rsid w:val="00DB07B1"/>
    <w:rsid w:val="00DB11C6"/>
    <w:rsid w:val="00DB59B7"/>
    <w:rsid w:val="00DB6605"/>
    <w:rsid w:val="00DC5FFF"/>
    <w:rsid w:val="00DD34B0"/>
    <w:rsid w:val="00DD48D1"/>
    <w:rsid w:val="00DD4A8A"/>
    <w:rsid w:val="00DD59B4"/>
    <w:rsid w:val="00DE009B"/>
    <w:rsid w:val="00DE1044"/>
    <w:rsid w:val="00DE1A97"/>
    <w:rsid w:val="00DE2DF1"/>
    <w:rsid w:val="00DE36F7"/>
    <w:rsid w:val="00DE395F"/>
    <w:rsid w:val="00DE5029"/>
    <w:rsid w:val="00DE643F"/>
    <w:rsid w:val="00DF04EF"/>
    <w:rsid w:val="00DF06CB"/>
    <w:rsid w:val="00DF090E"/>
    <w:rsid w:val="00DF09EC"/>
    <w:rsid w:val="00DF19CD"/>
    <w:rsid w:val="00DF1EDA"/>
    <w:rsid w:val="00DF3795"/>
    <w:rsid w:val="00DF5C14"/>
    <w:rsid w:val="00DF6750"/>
    <w:rsid w:val="00E01252"/>
    <w:rsid w:val="00E06120"/>
    <w:rsid w:val="00E065AD"/>
    <w:rsid w:val="00E12674"/>
    <w:rsid w:val="00E12E29"/>
    <w:rsid w:val="00E1434B"/>
    <w:rsid w:val="00E14667"/>
    <w:rsid w:val="00E14DD9"/>
    <w:rsid w:val="00E14E97"/>
    <w:rsid w:val="00E15EAE"/>
    <w:rsid w:val="00E16913"/>
    <w:rsid w:val="00E17648"/>
    <w:rsid w:val="00E206E5"/>
    <w:rsid w:val="00E22064"/>
    <w:rsid w:val="00E22170"/>
    <w:rsid w:val="00E2295C"/>
    <w:rsid w:val="00E239B0"/>
    <w:rsid w:val="00E23CE6"/>
    <w:rsid w:val="00E26220"/>
    <w:rsid w:val="00E265E9"/>
    <w:rsid w:val="00E26758"/>
    <w:rsid w:val="00E27EB1"/>
    <w:rsid w:val="00E3050C"/>
    <w:rsid w:val="00E3137B"/>
    <w:rsid w:val="00E315D4"/>
    <w:rsid w:val="00E347B8"/>
    <w:rsid w:val="00E3533F"/>
    <w:rsid w:val="00E36DCF"/>
    <w:rsid w:val="00E373CA"/>
    <w:rsid w:val="00E400A3"/>
    <w:rsid w:val="00E4084D"/>
    <w:rsid w:val="00E42CFF"/>
    <w:rsid w:val="00E45731"/>
    <w:rsid w:val="00E467AF"/>
    <w:rsid w:val="00E47459"/>
    <w:rsid w:val="00E5013A"/>
    <w:rsid w:val="00E50455"/>
    <w:rsid w:val="00E5093F"/>
    <w:rsid w:val="00E50E81"/>
    <w:rsid w:val="00E52D22"/>
    <w:rsid w:val="00E536CF"/>
    <w:rsid w:val="00E53FD9"/>
    <w:rsid w:val="00E573DF"/>
    <w:rsid w:val="00E57A1B"/>
    <w:rsid w:val="00E60FED"/>
    <w:rsid w:val="00E616F0"/>
    <w:rsid w:val="00E6271F"/>
    <w:rsid w:val="00E663F0"/>
    <w:rsid w:val="00E67339"/>
    <w:rsid w:val="00E7126F"/>
    <w:rsid w:val="00E7180E"/>
    <w:rsid w:val="00E71940"/>
    <w:rsid w:val="00E73A26"/>
    <w:rsid w:val="00E74149"/>
    <w:rsid w:val="00E7639F"/>
    <w:rsid w:val="00E768D8"/>
    <w:rsid w:val="00E806D3"/>
    <w:rsid w:val="00E81025"/>
    <w:rsid w:val="00E81501"/>
    <w:rsid w:val="00E823AD"/>
    <w:rsid w:val="00E856FB"/>
    <w:rsid w:val="00E86E12"/>
    <w:rsid w:val="00E86FBF"/>
    <w:rsid w:val="00E902DA"/>
    <w:rsid w:val="00E91348"/>
    <w:rsid w:val="00E9136C"/>
    <w:rsid w:val="00E9223D"/>
    <w:rsid w:val="00E93848"/>
    <w:rsid w:val="00E94253"/>
    <w:rsid w:val="00E96504"/>
    <w:rsid w:val="00E96E8F"/>
    <w:rsid w:val="00EA0A52"/>
    <w:rsid w:val="00EA791C"/>
    <w:rsid w:val="00EB20F8"/>
    <w:rsid w:val="00EB295B"/>
    <w:rsid w:val="00EB4E04"/>
    <w:rsid w:val="00EB584D"/>
    <w:rsid w:val="00EC160D"/>
    <w:rsid w:val="00EC1DC7"/>
    <w:rsid w:val="00EC1FC7"/>
    <w:rsid w:val="00EC202C"/>
    <w:rsid w:val="00EC3747"/>
    <w:rsid w:val="00EC3FEB"/>
    <w:rsid w:val="00EC44C9"/>
    <w:rsid w:val="00EC5D68"/>
    <w:rsid w:val="00EC7A58"/>
    <w:rsid w:val="00ED043D"/>
    <w:rsid w:val="00ED0750"/>
    <w:rsid w:val="00ED0DEB"/>
    <w:rsid w:val="00ED1533"/>
    <w:rsid w:val="00ED172F"/>
    <w:rsid w:val="00ED2072"/>
    <w:rsid w:val="00ED2841"/>
    <w:rsid w:val="00ED5761"/>
    <w:rsid w:val="00ED60A5"/>
    <w:rsid w:val="00ED67EC"/>
    <w:rsid w:val="00ED7B63"/>
    <w:rsid w:val="00ED7BF5"/>
    <w:rsid w:val="00EE0098"/>
    <w:rsid w:val="00EE224E"/>
    <w:rsid w:val="00EE36E9"/>
    <w:rsid w:val="00EE3EB6"/>
    <w:rsid w:val="00EF59A4"/>
    <w:rsid w:val="00EF70A1"/>
    <w:rsid w:val="00F027AB"/>
    <w:rsid w:val="00F04585"/>
    <w:rsid w:val="00F1038C"/>
    <w:rsid w:val="00F11A4E"/>
    <w:rsid w:val="00F138A1"/>
    <w:rsid w:val="00F13EAF"/>
    <w:rsid w:val="00F15B70"/>
    <w:rsid w:val="00F17A9B"/>
    <w:rsid w:val="00F17D60"/>
    <w:rsid w:val="00F205BE"/>
    <w:rsid w:val="00F20D3A"/>
    <w:rsid w:val="00F30566"/>
    <w:rsid w:val="00F30CE6"/>
    <w:rsid w:val="00F30FFA"/>
    <w:rsid w:val="00F35AE5"/>
    <w:rsid w:val="00F410B4"/>
    <w:rsid w:val="00F415C2"/>
    <w:rsid w:val="00F465B3"/>
    <w:rsid w:val="00F513B9"/>
    <w:rsid w:val="00F53823"/>
    <w:rsid w:val="00F54CB0"/>
    <w:rsid w:val="00F6641D"/>
    <w:rsid w:val="00F70285"/>
    <w:rsid w:val="00F71A96"/>
    <w:rsid w:val="00F7273F"/>
    <w:rsid w:val="00F7318B"/>
    <w:rsid w:val="00F73844"/>
    <w:rsid w:val="00F74021"/>
    <w:rsid w:val="00F7725B"/>
    <w:rsid w:val="00F77574"/>
    <w:rsid w:val="00F83B08"/>
    <w:rsid w:val="00F8405C"/>
    <w:rsid w:val="00F84823"/>
    <w:rsid w:val="00F87269"/>
    <w:rsid w:val="00F8772D"/>
    <w:rsid w:val="00F87DC0"/>
    <w:rsid w:val="00F906F8"/>
    <w:rsid w:val="00F90871"/>
    <w:rsid w:val="00F90C3D"/>
    <w:rsid w:val="00F914CD"/>
    <w:rsid w:val="00F91D72"/>
    <w:rsid w:val="00F92366"/>
    <w:rsid w:val="00F93AC3"/>
    <w:rsid w:val="00F93D73"/>
    <w:rsid w:val="00F9432A"/>
    <w:rsid w:val="00FA046F"/>
    <w:rsid w:val="00FA175B"/>
    <w:rsid w:val="00FA1CEC"/>
    <w:rsid w:val="00FA23CF"/>
    <w:rsid w:val="00FA691D"/>
    <w:rsid w:val="00FB0DD7"/>
    <w:rsid w:val="00FB42A2"/>
    <w:rsid w:val="00FB61D0"/>
    <w:rsid w:val="00FB6FEE"/>
    <w:rsid w:val="00FB78A0"/>
    <w:rsid w:val="00FC1244"/>
    <w:rsid w:val="00FC1A2D"/>
    <w:rsid w:val="00FC2A39"/>
    <w:rsid w:val="00FD0BF3"/>
    <w:rsid w:val="00FD159F"/>
    <w:rsid w:val="00FD331F"/>
    <w:rsid w:val="00FD39A4"/>
    <w:rsid w:val="00FD3A39"/>
    <w:rsid w:val="00FD4BF4"/>
    <w:rsid w:val="00FD55ED"/>
    <w:rsid w:val="00FD6140"/>
    <w:rsid w:val="00FE143D"/>
    <w:rsid w:val="00FE315D"/>
    <w:rsid w:val="00FE35A8"/>
    <w:rsid w:val="00FE3F62"/>
    <w:rsid w:val="00FE419A"/>
    <w:rsid w:val="00FE44DD"/>
    <w:rsid w:val="00FE4E00"/>
    <w:rsid w:val="00FE5921"/>
    <w:rsid w:val="00FE60D7"/>
    <w:rsid w:val="00FE75B4"/>
    <w:rsid w:val="00FF2254"/>
    <w:rsid w:val="00FF3E5E"/>
    <w:rsid w:val="00FF40CB"/>
    <w:rsid w:val="00FF4743"/>
    <w:rsid w:val="00FF5E5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2C2C26"/>
  <w15:chartTrackingRefBased/>
  <w15:docId w15:val="{E98F05C3-81B8-4D3F-B85F-35DCC6AB58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5FBD"/>
    <w:pPr>
      <w:spacing w:after="0" w:line="240" w:lineRule="auto"/>
    </w:pPr>
    <w:rPr>
      <w:rFonts w:ascii="Times New Roman" w:hAnsi="Times New Roman" w:cs="Times New Roman"/>
      <w:sz w:val="24"/>
      <w:szCs w:val="24"/>
      <w:lang w:eastAsia="fr-FR"/>
    </w:rPr>
  </w:style>
  <w:style w:type="paragraph" w:styleId="Titre1">
    <w:name w:val="heading 1"/>
    <w:aliases w:val="Titre 1 sujet zéro PVOC"/>
    <w:basedOn w:val="Normal"/>
    <w:next w:val="Normal"/>
    <w:link w:val="Titre1Car"/>
    <w:uiPriority w:val="9"/>
    <w:qFormat/>
    <w:rsid w:val="00790D98"/>
    <w:pPr>
      <w:keepNext/>
      <w:keepLines/>
      <w:spacing w:before="240"/>
      <w:outlineLvl w:val="0"/>
    </w:pPr>
    <w:rPr>
      <w:rFonts w:ascii="Arial" w:eastAsiaTheme="majorEastAsia" w:hAnsi="Arial" w:cstheme="majorBidi"/>
      <w:color w:val="365F91" w:themeColor="accent1" w:themeShade="BF"/>
      <w:sz w:val="32"/>
      <w:szCs w:val="32"/>
      <w:lang w:eastAsia="en-US"/>
    </w:rPr>
  </w:style>
  <w:style w:type="paragraph" w:styleId="Titre2">
    <w:name w:val="heading 2"/>
    <w:aliases w:val="Titre 2 Sujet zéro"/>
    <w:basedOn w:val="Normal"/>
    <w:link w:val="Titre2Car"/>
    <w:uiPriority w:val="9"/>
    <w:qFormat/>
    <w:rsid w:val="00957EE3"/>
    <w:pPr>
      <w:spacing w:before="100" w:beforeAutospacing="1" w:after="100" w:afterAutospacing="1"/>
      <w:outlineLvl w:val="1"/>
    </w:pPr>
    <w:rPr>
      <w:rFonts w:ascii="Arial" w:eastAsia="Times New Roman" w:hAnsi="Arial"/>
      <w:b/>
      <w:bCs/>
      <w:szCs w:val="36"/>
    </w:rPr>
  </w:style>
  <w:style w:type="paragraph" w:styleId="Titre3">
    <w:name w:val="heading 3"/>
    <w:aliases w:val="Titre 3 sujet zéro"/>
    <w:basedOn w:val="Normal"/>
    <w:next w:val="Normal"/>
    <w:link w:val="Titre3Car"/>
    <w:uiPriority w:val="9"/>
    <w:unhideWhenUsed/>
    <w:qFormat/>
    <w:rsid w:val="00790D98"/>
    <w:pPr>
      <w:keepNext/>
      <w:keepLines/>
      <w:spacing w:before="40"/>
      <w:outlineLvl w:val="2"/>
    </w:pPr>
    <w:rPr>
      <w:rFonts w:ascii="Arial" w:eastAsiaTheme="majorEastAsia" w:hAnsi="Arial" w:cstheme="majorBidi"/>
      <w:b/>
      <w:u w:val="single"/>
    </w:rPr>
  </w:style>
  <w:style w:type="paragraph" w:styleId="Titre4">
    <w:name w:val="heading 4"/>
    <w:aliases w:val="Titre 4-ressources dossier doc sujet zero"/>
    <w:basedOn w:val="Normal"/>
    <w:next w:val="Normal"/>
    <w:link w:val="Titre4Car"/>
    <w:uiPriority w:val="9"/>
    <w:unhideWhenUsed/>
    <w:qFormat/>
    <w:rsid w:val="00FB0DD7"/>
    <w:pPr>
      <w:keepNext/>
      <w:keepLines/>
      <w:pBdr>
        <w:top w:val="single" w:sz="4" w:space="1" w:color="auto"/>
        <w:left w:val="single" w:sz="4" w:space="4" w:color="auto"/>
        <w:bottom w:val="single" w:sz="4" w:space="1" w:color="auto"/>
        <w:right w:val="single" w:sz="4" w:space="4" w:color="auto"/>
      </w:pBdr>
      <w:shd w:val="clear" w:color="auto" w:fill="DBE5F1" w:themeFill="accent1" w:themeFillTint="33"/>
      <w:spacing w:before="40"/>
      <w:outlineLvl w:val="3"/>
    </w:pPr>
    <w:rPr>
      <w:rFonts w:ascii="Arial" w:eastAsiaTheme="majorEastAsia" w:hAnsi="Arial" w:cstheme="majorBidi"/>
      <w:b/>
      <w:iCs/>
      <w:sz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CC7A9A"/>
    <w:rPr>
      <w:color w:val="0000FF"/>
      <w:u w:val="single"/>
    </w:rPr>
  </w:style>
  <w:style w:type="character" w:customStyle="1" w:styleId="Titre2Car">
    <w:name w:val="Titre 2 Car"/>
    <w:aliases w:val="Titre 2 Sujet zéro Car"/>
    <w:basedOn w:val="Policepardfaut"/>
    <w:link w:val="Titre2"/>
    <w:uiPriority w:val="9"/>
    <w:rsid w:val="00957EE3"/>
    <w:rPr>
      <w:rFonts w:ascii="Arial" w:eastAsia="Times New Roman" w:hAnsi="Arial" w:cs="Times New Roman"/>
      <w:b/>
      <w:bCs/>
      <w:sz w:val="24"/>
      <w:szCs w:val="36"/>
      <w:lang w:eastAsia="fr-FR"/>
    </w:rPr>
  </w:style>
  <w:style w:type="table" w:styleId="Grilledutableau">
    <w:name w:val="Table Grid"/>
    <w:basedOn w:val="TableauNormal"/>
    <w:uiPriority w:val="59"/>
    <w:rsid w:val="00DD48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centuation">
    <w:name w:val="Emphasis"/>
    <w:basedOn w:val="Policepardfaut"/>
    <w:uiPriority w:val="20"/>
    <w:qFormat/>
    <w:rsid w:val="00DD48D1"/>
    <w:rPr>
      <w:i/>
      <w:iCs/>
    </w:rPr>
  </w:style>
  <w:style w:type="paragraph" w:styleId="Paragraphedeliste">
    <w:name w:val="List Paragraph"/>
    <w:basedOn w:val="Normal"/>
    <w:uiPriority w:val="34"/>
    <w:qFormat/>
    <w:rsid w:val="00DD48D1"/>
    <w:pPr>
      <w:ind w:left="720"/>
      <w:contextualSpacing/>
    </w:pPr>
  </w:style>
  <w:style w:type="paragraph" w:styleId="NormalWeb">
    <w:name w:val="Normal (Web)"/>
    <w:basedOn w:val="Normal"/>
    <w:uiPriority w:val="99"/>
    <w:unhideWhenUsed/>
    <w:rsid w:val="00E536CF"/>
    <w:pPr>
      <w:spacing w:before="100" w:beforeAutospacing="1" w:after="100" w:afterAutospacing="1"/>
    </w:pPr>
    <w:rPr>
      <w:rFonts w:eastAsia="Times New Roman"/>
    </w:rPr>
  </w:style>
  <w:style w:type="character" w:customStyle="1" w:styleId="Mentionnonrsolue1">
    <w:name w:val="Mention non résolue1"/>
    <w:basedOn w:val="Policepardfaut"/>
    <w:uiPriority w:val="99"/>
    <w:semiHidden/>
    <w:unhideWhenUsed/>
    <w:rsid w:val="003056CA"/>
    <w:rPr>
      <w:color w:val="605E5C"/>
      <w:shd w:val="clear" w:color="auto" w:fill="E1DFDD"/>
    </w:rPr>
  </w:style>
  <w:style w:type="character" w:styleId="lev">
    <w:name w:val="Strong"/>
    <w:basedOn w:val="Policepardfaut"/>
    <w:uiPriority w:val="22"/>
    <w:qFormat/>
    <w:rsid w:val="00D24258"/>
    <w:rPr>
      <w:b/>
      <w:bCs/>
    </w:rPr>
  </w:style>
  <w:style w:type="character" w:customStyle="1" w:styleId="Titre3Car">
    <w:name w:val="Titre 3 Car"/>
    <w:aliases w:val="Titre 3 sujet zéro Car"/>
    <w:basedOn w:val="Policepardfaut"/>
    <w:link w:val="Titre3"/>
    <w:uiPriority w:val="9"/>
    <w:rsid w:val="00790D98"/>
    <w:rPr>
      <w:rFonts w:ascii="Arial" w:eastAsiaTheme="majorEastAsia" w:hAnsi="Arial" w:cstheme="majorBidi"/>
      <w:b/>
      <w:sz w:val="24"/>
      <w:szCs w:val="24"/>
      <w:u w:val="single"/>
      <w:lang w:eastAsia="fr-FR"/>
    </w:rPr>
  </w:style>
  <w:style w:type="paragraph" w:customStyle="1" w:styleId="paragraph-length">
    <w:name w:val="paragraph-length"/>
    <w:basedOn w:val="Normal"/>
    <w:rsid w:val="00F6641D"/>
    <w:pPr>
      <w:spacing w:before="100" w:beforeAutospacing="1" w:after="100" w:afterAutospacing="1"/>
    </w:pPr>
  </w:style>
  <w:style w:type="character" w:styleId="Marquedecommentaire">
    <w:name w:val="annotation reference"/>
    <w:basedOn w:val="Policepardfaut"/>
    <w:uiPriority w:val="99"/>
    <w:unhideWhenUsed/>
    <w:rsid w:val="00D64200"/>
    <w:rPr>
      <w:sz w:val="16"/>
      <w:szCs w:val="16"/>
    </w:rPr>
  </w:style>
  <w:style w:type="paragraph" w:styleId="Commentaire">
    <w:name w:val="annotation text"/>
    <w:basedOn w:val="Normal"/>
    <w:link w:val="CommentaireCar"/>
    <w:uiPriority w:val="99"/>
    <w:unhideWhenUsed/>
    <w:rsid w:val="00D64200"/>
    <w:rPr>
      <w:sz w:val="20"/>
      <w:szCs w:val="20"/>
    </w:rPr>
  </w:style>
  <w:style w:type="character" w:customStyle="1" w:styleId="CommentaireCar">
    <w:name w:val="Commentaire Car"/>
    <w:basedOn w:val="Policepardfaut"/>
    <w:link w:val="Commentaire"/>
    <w:uiPriority w:val="99"/>
    <w:rsid w:val="00D64200"/>
    <w:rPr>
      <w:rFonts w:ascii="Times New Roman" w:hAnsi="Times New Roman" w:cs="Times New Roman"/>
      <w:sz w:val="20"/>
      <w:szCs w:val="20"/>
      <w:lang w:eastAsia="fr-FR"/>
    </w:rPr>
  </w:style>
  <w:style w:type="paragraph" w:styleId="Textedebulles">
    <w:name w:val="Balloon Text"/>
    <w:basedOn w:val="Normal"/>
    <w:link w:val="TextedebullesCar"/>
    <w:uiPriority w:val="99"/>
    <w:semiHidden/>
    <w:unhideWhenUsed/>
    <w:rsid w:val="00D64200"/>
    <w:rPr>
      <w:sz w:val="18"/>
      <w:szCs w:val="18"/>
    </w:rPr>
  </w:style>
  <w:style w:type="character" w:customStyle="1" w:styleId="TextedebullesCar">
    <w:name w:val="Texte de bulles Car"/>
    <w:basedOn w:val="Policepardfaut"/>
    <w:link w:val="Textedebulles"/>
    <w:uiPriority w:val="99"/>
    <w:semiHidden/>
    <w:rsid w:val="00D64200"/>
    <w:rPr>
      <w:rFonts w:ascii="Times New Roman" w:hAnsi="Times New Roman" w:cs="Times New Roman"/>
      <w:sz w:val="18"/>
      <w:szCs w:val="18"/>
    </w:rPr>
  </w:style>
  <w:style w:type="paragraph" w:styleId="Explorateurdedocuments">
    <w:name w:val="Document Map"/>
    <w:basedOn w:val="Normal"/>
    <w:link w:val="ExplorateurdedocumentsCar"/>
    <w:uiPriority w:val="99"/>
    <w:semiHidden/>
    <w:unhideWhenUsed/>
    <w:rsid w:val="002A0704"/>
  </w:style>
  <w:style w:type="character" w:customStyle="1" w:styleId="ExplorateurdedocumentsCar">
    <w:name w:val="Explorateur de documents Car"/>
    <w:basedOn w:val="Policepardfaut"/>
    <w:link w:val="Explorateurdedocuments"/>
    <w:uiPriority w:val="99"/>
    <w:semiHidden/>
    <w:rsid w:val="002A0704"/>
    <w:rPr>
      <w:rFonts w:ascii="Times New Roman" w:hAnsi="Times New Roman" w:cs="Times New Roman"/>
      <w:sz w:val="24"/>
      <w:szCs w:val="24"/>
    </w:rPr>
  </w:style>
  <w:style w:type="paragraph" w:customStyle="1" w:styleId="TableContents">
    <w:name w:val="Table Contents"/>
    <w:basedOn w:val="Normal"/>
    <w:rsid w:val="00BD665B"/>
    <w:pPr>
      <w:widowControl w:val="0"/>
      <w:suppressLineNumbers/>
      <w:suppressAutoHyphens/>
      <w:autoSpaceDN w:val="0"/>
      <w:textAlignment w:val="baseline"/>
    </w:pPr>
    <w:rPr>
      <w:rFonts w:ascii="Calibri" w:eastAsia="Linux Libertine G" w:hAnsi="Calibri" w:cs="Linux Libertine G"/>
      <w:lang w:eastAsia="zh-CN" w:bidi="hi-IN"/>
    </w:rPr>
  </w:style>
  <w:style w:type="paragraph" w:customStyle="1" w:styleId="lead">
    <w:name w:val="lead"/>
    <w:basedOn w:val="Normal"/>
    <w:rsid w:val="007A0890"/>
    <w:pPr>
      <w:spacing w:before="100" w:beforeAutospacing="1" w:after="100" w:afterAutospacing="1"/>
    </w:pPr>
  </w:style>
  <w:style w:type="character" w:styleId="Lienhypertextesuivivisit">
    <w:name w:val="FollowedHyperlink"/>
    <w:basedOn w:val="Policepardfaut"/>
    <w:uiPriority w:val="99"/>
    <w:semiHidden/>
    <w:unhideWhenUsed/>
    <w:rsid w:val="00701D12"/>
    <w:rPr>
      <w:color w:val="800080" w:themeColor="followedHyperlink"/>
      <w:u w:val="single"/>
    </w:rPr>
  </w:style>
  <w:style w:type="table" w:styleId="Grilleclaire-Accent3">
    <w:name w:val="Light Grid Accent 3"/>
    <w:basedOn w:val="TableauNormal"/>
    <w:uiPriority w:val="62"/>
    <w:rsid w:val="00295378"/>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customStyle="1" w:styleId="text">
    <w:name w:val="text"/>
    <w:basedOn w:val="Normal"/>
    <w:rsid w:val="00026870"/>
    <w:pPr>
      <w:spacing w:before="100" w:beforeAutospacing="1" w:after="100" w:afterAutospacing="1"/>
    </w:pPr>
  </w:style>
  <w:style w:type="character" w:customStyle="1" w:styleId="stylestextlink-sc-1b5sr4l-9">
    <w:name w:val="styles__textlink-sc-1b5sr4l-9"/>
    <w:basedOn w:val="Policepardfaut"/>
    <w:rsid w:val="00026870"/>
  </w:style>
  <w:style w:type="paragraph" w:styleId="En-tte">
    <w:name w:val="header"/>
    <w:basedOn w:val="Normal"/>
    <w:link w:val="En-tteCar"/>
    <w:unhideWhenUsed/>
    <w:rsid w:val="004F3689"/>
    <w:pPr>
      <w:tabs>
        <w:tab w:val="center" w:pos="4536"/>
        <w:tab w:val="right" w:pos="9072"/>
      </w:tabs>
    </w:pPr>
  </w:style>
  <w:style w:type="character" w:customStyle="1" w:styleId="En-tteCar">
    <w:name w:val="En-tête Car"/>
    <w:basedOn w:val="Policepardfaut"/>
    <w:link w:val="En-tte"/>
    <w:rsid w:val="004F3689"/>
    <w:rPr>
      <w:rFonts w:ascii="Times New Roman" w:hAnsi="Times New Roman" w:cs="Times New Roman"/>
      <w:sz w:val="24"/>
      <w:szCs w:val="24"/>
      <w:lang w:eastAsia="fr-FR"/>
    </w:rPr>
  </w:style>
  <w:style w:type="paragraph" w:styleId="Pieddepage">
    <w:name w:val="footer"/>
    <w:basedOn w:val="Normal"/>
    <w:link w:val="PieddepageCar"/>
    <w:uiPriority w:val="99"/>
    <w:unhideWhenUsed/>
    <w:rsid w:val="004F3689"/>
    <w:pPr>
      <w:tabs>
        <w:tab w:val="center" w:pos="4536"/>
        <w:tab w:val="right" w:pos="9072"/>
      </w:tabs>
    </w:pPr>
  </w:style>
  <w:style w:type="character" w:customStyle="1" w:styleId="PieddepageCar">
    <w:name w:val="Pied de page Car"/>
    <w:basedOn w:val="Policepardfaut"/>
    <w:link w:val="Pieddepage"/>
    <w:uiPriority w:val="99"/>
    <w:rsid w:val="004F3689"/>
    <w:rPr>
      <w:rFonts w:ascii="Times New Roman" w:hAnsi="Times New Roman" w:cs="Times New Roman"/>
      <w:sz w:val="24"/>
      <w:szCs w:val="24"/>
      <w:lang w:eastAsia="fr-FR"/>
    </w:rPr>
  </w:style>
  <w:style w:type="paragraph" w:styleId="Objetducommentaire">
    <w:name w:val="annotation subject"/>
    <w:basedOn w:val="Commentaire"/>
    <w:next w:val="Commentaire"/>
    <w:link w:val="ObjetducommentaireCar"/>
    <w:uiPriority w:val="99"/>
    <w:semiHidden/>
    <w:unhideWhenUsed/>
    <w:rsid w:val="003321A1"/>
    <w:rPr>
      <w:b/>
      <w:bCs/>
    </w:rPr>
  </w:style>
  <w:style w:type="character" w:customStyle="1" w:styleId="ObjetducommentaireCar">
    <w:name w:val="Objet du commentaire Car"/>
    <w:basedOn w:val="CommentaireCar"/>
    <w:link w:val="Objetducommentaire"/>
    <w:uiPriority w:val="99"/>
    <w:semiHidden/>
    <w:rsid w:val="003321A1"/>
    <w:rPr>
      <w:rFonts w:ascii="Times New Roman" w:hAnsi="Times New Roman" w:cs="Times New Roman"/>
      <w:b/>
      <w:bCs/>
      <w:sz w:val="20"/>
      <w:szCs w:val="20"/>
      <w:lang w:eastAsia="fr-FR"/>
    </w:rPr>
  </w:style>
  <w:style w:type="character" w:customStyle="1" w:styleId="Titre1Car">
    <w:name w:val="Titre 1 Car"/>
    <w:aliases w:val="Titre 1 sujet zéro PVOC Car"/>
    <w:basedOn w:val="Policepardfaut"/>
    <w:link w:val="Titre1"/>
    <w:uiPriority w:val="9"/>
    <w:rsid w:val="00790D98"/>
    <w:rPr>
      <w:rFonts w:ascii="Arial" w:eastAsiaTheme="majorEastAsia" w:hAnsi="Arial" w:cstheme="majorBidi"/>
      <w:color w:val="365F91" w:themeColor="accent1" w:themeShade="BF"/>
      <w:sz w:val="32"/>
      <w:szCs w:val="32"/>
    </w:rPr>
  </w:style>
  <w:style w:type="paragraph" w:customStyle="1" w:styleId="sc-axirz">
    <w:name w:val="sc-axirz"/>
    <w:basedOn w:val="Normal"/>
    <w:rsid w:val="007A6633"/>
    <w:pPr>
      <w:spacing w:before="100" w:beforeAutospacing="1" w:after="100" w:afterAutospacing="1"/>
    </w:pPr>
    <w:rPr>
      <w:rFonts w:eastAsia="Times New Roman"/>
    </w:rPr>
  </w:style>
  <w:style w:type="paragraph" w:customStyle="1" w:styleId="yiv5320155477msonormal">
    <w:name w:val="yiv5320155477msonormal"/>
    <w:basedOn w:val="Normal"/>
    <w:rsid w:val="007A6633"/>
    <w:pPr>
      <w:spacing w:before="100" w:beforeAutospacing="1" w:after="100" w:afterAutospacing="1"/>
    </w:pPr>
    <w:rPr>
      <w:rFonts w:eastAsia="Times New Roman"/>
    </w:rPr>
  </w:style>
  <w:style w:type="character" w:customStyle="1" w:styleId="s1">
    <w:name w:val="s1"/>
    <w:basedOn w:val="Policepardfaut"/>
    <w:rsid w:val="00D00E6E"/>
  </w:style>
  <w:style w:type="paragraph" w:styleId="Rvision">
    <w:name w:val="Revision"/>
    <w:hidden/>
    <w:uiPriority w:val="99"/>
    <w:semiHidden/>
    <w:rsid w:val="00B4399E"/>
    <w:pPr>
      <w:spacing w:after="0" w:line="240" w:lineRule="auto"/>
    </w:pPr>
    <w:rPr>
      <w:rFonts w:ascii="Times New Roman" w:hAnsi="Times New Roman" w:cs="Times New Roman"/>
      <w:sz w:val="24"/>
      <w:szCs w:val="24"/>
      <w:lang w:eastAsia="fr-FR"/>
    </w:rPr>
  </w:style>
  <w:style w:type="character" w:customStyle="1" w:styleId="hscoswrapper">
    <w:name w:val="hs_cos_wrapper"/>
    <w:basedOn w:val="Policepardfaut"/>
    <w:rsid w:val="003A374B"/>
  </w:style>
  <w:style w:type="character" w:customStyle="1" w:styleId="Titre4Car">
    <w:name w:val="Titre 4 Car"/>
    <w:aliases w:val="Titre 4-ressources dossier doc sujet zero Car"/>
    <w:basedOn w:val="Policepardfaut"/>
    <w:link w:val="Titre4"/>
    <w:uiPriority w:val="9"/>
    <w:rsid w:val="00FB0DD7"/>
    <w:rPr>
      <w:rFonts w:ascii="Arial" w:eastAsiaTheme="majorEastAsia" w:hAnsi="Arial" w:cstheme="majorBidi"/>
      <w:b/>
      <w:iCs/>
      <w:szCs w:val="24"/>
      <w:shd w:val="clear" w:color="auto" w:fill="DBE5F1" w:themeFill="accent1" w:themeFillTint="33"/>
      <w:lang w:eastAsia="fr-FR"/>
    </w:rPr>
  </w:style>
  <w:style w:type="table" w:styleId="Tableausimple3">
    <w:name w:val="Plain Table 3"/>
    <w:basedOn w:val="TableauNormal"/>
    <w:uiPriority w:val="43"/>
    <w:rsid w:val="00C62B4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auGrille2-Accentuation1">
    <w:name w:val="Grid Table 2 Accent 1"/>
    <w:basedOn w:val="TableauNormal"/>
    <w:uiPriority w:val="47"/>
    <w:rsid w:val="00C62B4F"/>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eauGrille2">
    <w:name w:val="Grid Table 2"/>
    <w:basedOn w:val="TableauNormal"/>
    <w:uiPriority w:val="47"/>
    <w:rsid w:val="00803F50"/>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auGrille4-Accentuation2">
    <w:name w:val="Grid Table 4 Accent 2"/>
    <w:basedOn w:val="TableauNormal"/>
    <w:uiPriority w:val="49"/>
    <w:rsid w:val="00EC160D"/>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eauGrille4">
    <w:name w:val="Grid Table 4"/>
    <w:basedOn w:val="TableauNormal"/>
    <w:uiPriority w:val="49"/>
    <w:rsid w:val="00EC160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auGrille7Couleur">
    <w:name w:val="Grid Table 7 Colorful"/>
    <w:basedOn w:val="TableauNormal"/>
    <w:uiPriority w:val="52"/>
    <w:rsid w:val="00EC160D"/>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eauGrille1Clair">
    <w:name w:val="Grid Table 1 Light"/>
    <w:basedOn w:val="TableauNormal"/>
    <w:uiPriority w:val="46"/>
    <w:rsid w:val="00EC160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lledetableauclaire">
    <w:name w:val="Grid Table Light"/>
    <w:basedOn w:val="TableauNormal"/>
    <w:uiPriority w:val="40"/>
    <w:rsid w:val="00F71A9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Mentionnonrsolue2">
    <w:name w:val="Mention non résolue2"/>
    <w:basedOn w:val="Policepardfaut"/>
    <w:uiPriority w:val="99"/>
    <w:semiHidden/>
    <w:unhideWhenUsed/>
    <w:rsid w:val="00446B0D"/>
    <w:rPr>
      <w:color w:val="605E5C"/>
      <w:shd w:val="clear" w:color="auto" w:fill="E1DFDD"/>
    </w:rPr>
  </w:style>
  <w:style w:type="table" w:styleId="TableauGrille5Fonc-Accentuation1">
    <w:name w:val="Grid Table 5 Dark Accent 1"/>
    <w:basedOn w:val="TableauNormal"/>
    <w:uiPriority w:val="50"/>
    <w:rsid w:val="00184F5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TableauGrille5Fonc-Accentuation5">
    <w:name w:val="Grid Table 5 Dark Accent 5"/>
    <w:basedOn w:val="TableauNormal"/>
    <w:uiPriority w:val="50"/>
    <w:rsid w:val="00184F5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TableauGrille5Fonc-Accentuation4">
    <w:name w:val="Grid Table 5 Dark Accent 4"/>
    <w:basedOn w:val="TableauNormal"/>
    <w:uiPriority w:val="50"/>
    <w:rsid w:val="00184F5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styleId="TableauListe7Couleur">
    <w:name w:val="List Table 7 Colorful"/>
    <w:basedOn w:val="TableauNormal"/>
    <w:uiPriority w:val="52"/>
    <w:rsid w:val="00184F58"/>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auListe5Fonc">
    <w:name w:val="List Table 5 Dark"/>
    <w:basedOn w:val="TableauNormal"/>
    <w:uiPriority w:val="50"/>
    <w:rsid w:val="00184F58"/>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eauListe5Fonc-Accentuation1">
    <w:name w:val="List Table 5 Dark Accent 1"/>
    <w:basedOn w:val="TableauNormal"/>
    <w:uiPriority w:val="50"/>
    <w:rsid w:val="00184F58"/>
    <w:pPr>
      <w:spacing w:after="0" w:line="240" w:lineRule="auto"/>
    </w:pPr>
    <w:rPr>
      <w:color w:val="FFFFFF" w:themeColor="background1"/>
    </w:rPr>
    <w:tblPr>
      <w:tblStyleRowBandSize w:val="1"/>
      <w:tblStyleColBandSize w:val="1"/>
      <w:tblBorders>
        <w:top w:val="single" w:sz="24" w:space="0" w:color="4F81BD" w:themeColor="accent1"/>
        <w:left w:val="single" w:sz="24" w:space="0" w:color="4F81BD" w:themeColor="accent1"/>
        <w:bottom w:val="single" w:sz="24" w:space="0" w:color="4F81BD" w:themeColor="accent1"/>
        <w:right w:val="single" w:sz="24" w:space="0" w:color="4F81BD" w:themeColor="accent1"/>
      </w:tblBorders>
    </w:tblPr>
    <w:tcPr>
      <w:shd w:val="clear" w:color="auto" w:fill="4F81BD"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eauListe3-Accentuation2">
    <w:name w:val="List Table 3 Accent 2"/>
    <w:basedOn w:val="TableauNormal"/>
    <w:uiPriority w:val="48"/>
    <w:rsid w:val="00184F58"/>
    <w:pPr>
      <w:spacing w:after="0" w:line="240" w:lineRule="auto"/>
    </w:p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styleId="TableauGrille7Couleur-Accentuation5">
    <w:name w:val="Grid Table 7 Colorful Accent 5"/>
    <w:basedOn w:val="TableauNormal"/>
    <w:uiPriority w:val="52"/>
    <w:rsid w:val="00184F58"/>
    <w:pPr>
      <w:spacing w:after="0"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TableauListe5Fonc-Accentuation5">
    <w:name w:val="List Table 5 Dark Accent 5"/>
    <w:basedOn w:val="TableauNormal"/>
    <w:uiPriority w:val="50"/>
    <w:rsid w:val="00184F58"/>
    <w:pPr>
      <w:spacing w:after="0" w:line="240" w:lineRule="auto"/>
    </w:pPr>
    <w:rPr>
      <w:color w:val="FFFFFF" w:themeColor="background1"/>
    </w:rPr>
    <w:tblPr>
      <w:tblStyleRowBandSize w:val="1"/>
      <w:tblStyleColBandSize w:val="1"/>
      <w:tblBorders>
        <w:top w:val="single" w:sz="24" w:space="0" w:color="4BACC6" w:themeColor="accent5"/>
        <w:left w:val="single" w:sz="24" w:space="0" w:color="4BACC6" w:themeColor="accent5"/>
        <w:bottom w:val="single" w:sz="24" w:space="0" w:color="4BACC6" w:themeColor="accent5"/>
        <w:right w:val="single" w:sz="24" w:space="0" w:color="4BACC6" w:themeColor="accent5"/>
      </w:tblBorders>
    </w:tblPr>
    <w:tcPr>
      <w:shd w:val="clear" w:color="auto" w:fill="4BACC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eauGrille7Couleur-Accentuation1">
    <w:name w:val="Grid Table 7 Colorful Accent 1"/>
    <w:basedOn w:val="TableauNormal"/>
    <w:uiPriority w:val="52"/>
    <w:rsid w:val="00184F58"/>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TableauGrille4-Accentuation1">
    <w:name w:val="Grid Table 4 Accent 1"/>
    <w:basedOn w:val="TableauNormal"/>
    <w:uiPriority w:val="49"/>
    <w:rsid w:val="00FE5921"/>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En-ttedetabledesmatires">
    <w:name w:val="TOC Heading"/>
    <w:basedOn w:val="Titre1"/>
    <w:next w:val="Normal"/>
    <w:uiPriority w:val="39"/>
    <w:unhideWhenUsed/>
    <w:qFormat/>
    <w:rsid w:val="00FE5921"/>
    <w:pPr>
      <w:spacing w:line="259" w:lineRule="auto"/>
      <w:outlineLvl w:val="9"/>
    </w:pPr>
    <w:rPr>
      <w:rFonts w:asciiTheme="majorHAnsi" w:hAnsiTheme="majorHAnsi"/>
      <w:lang w:eastAsia="fr-FR"/>
    </w:rPr>
  </w:style>
  <w:style w:type="paragraph" w:styleId="TM1">
    <w:name w:val="toc 1"/>
    <w:basedOn w:val="Normal"/>
    <w:next w:val="Normal"/>
    <w:autoRedefine/>
    <w:uiPriority w:val="39"/>
    <w:unhideWhenUsed/>
    <w:rsid w:val="00FE5921"/>
    <w:pPr>
      <w:spacing w:after="100"/>
    </w:pPr>
  </w:style>
  <w:style w:type="paragraph" w:styleId="TM2">
    <w:name w:val="toc 2"/>
    <w:basedOn w:val="Normal"/>
    <w:next w:val="Normal"/>
    <w:autoRedefine/>
    <w:uiPriority w:val="39"/>
    <w:unhideWhenUsed/>
    <w:rsid w:val="00957EE3"/>
    <w:pPr>
      <w:tabs>
        <w:tab w:val="right" w:leader="dot" w:pos="9062"/>
      </w:tabs>
      <w:spacing w:after="100"/>
      <w:ind w:left="240"/>
    </w:pPr>
    <w:rPr>
      <w:b/>
      <w:noProof/>
    </w:rPr>
  </w:style>
  <w:style w:type="paragraph" w:styleId="TM3">
    <w:name w:val="toc 3"/>
    <w:basedOn w:val="Normal"/>
    <w:next w:val="Normal"/>
    <w:autoRedefine/>
    <w:uiPriority w:val="39"/>
    <w:unhideWhenUsed/>
    <w:rsid w:val="00767ADF"/>
    <w:pPr>
      <w:tabs>
        <w:tab w:val="right" w:leader="dot" w:pos="9062"/>
      </w:tabs>
      <w:spacing w:after="100"/>
      <w:ind w:left="480"/>
    </w:pPr>
    <w:rPr>
      <w:b/>
      <w:noProof/>
    </w:rPr>
  </w:style>
  <w:style w:type="paragraph" w:styleId="TM4">
    <w:name w:val="toc 4"/>
    <w:basedOn w:val="Normal"/>
    <w:next w:val="Normal"/>
    <w:autoRedefine/>
    <w:uiPriority w:val="39"/>
    <w:unhideWhenUsed/>
    <w:rsid w:val="00615238"/>
    <w:pPr>
      <w:spacing w:after="100"/>
      <w:ind w:left="720"/>
    </w:pPr>
  </w:style>
  <w:style w:type="paragraph" w:styleId="Sansinterligne">
    <w:name w:val="No Spacing"/>
    <w:uiPriority w:val="1"/>
    <w:qFormat/>
    <w:rsid w:val="00744AAA"/>
    <w:pPr>
      <w:spacing w:after="0" w:line="240" w:lineRule="auto"/>
    </w:pPr>
    <w:rPr>
      <w:rFonts w:ascii="Times New Roman" w:hAnsi="Times New Roman" w:cs="Times New Roman"/>
      <w:sz w:val="24"/>
      <w:szCs w:val="24"/>
      <w:lang w:eastAsia="fr-FR"/>
    </w:rPr>
  </w:style>
  <w:style w:type="table" w:styleId="TableauGrille1Clair-Accentuation1">
    <w:name w:val="Grid Table 1 Light Accent 1"/>
    <w:basedOn w:val="TableauNormal"/>
    <w:uiPriority w:val="46"/>
    <w:rsid w:val="00957EE3"/>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Tableausimple1">
    <w:name w:val="Plain Table 1"/>
    <w:basedOn w:val="TableauNormal"/>
    <w:uiPriority w:val="41"/>
    <w:rsid w:val="00957EE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ausimple2">
    <w:name w:val="Plain Table 2"/>
    <w:basedOn w:val="TableauNormal"/>
    <w:uiPriority w:val="42"/>
    <w:rsid w:val="00957EE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ausimple5">
    <w:name w:val="Plain Table 5"/>
    <w:basedOn w:val="TableauNormal"/>
    <w:uiPriority w:val="45"/>
    <w:rsid w:val="007344C5"/>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auGrille5Fonc">
    <w:name w:val="Grid Table 5 Dark"/>
    <w:basedOn w:val="TableauNormal"/>
    <w:uiPriority w:val="50"/>
    <w:rsid w:val="006A3BD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leauGrille5Fonc-Accentuation2">
    <w:name w:val="Grid Table 5 Dark Accent 2"/>
    <w:basedOn w:val="TableauNormal"/>
    <w:uiPriority w:val="50"/>
    <w:rsid w:val="006A3BD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character" w:customStyle="1" w:styleId="hgkelc">
    <w:name w:val="hgkelc"/>
    <w:basedOn w:val="Policepardfaut"/>
    <w:rsid w:val="006F213D"/>
  </w:style>
  <w:style w:type="character" w:customStyle="1" w:styleId="Mentionnonrsolue3">
    <w:name w:val="Mention non résolue3"/>
    <w:basedOn w:val="Policepardfaut"/>
    <w:uiPriority w:val="99"/>
    <w:semiHidden/>
    <w:unhideWhenUsed/>
    <w:rsid w:val="006F213D"/>
    <w:rPr>
      <w:color w:val="605E5C"/>
      <w:shd w:val="clear" w:color="auto" w:fill="E1DFDD"/>
    </w:rPr>
  </w:style>
  <w:style w:type="table" w:customStyle="1" w:styleId="TableauGrille1Clair-Accentuation11">
    <w:name w:val="Tableau Grille 1 Clair - Accentuation 11"/>
    <w:basedOn w:val="TableauNormal"/>
    <w:next w:val="TableauGrille1Clair-Accentuation1"/>
    <w:uiPriority w:val="46"/>
    <w:rsid w:val="004A4690"/>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085050">
      <w:bodyDiv w:val="1"/>
      <w:marLeft w:val="0"/>
      <w:marRight w:val="0"/>
      <w:marTop w:val="0"/>
      <w:marBottom w:val="0"/>
      <w:divBdr>
        <w:top w:val="none" w:sz="0" w:space="0" w:color="auto"/>
        <w:left w:val="none" w:sz="0" w:space="0" w:color="auto"/>
        <w:bottom w:val="none" w:sz="0" w:space="0" w:color="auto"/>
        <w:right w:val="none" w:sz="0" w:space="0" w:color="auto"/>
      </w:divBdr>
      <w:divsChild>
        <w:div w:id="2031299429">
          <w:marLeft w:val="0"/>
          <w:marRight w:val="0"/>
          <w:marTop w:val="0"/>
          <w:marBottom w:val="0"/>
          <w:divBdr>
            <w:top w:val="none" w:sz="0" w:space="0" w:color="auto"/>
            <w:left w:val="none" w:sz="0" w:space="0" w:color="auto"/>
            <w:bottom w:val="none" w:sz="0" w:space="0" w:color="auto"/>
            <w:right w:val="none" w:sz="0" w:space="0" w:color="auto"/>
          </w:divBdr>
          <w:divsChild>
            <w:div w:id="497506446">
              <w:marLeft w:val="0"/>
              <w:marRight w:val="0"/>
              <w:marTop w:val="0"/>
              <w:marBottom w:val="0"/>
              <w:divBdr>
                <w:top w:val="none" w:sz="0" w:space="0" w:color="auto"/>
                <w:left w:val="none" w:sz="0" w:space="0" w:color="auto"/>
                <w:bottom w:val="none" w:sz="0" w:space="0" w:color="auto"/>
                <w:right w:val="none" w:sz="0" w:space="0" w:color="auto"/>
              </w:divBdr>
              <w:divsChild>
                <w:div w:id="1270893727">
                  <w:marLeft w:val="1200"/>
                  <w:marRight w:val="1200"/>
                  <w:marTop w:val="0"/>
                  <w:marBottom w:val="0"/>
                  <w:divBdr>
                    <w:top w:val="none" w:sz="0" w:space="0" w:color="auto"/>
                    <w:left w:val="none" w:sz="0" w:space="0" w:color="auto"/>
                    <w:bottom w:val="none" w:sz="0" w:space="0" w:color="auto"/>
                    <w:right w:val="none" w:sz="0" w:space="0" w:color="auto"/>
                  </w:divBdr>
                </w:div>
              </w:divsChild>
            </w:div>
            <w:div w:id="1015495159">
              <w:marLeft w:val="0"/>
              <w:marRight w:val="0"/>
              <w:marTop w:val="480"/>
              <w:marBottom w:val="0"/>
              <w:divBdr>
                <w:top w:val="none" w:sz="0" w:space="0" w:color="auto"/>
                <w:left w:val="none" w:sz="0" w:space="0" w:color="auto"/>
                <w:bottom w:val="none" w:sz="0" w:space="0" w:color="auto"/>
                <w:right w:val="none" w:sz="0" w:space="0" w:color="auto"/>
              </w:divBdr>
              <w:divsChild>
                <w:div w:id="1649439457">
                  <w:marLeft w:val="1200"/>
                  <w:marRight w:val="1200"/>
                  <w:marTop w:val="0"/>
                  <w:marBottom w:val="0"/>
                  <w:divBdr>
                    <w:top w:val="none" w:sz="0" w:space="0" w:color="auto"/>
                    <w:left w:val="none" w:sz="0" w:space="0" w:color="auto"/>
                    <w:bottom w:val="none" w:sz="0" w:space="0" w:color="auto"/>
                    <w:right w:val="none" w:sz="0" w:space="0" w:color="auto"/>
                  </w:divBdr>
                </w:div>
              </w:divsChild>
            </w:div>
            <w:div w:id="402724952">
              <w:marLeft w:val="0"/>
              <w:marRight w:val="0"/>
              <w:marTop w:val="480"/>
              <w:marBottom w:val="0"/>
              <w:divBdr>
                <w:top w:val="none" w:sz="0" w:space="0" w:color="auto"/>
                <w:left w:val="none" w:sz="0" w:space="0" w:color="auto"/>
                <w:bottom w:val="none" w:sz="0" w:space="0" w:color="auto"/>
                <w:right w:val="none" w:sz="0" w:space="0" w:color="auto"/>
              </w:divBdr>
              <w:divsChild>
                <w:div w:id="1280837930">
                  <w:marLeft w:val="1200"/>
                  <w:marRight w:val="1200"/>
                  <w:marTop w:val="0"/>
                  <w:marBottom w:val="0"/>
                  <w:divBdr>
                    <w:top w:val="none" w:sz="0" w:space="0" w:color="auto"/>
                    <w:left w:val="none" w:sz="0" w:space="0" w:color="auto"/>
                    <w:bottom w:val="none" w:sz="0" w:space="0" w:color="auto"/>
                    <w:right w:val="none" w:sz="0" w:space="0" w:color="auto"/>
                  </w:divBdr>
                </w:div>
              </w:divsChild>
            </w:div>
            <w:div w:id="468667734">
              <w:marLeft w:val="0"/>
              <w:marRight w:val="0"/>
              <w:marTop w:val="480"/>
              <w:marBottom w:val="0"/>
              <w:divBdr>
                <w:top w:val="none" w:sz="0" w:space="0" w:color="auto"/>
                <w:left w:val="none" w:sz="0" w:space="0" w:color="auto"/>
                <w:bottom w:val="none" w:sz="0" w:space="0" w:color="auto"/>
                <w:right w:val="none" w:sz="0" w:space="0" w:color="auto"/>
              </w:divBdr>
              <w:divsChild>
                <w:div w:id="28261097">
                  <w:marLeft w:val="1200"/>
                  <w:marRight w:val="1200"/>
                  <w:marTop w:val="0"/>
                  <w:marBottom w:val="0"/>
                  <w:divBdr>
                    <w:top w:val="none" w:sz="0" w:space="0" w:color="auto"/>
                    <w:left w:val="none" w:sz="0" w:space="0" w:color="auto"/>
                    <w:bottom w:val="none" w:sz="0" w:space="0" w:color="auto"/>
                    <w:right w:val="none" w:sz="0" w:space="0" w:color="auto"/>
                  </w:divBdr>
                </w:div>
              </w:divsChild>
            </w:div>
            <w:div w:id="494420484">
              <w:marLeft w:val="0"/>
              <w:marRight w:val="0"/>
              <w:marTop w:val="480"/>
              <w:marBottom w:val="0"/>
              <w:divBdr>
                <w:top w:val="none" w:sz="0" w:space="0" w:color="auto"/>
                <w:left w:val="none" w:sz="0" w:space="0" w:color="auto"/>
                <w:bottom w:val="none" w:sz="0" w:space="0" w:color="auto"/>
                <w:right w:val="none" w:sz="0" w:space="0" w:color="auto"/>
              </w:divBdr>
              <w:divsChild>
                <w:div w:id="159540265">
                  <w:marLeft w:val="1200"/>
                  <w:marRight w:val="1200"/>
                  <w:marTop w:val="0"/>
                  <w:marBottom w:val="0"/>
                  <w:divBdr>
                    <w:top w:val="none" w:sz="0" w:space="0" w:color="auto"/>
                    <w:left w:val="none" w:sz="0" w:space="0" w:color="auto"/>
                    <w:bottom w:val="none" w:sz="0" w:space="0" w:color="auto"/>
                    <w:right w:val="none" w:sz="0" w:space="0" w:color="auto"/>
                  </w:divBdr>
                  <w:divsChild>
                    <w:div w:id="202835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064634">
              <w:marLeft w:val="0"/>
              <w:marRight w:val="0"/>
              <w:marTop w:val="480"/>
              <w:marBottom w:val="0"/>
              <w:divBdr>
                <w:top w:val="none" w:sz="0" w:space="0" w:color="auto"/>
                <w:left w:val="none" w:sz="0" w:space="0" w:color="auto"/>
                <w:bottom w:val="none" w:sz="0" w:space="0" w:color="auto"/>
                <w:right w:val="none" w:sz="0" w:space="0" w:color="auto"/>
              </w:divBdr>
              <w:divsChild>
                <w:div w:id="677125046">
                  <w:marLeft w:val="1200"/>
                  <w:marRight w:val="1200"/>
                  <w:marTop w:val="0"/>
                  <w:marBottom w:val="0"/>
                  <w:divBdr>
                    <w:top w:val="none" w:sz="0" w:space="0" w:color="auto"/>
                    <w:left w:val="none" w:sz="0" w:space="0" w:color="auto"/>
                    <w:bottom w:val="none" w:sz="0" w:space="0" w:color="auto"/>
                    <w:right w:val="none" w:sz="0" w:space="0" w:color="auto"/>
                  </w:divBdr>
                </w:div>
              </w:divsChild>
            </w:div>
            <w:div w:id="679938443">
              <w:marLeft w:val="0"/>
              <w:marRight w:val="0"/>
              <w:marTop w:val="480"/>
              <w:marBottom w:val="0"/>
              <w:divBdr>
                <w:top w:val="none" w:sz="0" w:space="0" w:color="auto"/>
                <w:left w:val="none" w:sz="0" w:space="0" w:color="auto"/>
                <w:bottom w:val="none" w:sz="0" w:space="0" w:color="auto"/>
                <w:right w:val="none" w:sz="0" w:space="0" w:color="auto"/>
              </w:divBdr>
              <w:divsChild>
                <w:div w:id="169488248">
                  <w:marLeft w:val="1200"/>
                  <w:marRight w:val="1200"/>
                  <w:marTop w:val="0"/>
                  <w:marBottom w:val="0"/>
                  <w:divBdr>
                    <w:top w:val="none" w:sz="0" w:space="0" w:color="auto"/>
                    <w:left w:val="none" w:sz="0" w:space="0" w:color="auto"/>
                    <w:bottom w:val="none" w:sz="0" w:space="0" w:color="auto"/>
                    <w:right w:val="none" w:sz="0" w:space="0" w:color="auto"/>
                  </w:divBdr>
                </w:div>
              </w:divsChild>
            </w:div>
            <w:div w:id="310867283">
              <w:marLeft w:val="0"/>
              <w:marRight w:val="0"/>
              <w:marTop w:val="480"/>
              <w:marBottom w:val="0"/>
              <w:divBdr>
                <w:top w:val="none" w:sz="0" w:space="0" w:color="auto"/>
                <w:left w:val="none" w:sz="0" w:space="0" w:color="auto"/>
                <w:bottom w:val="none" w:sz="0" w:space="0" w:color="auto"/>
                <w:right w:val="none" w:sz="0" w:space="0" w:color="auto"/>
              </w:divBdr>
              <w:divsChild>
                <w:div w:id="506867846">
                  <w:marLeft w:val="1200"/>
                  <w:marRight w:val="1200"/>
                  <w:marTop w:val="0"/>
                  <w:marBottom w:val="0"/>
                  <w:divBdr>
                    <w:top w:val="none" w:sz="0" w:space="0" w:color="auto"/>
                    <w:left w:val="none" w:sz="0" w:space="0" w:color="auto"/>
                    <w:bottom w:val="none" w:sz="0" w:space="0" w:color="auto"/>
                    <w:right w:val="none" w:sz="0" w:space="0" w:color="auto"/>
                  </w:divBdr>
                </w:div>
              </w:divsChild>
            </w:div>
            <w:div w:id="2071148001">
              <w:marLeft w:val="0"/>
              <w:marRight w:val="0"/>
              <w:marTop w:val="480"/>
              <w:marBottom w:val="0"/>
              <w:divBdr>
                <w:top w:val="none" w:sz="0" w:space="0" w:color="auto"/>
                <w:left w:val="none" w:sz="0" w:space="0" w:color="auto"/>
                <w:bottom w:val="none" w:sz="0" w:space="0" w:color="auto"/>
                <w:right w:val="none" w:sz="0" w:space="0" w:color="auto"/>
              </w:divBdr>
              <w:divsChild>
                <w:div w:id="299263553">
                  <w:marLeft w:val="1200"/>
                  <w:marRight w:val="1200"/>
                  <w:marTop w:val="0"/>
                  <w:marBottom w:val="0"/>
                  <w:divBdr>
                    <w:top w:val="none" w:sz="0" w:space="0" w:color="auto"/>
                    <w:left w:val="none" w:sz="0" w:space="0" w:color="auto"/>
                    <w:bottom w:val="none" w:sz="0" w:space="0" w:color="auto"/>
                    <w:right w:val="none" w:sz="0" w:space="0" w:color="auto"/>
                  </w:divBdr>
                </w:div>
              </w:divsChild>
            </w:div>
            <w:div w:id="445278007">
              <w:marLeft w:val="0"/>
              <w:marRight w:val="0"/>
              <w:marTop w:val="480"/>
              <w:marBottom w:val="0"/>
              <w:divBdr>
                <w:top w:val="none" w:sz="0" w:space="0" w:color="auto"/>
                <w:left w:val="none" w:sz="0" w:space="0" w:color="auto"/>
                <w:bottom w:val="none" w:sz="0" w:space="0" w:color="auto"/>
                <w:right w:val="none" w:sz="0" w:space="0" w:color="auto"/>
              </w:divBdr>
              <w:divsChild>
                <w:div w:id="1776754197">
                  <w:marLeft w:val="1200"/>
                  <w:marRight w:val="1200"/>
                  <w:marTop w:val="0"/>
                  <w:marBottom w:val="0"/>
                  <w:divBdr>
                    <w:top w:val="none" w:sz="0" w:space="0" w:color="auto"/>
                    <w:left w:val="none" w:sz="0" w:space="0" w:color="auto"/>
                    <w:bottom w:val="none" w:sz="0" w:space="0" w:color="auto"/>
                    <w:right w:val="none" w:sz="0" w:space="0" w:color="auto"/>
                  </w:divBdr>
                  <w:divsChild>
                    <w:div w:id="45641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132374">
              <w:marLeft w:val="0"/>
              <w:marRight w:val="0"/>
              <w:marTop w:val="480"/>
              <w:marBottom w:val="0"/>
              <w:divBdr>
                <w:top w:val="none" w:sz="0" w:space="0" w:color="auto"/>
                <w:left w:val="none" w:sz="0" w:space="0" w:color="auto"/>
                <w:bottom w:val="none" w:sz="0" w:space="0" w:color="auto"/>
                <w:right w:val="none" w:sz="0" w:space="0" w:color="auto"/>
              </w:divBdr>
              <w:divsChild>
                <w:div w:id="1398937632">
                  <w:marLeft w:val="1200"/>
                  <w:marRight w:val="1200"/>
                  <w:marTop w:val="0"/>
                  <w:marBottom w:val="0"/>
                  <w:divBdr>
                    <w:top w:val="none" w:sz="0" w:space="0" w:color="auto"/>
                    <w:left w:val="none" w:sz="0" w:space="0" w:color="auto"/>
                    <w:bottom w:val="none" w:sz="0" w:space="0" w:color="auto"/>
                    <w:right w:val="none" w:sz="0" w:space="0" w:color="auto"/>
                  </w:divBdr>
                </w:div>
              </w:divsChild>
            </w:div>
            <w:div w:id="1118254394">
              <w:marLeft w:val="0"/>
              <w:marRight w:val="0"/>
              <w:marTop w:val="480"/>
              <w:marBottom w:val="0"/>
              <w:divBdr>
                <w:top w:val="none" w:sz="0" w:space="0" w:color="auto"/>
                <w:left w:val="none" w:sz="0" w:space="0" w:color="auto"/>
                <w:bottom w:val="none" w:sz="0" w:space="0" w:color="auto"/>
                <w:right w:val="none" w:sz="0" w:space="0" w:color="auto"/>
              </w:divBdr>
              <w:divsChild>
                <w:div w:id="714737553">
                  <w:marLeft w:val="1200"/>
                  <w:marRight w:val="1200"/>
                  <w:marTop w:val="0"/>
                  <w:marBottom w:val="0"/>
                  <w:divBdr>
                    <w:top w:val="none" w:sz="0" w:space="0" w:color="auto"/>
                    <w:left w:val="none" w:sz="0" w:space="0" w:color="auto"/>
                    <w:bottom w:val="none" w:sz="0" w:space="0" w:color="auto"/>
                    <w:right w:val="none" w:sz="0" w:space="0" w:color="auto"/>
                  </w:divBdr>
                </w:div>
              </w:divsChild>
            </w:div>
            <w:div w:id="1094016816">
              <w:marLeft w:val="0"/>
              <w:marRight w:val="0"/>
              <w:marTop w:val="480"/>
              <w:marBottom w:val="0"/>
              <w:divBdr>
                <w:top w:val="none" w:sz="0" w:space="0" w:color="auto"/>
                <w:left w:val="none" w:sz="0" w:space="0" w:color="auto"/>
                <w:bottom w:val="none" w:sz="0" w:space="0" w:color="auto"/>
                <w:right w:val="none" w:sz="0" w:space="0" w:color="auto"/>
              </w:divBdr>
              <w:divsChild>
                <w:div w:id="238255725">
                  <w:marLeft w:val="1200"/>
                  <w:marRight w:val="1200"/>
                  <w:marTop w:val="0"/>
                  <w:marBottom w:val="0"/>
                  <w:divBdr>
                    <w:top w:val="none" w:sz="0" w:space="0" w:color="auto"/>
                    <w:left w:val="none" w:sz="0" w:space="0" w:color="auto"/>
                    <w:bottom w:val="none" w:sz="0" w:space="0" w:color="auto"/>
                    <w:right w:val="none" w:sz="0" w:space="0" w:color="auto"/>
                  </w:divBdr>
                </w:div>
              </w:divsChild>
            </w:div>
            <w:div w:id="1385830498">
              <w:marLeft w:val="0"/>
              <w:marRight w:val="0"/>
              <w:marTop w:val="480"/>
              <w:marBottom w:val="0"/>
              <w:divBdr>
                <w:top w:val="none" w:sz="0" w:space="0" w:color="auto"/>
                <w:left w:val="none" w:sz="0" w:space="0" w:color="auto"/>
                <w:bottom w:val="none" w:sz="0" w:space="0" w:color="auto"/>
                <w:right w:val="none" w:sz="0" w:space="0" w:color="auto"/>
              </w:divBdr>
              <w:divsChild>
                <w:div w:id="1622415674">
                  <w:marLeft w:val="1200"/>
                  <w:marRight w:val="1200"/>
                  <w:marTop w:val="0"/>
                  <w:marBottom w:val="0"/>
                  <w:divBdr>
                    <w:top w:val="none" w:sz="0" w:space="0" w:color="auto"/>
                    <w:left w:val="none" w:sz="0" w:space="0" w:color="auto"/>
                    <w:bottom w:val="none" w:sz="0" w:space="0" w:color="auto"/>
                    <w:right w:val="none" w:sz="0" w:space="0" w:color="auto"/>
                  </w:divBdr>
                </w:div>
              </w:divsChild>
            </w:div>
            <w:div w:id="1761946255">
              <w:marLeft w:val="0"/>
              <w:marRight w:val="0"/>
              <w:marTop w:val="480"/>
              <w:marBottom w:val="0"/>
              <w:divBdr>
                <w:top w:val="none" w:sz="0" w:space="0" w:color="auto"/>
                <w:left w:val="none" w:sz="0" w:space="0" w:color="auto"/>
                <w:bottom w:val="none" w:sz="0" w:space="0" w:color="auto"/>
                <w:right w:val="none" w:sz="0" w:space="0" w:color="auto"/>
              </w:divBdr>
              <w:divsChild>
                <w:div w:id="1934774150">
                  <w:marLeft w:val="1200"/>
                  <w:marRight w:val="1200"/>
                  <w:marTop w:val="0"/>
                  <w:marBottom w:val="0"/>
                  <w:divBdr>
                    <w:top w:val="none" w:sz="0" w:space="0" w:color="auto"/>
                    <w:left w:val="none" w:sz="0" w:space="0" w:color="auto"/>
                    <w:bottom w:val="none" w:sz="0" w:space="0" w:color="auto"/>
                    <w:right w:val="none" w:sz="0" w:space="0" w:color="auto"/>
                  </w:divBdr>
                </w:div>
              </w:divsChild>
            </w:div>
            <w:div w:id="1051659568">
              <w:marLeft w:val="0"/>
              <w:marRight w:val="0"/>
              <w:marTop w:val="480"/>
              <w:marBottom w:val="0"/>
              <w:divBdr>
                <w:top w:val="none" w:sz="0" w:space="0" w:color="auto"/>
                <w:left w:val="none" w:sz="0" w:space="0" w:color="auto"/>
                <w:bottom w:val="none" w:sz="0" w:space="0" w:color="auto"/>
                <w:right w:val="none" w:sz="0" w:space="0" w:color="auto"/>
              </w:divBdr>
              <w:divsChild>
                <w:div w:id="1315986797">
                  <w:marLeft w:val="1200"/>
                  <w:marRight w:val="1200"/>
                  <w:marTop w:val="0"/>
                  <w:marBottom w:val="0"/>
                  <w:divBdr>
                    <w:top w:val="none" w:sz="0" w:space="0" w:color="auto"/>
                    <w:left w:val="none" w:sz="0" w:space="0" w:color="auto"/>
                    <w:bottom w:val="none" w:sz="0" w:space="0" w:color="auto"/>
                    <w:right w:val="none" w:sz="0" w:space="0" w:color="auto"/>
                  </w:divBdr>
                </w:div>
              </w:divsChild>
            </w:div>
            <w:div w:id="436754764">
              <w:marLeft w:val="0"/>
              <w:marRight w:val="0"/>
              <w:marTop w:val="480"/>
              <w:marBottom w:val="0"/>
              <w:divBdr>
                <w:top w:val="none" w:sz="0" w:space="0" w:color="auto"/>
                <w:left w:val="none" w:sz="0" w:space="0" w:color="auto"/>
                <w:bottom w:val="none" w:sz="0" w:space="0" w:color="auto"/>
                <w:right w:val="none" w:sz="0" w:space="0" w:color="auto"/>
              </w:divBdr>
              <w:divsChild>
                <w:div w:id="775061283">
                  <w:marLeft w:val="1200"/>
                  <w:marRight w:val="1200"/>
                  <w:marTop w:val="0"/>
                  <w:marBottom w:val="0"/>
                  <w:divBdr>
                    <w:top w:val="none" w:sz="0" w:space="0" w:color="auto"/>
                    <w:left w:val="none" w:sz="0" w:space="0" w:color="auto"/>
                    <w:bottom w:val="none" w:sz="0" w:space="0" w:color="auto"/>
                    <w:right w:val="none" w:sz="0" w:space="0" w:color="auto"/>
                  </w:divBdr>
                  <w:divsChild>
                    <w:div w:id="1776242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153389">
              <w:marLeft w:val="0"/>
              <w:marRight w:val="0"/>
              <w:marTop w:val="480"/>
              <w:marBottom w:val="0"/>
              <w:divBdr>
                <w:top w:val="none" w:sz="0" w:space="0" w:color="auto"/>
                <w:left w:val="none" w:sz="0" w:space="0" w:color="auto"/>
                <w:bottom w:val="none" w:sz="0" w:space="0" w:color="auto"/>
                <w:right w:val="none" w:sz="0" w:space="0" w:color="auto"/>
              </w:divBdr>
              <w:divsChild>
                <w:div w:id="1607034060">
                  <w:marLeft w:val="1200"/>
                  <w:marRight w:val="1200"/>
                  <w:marTop w:val="0"/>
                  <w:marBottom w:val="0"/>
                  <w:divBdr>
                    <w:top w:val="none" w:sz="0" w:space="0" w:color="auto"/>
                    <w:left w:val="none" w:sz="0" w:space="0" w:color="auto"/>
                    <w:bottom w:val="none" w:sz="0" w:space="0" w:color="auto"/>
                    <w:right w:val="none" w:sz="0" w:space="0" w:color="auto"/>
                  </w:divBdr>
                </w:div>
              </w:divsChild>
            </w:div>
            <w:div w:id="1113522740">
              <w:marLeft w:val="0"/>
              <w:marRight w:val="0"/>
              <w:marTop w:val="480"/>
              <w:marBottom w:val="0"/>
              <w:divBdr>
                <w:top w:val="none" w:sz="0" w:space="0" w:color="auto"/>
                <w:left w:val="none" w:sz="0" w:space="0" w:color="auto"/>
                <w:bottom w:val="none" w:sz="0" w:space="0" w:color="auto"/>
                <w:right w:val="none" w:sz="0" w:space="0" w:color="auto"/>
              </w:divBdr>
              <w:divsChild>
                <w:div w:id="875582458">
                  <w:marLeft w:val="1200"/>
                  <w:marRight w:val="1200"/>
                  <w:marTop w:val="0"/>
                  <w:marBottom w:val="0"/>
                  <w:divBdr>
                    <w:top w:val="none" w:sz="0" w:space="0" w:color="auto"/>
                    <w:left w:val="none" w:sz="0" w:space="0" w:color="auto"/>
                    <w:bottom w:val="none" w:sz="0" w:space="0" w:color="auto"/>
                    <w:right w:val="none" w:sz="0" w:space="0" w:color="auto"/>
                  </w:divBdr>
                </w:div>
              </w:divsChild>
            </w:div>
            <w:div w:id="1701662982">
              <w:marLeft w:val="0"/>
              <w:marRight w:val="0"/>
              <w:marTop w:val="480"/>
              <w:marBottom w:val="0"/>
              <w:divBdr>
                <w:top w:val="none" w:sz="0" w:space="0" w:color="auto"/>
                <w:left w:val="none" w:sz="0" w:space="0" w:color="auto"/>
                <w:bottom w:val="none" w:sz="0" w:space="0" w:color="auto"/>
                <w:right w:val="none" w:sz="0" w:space="0" w:color="auto"/>
              </w:divBdr>
              <w:divsChild>
                <w:div w:id="1350569127">
                  <w:marLeft w:val="1200"/>
                  <w:marRight w:val="1200"/>
                  <w:marTop w:val="0"/>
                  <w:marBottom w:val="0"/>
                  <w:divBdr>
                    <w:top w:val="none" w:sz="0" w:space="0" w:color="auto"/>
                    <w:left w:val="none" w:sz="0" w:space="0" w:color="auto"/>
                    <w:bottom w:val="none" w:sz="0" w:space="0" w:color="auto"/>
                    <w:right w:val="none" w:sz="0" w:space="0" w:color="auto"/>
                  </w:divBdr>
                  <w:divsChild>
                    <w:div w:id="7487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515485">
              <w:marLeft w:val="0"/>
              <w:marRight w:val="0"/>
              <w:marTop w:val="480"/>
              <w:marBottom w:val="0"/>
              <w:divBdr>
                <w:top w:val="none" w:sz="0" w:space="0" w:color="auto"/>
                <w:left w:val="none" w:sz="0" w:space="0" w:color="auto"/>
                <w:bottom w:val="none" w:sz="0" w:space="0" w:color="auto"/>
                <w:right w:val="none" w:sz="0" w:space="0" w:color="auto"/>
              </w:divBdr>
              <w:divsChild>
                <w:div w:id="1895193836">
                  <w:marLeft w:val="1200"/>
                  <w:marRight w:val="1200"/>
                  <w:marTop w:val="0"/>
                  <w:marBottom w:val="0"/>
                  <w:divBdr>
                    <w:top w:val="none" w:sz="0" w:space="0" w:color="auto"/>
                    <w:left w:val="none" w:sz="0" w:space="0" w:color="auto"/>
                    <w:bottom w:val="none" w:sz="0" w:space="0" w:color="auto"/>
                    <w:right w:val="none" w:sz="0" w:space="0" w:color="auto"/>
                  </w:divBdr>
                </w:div>
              </w:divsChild>
            </w:div>
            <w:div w:id="938367159">
              <w:marLeft w:val="0"/>
              <w:marRight w:val="0"/>
              <w:marTop w:val="480"/>
              <w:marBottom w:val="0"/>
              <w:divBdr>
                <w:top w:val="none" w:sz="0" w:space="0" w:color="auto"/>
                <w:left w:val="none" w:sz="0" w:space="0" w:color="auto"/>
                <w:bottom w:val="none" w:sz="0" w:space="0" w:color="auto"/>
                <w:right w:val="none" w:sz="0" w:space="0" w:color="auto"/>
              </w:divBdr>
              <w:divsChild>
                <w:div w:id="203296670">
                  <w:marLeft w:val="1200"/>
                  <w:marRight w:val="1200"/>
                  <w:marTop w:val="0"/>
                  <w:marBottom w:val="0"/>
                  <w:divBdr>
                    <w:top w:val="none" w:sz="0" w:space="0" w:color="auto"/>
                    <w:left w:val="none" w:sz="0" w:space="0" w:color="auto"/>
                    <w:bottom w:val="none" w:sz="0" w:space="0" w:color="auto"/>
                    <w:right w:val="none" w:sz="0" w:space="0" w:color="auto"/>
                  </w:divBdr>
                </w:div>
              </w:divsChild>
            </w:div>
            <w:div w:id="638534337">
              <w:marLeft w:val="0"/>
              <w:marRight w:val="0"/>
              <w:marTop w:val="480"/>
              <w:marBottom w:val="0"/>
              <w:divBdr>
                <w:top w:val="none" w:sz="0" w:space="0" w:color="auto"/>
                <w:left w:val="none" w:sz="0" w:space="0" w:color="auto"/>
                <w:bottom w:val="none" w:sz="0" w:space="0" w:color="auto"/>
                <w:right w:val="none" w:sz="0" w:space="0" w:color="auto"/>
              </w:divBdr>
              <w:divsChild>
                <w:div w:id="85924283">
                  <w:marLeft w:val="1200"/>
                  <w:marRight w:val="1200"/>
                  <w:marTop w:val="0"/>
                  <w:marBottom w:val="0"/>
                  <w:divBdr>
                    <w:top w:val="none" w:sz="0" w:space="0" w:color="auto"/>
                    <w:left w:val="none" w:sz="0" w:space="0" w:color="auto"/>
                    <w:bottom w:val="none" w:sz="0" w:space="0" w:color="auto"/>
                    <w:right w:val="none" w:sz="0" w:space="0" w:color="auto"/>
                  </w:divBdr>
                </w:div>
              </w:divsChild>
            </w:div>
            <w:div w:id="239750229">
              <w:marLeft w:val="0"/>
              <w:marRight w:val="0"/>
              <w:marTop w:val="480"/>
              <w:marBottom w:val="0"/>
              <w:divBdr>
                <w:top w:val="none" w:sz="0" w:space="0" w:color="auto"/>
                <w:left w:val="none" w:sz="0" w:space="0" w:color="auto"/>
                <w:bottom w:val="none" w:sz="0" w:space="0" w:color="auto"/>
                <w:right w:val="none" w:sz="0" w:space="0" w:color="auto"/>
              </w:divBdr>
              <w:divsChild>
                <w:div w:id="221984318">
                  <w:marLeft w:val="1200"/>
                  <w:marRight w:val="1200"/>
                  <w:marTop w:val="0"/>
                  <w:marBottom w:val="0"/>
                  <w:divBdr>
                    <w:top w:val="none" w:sz="0" w:space="0" w:color="auto"/>
                    <w:left w:val="none" w:sz="0" w:space="0" w:color="auto"/>
                    <w:bottom w:val="none" w:sz="0" w:space="0" w:color="auto"/>
                    <w:right w:val="none" w:sz="0" w:space="0" w:color="auto"/>
                  </w:divBdr>
                </w:div>
              </w:divsChild>
            </w:div>
            <w:div w:id="1067997877">
              <w:marLeft w:val="0"/>
              <w:marRight w:val="0"/>
              <w:marTop w:val="480"/>
              <w:marBottom w:val="0"/>
              <w:divBdr>
                <w:top w:val="none" w:sz="0" w:space="0" w:color="auto"/>
                <w:left w:val="none" w:sz="0" w:space="0" w:color="auto"/>
                <w:bottom w:val="none" w:sz="0" w:space="0" w:color="auto"/>
                <w:right w:val="none" w:sz="0" w:space="0" w:color="auto"/>
              </w:divBdr>
              <w:divsChild>
                <w:div w:id="2035958116">
                  <w:marLeft w:val="1200"/>
                  <w:marRight w:val="1200"/>
                  <w:marTop w:val="0"/>
                  <w:marBottom w:val="0"/>
                  <w:divBdr>
                    <w:top w:val="none" w:sz="0" w:space="0" w:color="auto"/>
                    <w:left w:val="none" w:sz="0" w:space="0" w:color="auto"/>
                    <w:bottom w:val="none" w:sz="0" w:space="0" w:color="auto"/>
                    <w:right w:val="none" w:sz="0" w:space="0" w:color="auto"/>
                  </w:divBdr>
                  <w:divsChild>
                    <w:div w:id="1483540221">
                      <w:marLeft w:val="0"/>
                      <w:marRight w:val="0"/>
                      <w:marTop w:val="0"/>
                      <w:marBottom w:val="0"/>
                      <w:divBdr>
                        <w:top w:val="none" w:sz="0" w:space="0" w:color="auto"/>
                        <w:left w:val="none" w:sz="0" w:space="0" w:color="auto"/>
                        <w:bottom w:val="none" w:sz="0" w:space="0" w:color="auto"/>
                        <w:right w:val="none" w:sz="0" w:space="0" w:color="auto"/>
                      </w:divBdr>
                      <w:divsChild>
                        <w:div w:id="2027048891">
                          <w:marLeft w:val="0"/>
                          <w:marRight w:val="0"/>
                          <w:marTop w:val="0"/>
                          <w:marBottom w:val="0"/>
                          <w:divBdr>
                            <w:top w:val="none" w:sz="0" w:space="0" w:color="auto"/>
                            <w:left w:val="none" w:sz="0" w:space="0" w:color="auto"/>
                            <w:bottom w:val="none" w:sz="0" w:space="0" w:color="auto"/>
                            <w:right w:val="none" w:sz="0" w:space="0" w:color="auto"/>
                          </w:divBdr>
                          <w:divsChild>
                            <w:div w:id="261686208">
                              <w:marLeft w:val="0"/>
                              <w:marRight w:val="0"/>
                              <w:marTop w:val="0"/>
                              <w:marBottom w:val="0"/>
                              <w:divBdr>
                                <w:top w:val="none" w:sz="0" w:space="0" w:color="auto"/>
                                <w:left w:val="none" w:sz="0" w:space="0" w:color="auto"/>
                                <w:bottom w:val="none" w:sz="0" w:space="0" w:color="auto"/>
                                <w:right w:val="none" w:sz="0" w:space="0" w:color="auto"/>
                              </w:divBdr>
                              <w:divsChild>
                                <w:div w:id="895117553">
                                  <w:marLeft w:val="0"/>
                                  <w:marRight w:val="0"/>
                                  <w:marTop w:val="0"/>
                                  <w:marBottom w:val="0"/>
                                  <w:divBdr>
                                    <w:top w:val="none" w:sz="0" w:space="0" w:color="auto"/>
                                    <w:left w:val="none" w:sz="0" w:space="0" w:color="auto"/>
                                    <w:bottom w:val="none" w:sz="0" w:space="0" w:color="auto"/>
                                    <w:right w:val="none" w:sz="0" w:space="0" w:color="auto"/>
                                  </w:divBdr>
                                  <w:divsChild>
                                    <w:div w:id="1433940386">
                                      <w:marLeft w:val="0"/>
                                      <w:marRight w:val="0"/>
                                      <w:marTop w:val="0"/>
                                      <w:marBottom w:val="0"/>
                                      <w:divBdr>
                                        <w:top w:val="none" w:sz="0" w:space="0" w:color="auto"/>
                                        <w:left w:val="none" w:sz="0" w:space="0" w:color="auto"/>
                                        <w:bottom w:val="none" w:sz="0" w:space="0" w:color="auto"/>
                                        <w:right w:val="none" w:sz="0" w:space="0" w:color="auto"/>
                                      </w:divBdr>
                                      <w:divsChild>
                                        <w:div w:id="625044626">
                                          <w:marLeft w:val="0"/>
                                          <w:marRight w:val="0"/>
                                          <w:marTop w:val="0"/>
                                          <w:marBottom w:val="0"/>
                                          <w:divBdr>
                                            <w:top w:val="none" w:sz="0" w:space="0" w:color="auto"/>
                                            <w:left w:val="none" w:sz="0" w:space="0" w:color="auto"/>
                                            <w:bottom w:val="none" w:sz="0" w:space="0" w:color="auto"/>
                                            <w:right w:val="none" w:sz="0" w:space="0" w:color="auto"/>
                                          </w:divBdr>
                                          <w:divsChild>
                                            <w:div w:id="1765999277">
                                              <w:marLeft w:val="0"/>
                                              <w:marRight w:val="0"/>
                                              <w:marTop w:val="0"/>
                                              <w:marBottom w:val="0"/>
                                              <w:divBdr>
                                                <w:top w:val="none" w:sz="0" w:space="0" w:color="auto"/>
                                                <w:left w:val="none" w:sz="0" w:space="0" w:color="auto"/>
                                                <w:bottom w:val="none" w:sz="0" w:space="0" w:color="auto"/>
                                                <w:right w:val="none" w:sz="0" w:space="0" w:color="auto"/>
                                              </w:divBdr>
                                              <w:divsChild>
                                                <w:div w:id="836769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1476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819744">
              <w:marLeft w:val="0"/>
              <w:marRight w:val="0"/>
              <w:marTop w:val="480"/>
              <w:marBottom w:val="0"/>
              <w:divBdr>
                <w:top w:val="none" w:sz="0" w:space="0" w:color="auto"/>
                <w:left w:val="none" w:sz="0" w:space="0" w:color="auto"/>
                <w:bottom w:val="none" w:sz="0" w:space="0" w:color="auto"/>
                <w:right w:val="none" w:sz="0" w:space="0" w:color="auto"/>
              </w:divBdr>
              <w:divsChild>
                <w:div w:id="1839345482">
                  <w:marLeft w:val="1200"/>
                  <w:marRight w:val="1200"/>
                  <w:marTop w:val="0"/>
                  <w:marBottom w:val="0"/>
                  <w:divBdr>
                    <w:top w:val="none" w:sz="0" w:space="0" w:color="auto"/>
                    <w:left w:val="none" w:sz="0" w:space="0" w:color="auto"/>
                    <w:bottom w:val="none" w:sz="0" w:space="0" w:color="auto"/>
                    <w:right w:val="none" w:sz="0" w:space="0" w:color="auto"/>
                  </w:divBdr>
                </w:div>
              </w:divsChild>
            </w:div>
            <w:div w:id="1428192338">
              <w:marLeft w:val="0"/>
              <w:marRight w:val="0"/>
              <w:marTop w:val="480"/>
              <w:marBottom w:val="0"/>
              <w:divBdr>
                <w:top w:val="none" w:sz="0" w:space="0" w:color="auto"/>
                <w:left w:val="none" w:sz="0" w:space="0" w:color="auto"/>
                <w:bottom w:val="none" w:sz="0" w:space="0" w:color="auto"/>
                <w:right w:val="none" w:sz="0" w:space="0" w:color="auto"/>
              </w:divBdr>
              <w:divsChild>
                <w:div w:id="1876968919">
                  <w:marLeft w:val="1200"/>
                  <w:marRight w:val="1200"/>
                  <w:marTop w:val="0"/>
                  <w:marBottom w:val="0"/>
                  <w:divBdr>
                    <w:top w:val="none" w:sz="0" w:space="0" w:color="auto"/>
                    <w:left w:val="none" w:sz="0" w:space="0" w:color="auto"/>
                    <w:bottom w:val="none" w:sz="0" w:space="0" w:color="auto"/>
                    <w:right w:val="none" w:sz="0" w:space="0" w:color="auto"/>
                  </w:divBdr>
                </w:div>
              </w:divsChild>
            </w:div>
            <w:div w:id="732041836">
              <w:marLeft w:val="0"/>
              <w:marRight w:val="0"/>
              <w:marTop w:val="480"/>
              <w:marBottom w:val="0"/>
              <w:divBdr>
                <w:top w:val="none" w:sz="0" w:space="0" w:color="auto"/>
                <w:left w:val="none" w:sz="0" w:space="0" w:color="auto"/>
                <w:bottom w:val="none" w:sz="0" w:space="0" w:color="auto"/>
                <w:right w:val="none" w:sz="0" w:space="0" w:color="auto"/>
              </w:divBdr>
              <w:divsChild>
                <w:div w:id="209535302">
                  <w:marLeft w:val="1200"/>
                  <w:marRight w:val="1200"/>
                  <w:marTop w:val="0"/>
                  <w:marBottom w:val="0"/>
                  <w:divBdr>
                    <w:top w:val="none" w:sz="0" w:space="0" w:color="auto"/>
                    <w:left w:val="none" w:sz="0" w:space="0" w:color="auto"/>
                    <w:bottom w:val="none" w:sz="0" w:space="0" w:color="auto"/>
                    <w:right w:val="none" w:sz="0" w:space="0" w:color="auto"/>
                  </w:divBdr>
                  <w:divsChild>
                    <w:div w:id="1400979069">
                      <w:marLeft w:val="0"/>
                      <w:marRight w:val="0"/>
                      <w:marTop w:val="0"/>
                      <w:marBottom w:val="0"/>
                      <w:divBdr>
                        <w:top w:val="none" w:sz="0" w:space="0" w:color="auto"/>
                        <w:left w:val="none" w:sz="0" w:space="0" w:color="auto"/>
                        <w:bottom w:val="none" w:sz="0" w:space="0" w:color="auto"/>
                        <w:right w:val="none" w:sz="0" w:space="0" w:color="auto"/>
                      </w:divBdr>
                      <w:divsChild>
                        <w:div w:id="336810612">
                          <w:marLeft w:val="0"/>
                          <w:marRight w:val="0"/>
                          <w:marTop w:val="0"/>
                          <w:marBottom w:val="0"/>
                          <w:divBdr>
                            <w:top w:val="none" w:sz="0" w:space="0" w:color="auto"/>
                            <w:left w:val="none" w:sz="0" w:space="0" w:color="auto"/>
                            <w:bottom w:val="none" w:sz="0" w:space="0" w:color="auto"/>
                            <w:right w:val="none" w:sz="0" w:space="0" w:color="auto"/>
                          </w:divBdr>
                          <w:divsChild>
                            <w:div w:id="366561145">
                              <w:marLeft w:val="0"/>
                              <w:marRight w:val="0"/>
                              <w:marTop w:val="0"/>
                              <w:marBottom w:val="0"/>
                              <w:divBdr>
                                <w:top w:val="none" w:sz="0" w:space="0" w:color="auto"/>
                                <w:left w:val="none" w:sz="0" w:space="0" w:color="auto"/>
                                <w:bottom w:val="none" w:sz="0" w:space="0" w:color="auto"/>
                                <w:right w:val="none" w:sz="0" w:space="0" w:color="auto"/>
                              </w:divBdr>
                              <w:divsChild>
                                <w:div w:id="1452672488">
                                  <w:marLeft w:val="0"/>
                                  <w:marRight w:val="0"/>
                                  <w:marTop w:val="0"/>
                                  <w:marBottom w:val="0"/>
                                  <w:divBdr>
                                    <w:top w:val="none" w:sz="0" w:space="0" w:color="auto"/>
                                    <w:left w:val="none" w:sz="0" w:space="0" w:color="auto"/>
                                    <w:bottom w:val="none" w:sz="0" w:space="0" w:color="auto"/>
                                    <w:right w:val="none" w:sz="0" w:space="0" w:color="auto"/>
                                  </w:divBdr>
                                  <w:divsChild>
                                    <w:div w:id="1429352373">
                                      <w:marLeft w:val="0"/>
                                      <w:marRight w:val="0"/>
                                      <w:marTop w:val="0"/>
                                      <w:marBottom w:val="0"/>
                                      <w:divBdr>
                                        <w:top w:val="none" w:sz="0" w:space="0" w:color="auto"/>
                                        <w:left w:val="none" w:sz="0" w:space="0" w:color="auto"/>
                                        <w:bottom w:val="none" w:sz="0" w:space="0" w:color="auto"/>
                                        <w:right w:val="none" w:sz="0" w:space="0" w:color="auto"/>
                                      </w:divBdr>
                                      <w:divsChild>
                                        <w:div w:id="1102261196">
                                          <w:marLeft w:val="0"/>
                                          <w:marRight w:val="0"/>
                                          <w:marTop w:val="0"/>
                                          <w:marBottom w:val="0"/>
                                          <w:divBdr>
                                            <w:top w:val="none" w:sz="0" w:space="0" w:color="auto"/>
                                            <w:left w:val="none" w:sz="0" w:space="0" w:color="auto"/>
                                            <w:bottom w:val="none" w:sz="0" w:space="0" w:color="auto"/>
                                            <w:right w:val="none" w:sz="0" w:space="0" w:color="auto"/>
                                          </w:divBdr>
                                          <w:divsChild>
                                            <w:div w:id="1831099557">
                                              <w:marLeft w:val="0"/>
                                              <w:marRight w:val="0"/>
                                              <w:marTop w:val="0"/>
                                              <w:marBottom w:val="0"/>
                                              <w:divBdr>
                                                <w:top w:val="none" w:sz="0" w:space="0" w:color="auto"/>
                                                <w:left w:val="none" w:sz="0" w:space="0" w:color="auto"/>
                                                <w:bottom w:val="none" w:sz="0" w:space="0" w:color="auto"/>
                                                <w:right w:val="none" w:sz="0" w:space="0" w:color="auto"/>
                                              </w:divBdr>
                                              <w:divsChild>
                                                <w:div w:id="118752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7216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727084">
              <w:marLeft w:val="0"/>
              <w:marRight w:val="0"/>
              <w:marTop w:val="480"/>
              <w:marBottom w:val="0"/>
              <w:divBdr>
                <w:top w:val="none" w:sz="0" w:space="0" w:color="auto"/>
                <w:left w:val="none" w:sz="0" w:space="0" w:color="auto"/>
                <w:bottom w:val="none" w:sz="0" w:space="0" w:color="auto"/>
                <w:right w:val="none" w:sz="0" w:space="0" w:color="auto"/>
              </w:divBdr>
              <w:divsChild>
                <w:div w:id="1130131858">
                  <w:marLeft w:val="1200"/>
                  <w:marRight w:val="1200"/>
                  <w:marTop w:val="0"/>
                  <w:marBottom w:val="0"/>
                  <w:divBdr>
                    <w:top w:val="none" w:sz="0" w:space="0" w:color="auto"/>
                    <w:left w:val="none" w:sz="0" w:space="0" w:color="auto"/>
                    <w:bottom w:val="none" w:sz="0" w:space="0" w:color="auto"/>
                    <w:right w:val="none" w:sz="0" w:space="0" w:color="auto"/>
                  </w:divBdr>
                </w:div>
              </w:divsChild>
            </w:div>
            <w:div w:id="2059887842">
              <w:marLeft w:val="0"/>
              <w:marRight w:val="0"/>
              <w:marTop w:val="480"/>
              <w:marBottom w:val="0"/>
              <w:divBdr>
                <w:top w:val="none" w:sz="0" w:space="0" w:color="auto"/>
                <w:left w:val="none" w:sz="0" w:space="0" w:color="auto"/>
                <w:bottom w:val="none" w:sz="0" w:space="0" w:color="auto"/>
                <w:right w:val="none" w:sz="0" w:space="0" w:color="auto"/>
              </w:divBdr>
              <w:divsChild>
                <w:div w:id="1169758273">
                  <w:marLeft w:val="1200"/>
                  <w:marRight w:val="1200"/>
                  <w:marTop w:val="0"/>
                  <w:marBottom w:val="0"/>
                  <w:divBdr>
                    <w:top w:val="none" w:sz="0" w:space="0" w:color="auto"/>
                    <w:left w:val="none" w:sz="0" w:space="0" w:color="auto"/>
                    <w:bottom w:val="none" w:sz="0" w:space="0" w:color="auto"/>
                    <w:right w:val="none" w:sz="0" w:space="0" w:color="auto"/>
                  </w:divBdr>
                </w:div>
              </w:divsChild>
            </w:div>
            <w:div w:id="1875851027">
              <w:marLeft w:val="0"/>
              <w:marRight w:val="0"/>
              <w:marTop w:val="480"/>
              <w:marBottom w:val="0"/>
              <w:divBdr>
                <w:top w:val="none" w:sz="0" w:space="0" w:color="auto"/>
                <w:left w:val="none" w:sz="0" w:space="0" w:color="auto"/>
                <w:bottom w:val="none" w:sz="0" w:space="0" w:color="auto"/>
                <w:right w:val="none" w:sz="0" w:space="0" w:color="auto"/>
              </w:divBdr>
              <w:divsChild>
                <w:div w:id="1648775937">
                  <w:marLeft w:val="1200"/>
                  <w:marRight w:val="1200"/>
                  <w:marTop w:val="0"/>
                  <w:marBottom w:val="0"/>
                  <w:divBdr>
                    <w:top w:val="none" w:sz="0" w:space="0" w:color="auto"/>
                    <w:left w:val="none" w:sz="0" w:space="0" w:color="auto"/>
                    <w:bottom w:val="none" w:sz="0" w:space="0" w:color="auto"/>
                    <w:right w:val="none" w:sz="0" w:space="0" w:color="auto"/>
                  </w:divBdr>
                </w:div>
              </w:divsChild>
            </w:div>
            <w:div w:id="1785073082">
              <w:marLeft w:val="0"/>
              <w:marRight w:val="0"/>
              <w:marTop w:val="480"/>
              <w:marBottom w:val="0"/>
              <w:divBdr>
                <w:top w:val="none" w:sz="0" w:space="0" w:color="auto"/>
                <w:left w:val="none" w:sz="0" w:space="0" w:color="auto"/>
                <w:bottom w:val="none" w:sz="0" w:space="0" w:color="auto"/>
                <w:right w:val="none" w:sz="0" w:space="0" w:color="auto"/>
              </w:divBdr>
              <w:divsChild>
                <w:div w:id="1541162015">
                  <w:marLeft w:val="1200"/>
                  <w:marRight w:val="1200"/>
                  <w:marTop w:val="0"/>
                  <w:marBottom w:val="0"/>
                  <w:divBdr>
                    <w:top w:val="none" w:sz="0" w:space="0" w:color="auto"/>
                    <w:left w:val="none" w:sz="0" w:space="0" w:color="auto"/>
                    <w:bottom w:val="none" w:sz="0" w:space="0" w:color="auto"/>
                    <w:right w:val="none" w:sz="0" w:space="0" w:color="auto"/>
                  </w:divBdr>
                </w:div>
              </w:divsChild>
            </w:div>
            <w:div w:id="2025159528">
              <w:marLeft w:val="0"/>
              <w:marRight w:val="0"/>
              <w:marTop w:val="480"/>
              <w:marBottom w:val="0"/>
              <w:divBdr>
                <w:top w:val="none" w:sz="0" w:space="0" w:color="auto"/>
                <w:left w:val="none" w:sz="0" w:space="0" w:color="auto"/>
                <w:bottom w:val="none" w:sz="0" w:space="0" w:color="auto"/>
                <w:right w:val="none" w:sz="0" w:space="0" w:color="auto"/>
              </w:divBdr>
              <w:divsChild>
                <w:div w:id="773094005">
                  <w:marLeft w:val="1200"/>
                  <w:marRight w:val="1200"/>
                  <w:marTop w:val="0"/>
                  <w:marBottom w:val="0"/>
                  <w:divBdr>
                    <w:top w:val="none" w:sz="0" w:space="0" w:color="auto"/>
                    <w:left w:val="none" w:sz="0" w:space="0" w:color="auto"/>
                    <w:bottom w:val="none" w:sz="0" w:space="0" w:color="auto"/>
                    <w:right w:val="none" w:sz="0" w:space="0" w:color="auto"/>
                  </w:divBdr>
                </w:div>
              </w:divsChild>
            </w:div>
          </w:divsChild>
        </w:div>
        <w:div w:id="528838447">
          <w:marLeft w:val="1200"/>
          <w:marRight w:val="1200"/>
          <w:marTop w:val="0"/>
          <w:marBottom w:val="0"/>
          <w:divBdr>
            <w:top w:val="none" w:sz="0" w:space="0" w:color="auto"/>
            <w:left w:val="none" w:sz="0" w:space="0" w:color="auto"/>
            <w:bottom w:val="none" w:sz="0" w:space="0" w:color="auto"/>
            <w:right w:val="none" w:sz="0" w:space="0" w:color="auto"/>
          </w:divBdr>
          <w:divsChild>
            <w:div w:id="1737585902">
              <w:marLeft w:val="0"/>
              <w:marRight w:val="0"/>
              <w:marTop w:val="0"/>
              <w:marBottom w:val="360"/>
              <w:divBdr>
                <w:top w:val="none" w:sz="0" w:space="0" w:color="auto"/>
                <w:left w:val="none" w:sz="0" w:space="0" w:color="auto"/>
                <w:bottom w:val="none" w:sz="0" w:space="0" w:color="auto"/>
                <w:right w:val="none" w:sz="0" w:space="0" w:color="auto"/>
              </w:divBdr>
              <w:divsChild>
                <w:div w:id="1550845518">
                  <w:marLeft w:val="0"/>
                  <w:marRight w:val="0"/>
                  <w:marTop w:val="0"/>
                  <w:marBottom w:val="0"/>
                  <w:divBdr>
                    <w:top w:val="none" w:sz="0" w:space="0" w:color="auto"/>
                    <w:left w:val="none" w:sz="0" w:space="0" w:color="auto"/>
                    <w:bottom w:val="none" w:sz="0" w:space="0" w:color="auto"/>
                    <w:right w:val="none" w:sz="0" w:space="0" w:color="auto"/>
                  </w:divBdr>
                </w:div>
              </w:divsChild>
            </w:div>
            <w:div w:id="2137331841">
              <w:marLeft w:val="0"/>
              <w:marRight w:val="0"/>
              <w:marTop w:val="0"/>
              <w:marBottom w:val="1440"/>
              <w:divBdr>
                <w:top w:val="none" w:sz="0" w:space="0" w:color="auto"/>
                <w:left w:val="none" w:sz="0" w:space="0" w:color="auto"/>
                <w:bottom w:val="none" w:sz="0" w:space="0" w:color="auto"/>
                <w:right w:val="none" w:sz="0" w:space="0" w:color="auto"/>
              </w:divBdr>
              <w:divsChild>
                <w:div w:id="1337731849">
                  <w:marLeft w:val="0"/>
                  <w:marRight w:val="0"/>
                  <w:marTop w:val="0"/>
                  <w:marBottom w:val="0"/>
                  <w:divBdr>
                    <w:top w:val="none" w:sz="0" w:space="0" w:color="auto"/>
                    <w:left w:val="none" w:sz="0" w:space="0" w:color="auto"/>
                    <w:bottom w:val="none" w:sz="0" w:space="0" w:color="auto"/>
                    <w:right w:val="none" w:sz="0" w:space="0" w:color="auto"/>
                  </w:divBdr>
                  <w:divsChild>
                    <w:div w:id="352726145">
                      <w:marLeft w:val="0"/>
                      <w:marRight w:val="0"/>
                      <w:marTop w:val="0"/>
                      <w:marBottom w:val="0"/>
                      <w:divBdr>
                        <w:top w:val="none" w:sz="0" w:space="0" w:color="auto"/>
                        <w:left w:val="none" w:sz="0" w:space="0" w:color="auto"/>
                        <w:bottom w:val="none" w:sz="0" w:space="0" w:color="auto"/>
                        <w:right w:val="none" w:sz="0" w:space="0" w:color="auto"/>
                      </w:divBdr>
                      <w:divsChild>
                        <w:div w:id="1811291431">
                          <w:marLeft w:val="0"/>
                          <w:marRight w:val="360"/>
                          <w:marTop w:val="0"/>
                          <w:marBottom w:val="0"/>
                          <w:divBdr>
                            <w:top w:val="none" w:sz="0" w:space="0" w:color="auto"/>
                            <w:left w:val="none" w:sz="0" w:space="0" w:color="auto"/>
                            <w:bottom w:val="none" w:sz="0" w:space="0" w:color="auto"/>
                            <w:right w:val="none" w:sz="0" w:space="0" w:color="auto"/>
                          </w:divBdr>
                          <w:divsChild>
                            <w:div w:id="108472129">
                              <w:marLeft w:val="0"/>
                              <w:marRight w:val="0"/>
                              <w:marTop w:val="0"/>
                              <w:marBottom w:val="0"/>
                              <w:divBdr>
                                <w:top w:val="none" w:sz="0" w:space="0" w:color="auto"/>
                                <w:left w:val="none" w:sz="0" w:space="0" w:color="auto"/>
                                <w:bottom w:val="none" w:sz="0" w:space="0" w:color="auto"/>
                                <w:right w:val="none" w:sz="0" w:space="0" w:color="auto"/>
                              </w:divBdr>
                            </w:div>
                          </w:divsChild>
                        </w:div>
                        <w:div w:id="690374134">
                          <w:marLeft w:val="0"/>
                          <w:marRight w:val="0"/>
                          <w:marTop w:val="0"/>
                          <w:marBottom w:val="0"/>
                          <w:divBdr>
                            <w:top w:val="none" w:sz="0" w:space="0" w:color="auto"/>
                            <w:left w:val="none" w:sz="0" w:space="0" w:color="auto"/>
                            <w:bottom w:val="none" w:sz="0" w:space="0" w:color="auto"/>
                            <w:right w:val="none" w:sz="0" w:space="0" w:color="auto"/>
                          </w:divBdr>
                          <w:divsChild>
                            <w:div w:id="576867758">
                              <w:marLeft w:val="0"/>
                              <w:marRight w:val="0"/>
                              <w:marTop w:val="0"/>
                              <w:marBottom w:val="0"/>
                              <w:divBdr>
                                <w:top w:val="none" w:sz="0" w:space="0" w:color="auto"/>
                                <w:left w:val="none" w:sz="0" w:space="0" w:color="auto"/>
                                <w:bottom w:val="none" w:sz="0" w:space="0" w:color="auto"/>
                                <w:right w:val="none" w:sz="0" w:space="0" w:color="auto"/>
                              </w:divBdr>
                              <w:divsChild>
                                <w:div w:id="58866030">
                                  <w:marLeft w:val="0"/>
                                  <w:marRight w:val="0"/>
                                  <w:marTop w:val="0"/>
                                  <w:marBottom w:val="0"/>
                                  <w:divBdr>
                                    <w:top w:val="none" w:sz="0" w:space="0" w:color="auto"/>
                                    <w:left w:val="none" w:sz="0" w:space="0" w:color="auto"/>
                                    <w:bottom w:val="none" w:sz="0" w:space="0" w:color="auto"/>
                                    <w:right w:val="none" w:sz="0" w:space="0" w:color="auto"/>
                                  </w:divBdr>
                                </w:div>
                                <w:div w:id="1506165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440563">
                      <w:marLeft w:val="0"/>
                      <w:marRight w:val="0"/>
                      <w:marTop w:val="240"/>
                      <w:marBottom w:val="0"/>
                      <w:divBdr>
                        <w:top w:val="none" w:sz="0" w:space="0" w:color="auto"/>
                        <w:left w:val="none" w:sz="0" w:space="0" w:color="auto"/>
                        <w:bottom w:val="none" w:sz="0" w:space="0" w:color="auto"/>
                        <w:right w:val="none" w:sz="0" w:space="0" w:color="auto"/>
                      </w:divBdr>
                      <w:divsChild>
                        <w:div w:id="1951085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302854">
      <w:bodyDiv w:val="1"/>
      <w:marLeft w:val="0"/>
      <w:marRight w:val="0"/>
      <w:marTop w:val="0"/>
      <w:marBottom w:val="0"/>
      <w:divBdr>
        <w:top w:val="none" w:sz="0" w:space="0" w:color="auto"/>
        <w:left w:val="none" w:sz="0" w:space="0" w:color="auto"/>
        <w:bottom w:val="none" w:sz="0" w:space="0" w:color="auto"/>
        <w:right w:val="none" w:sz="0" w:space="0" w:color="auto"/>
      </w:divBdr>
    </w:div>
    <w:div w:id="98180066">
      <w:bodyDiv w:val="1"/>
      <w:marLeft w:val="0"/>
      <w:marRight w:val="0"/>
      <w:marTop w:val="0"/>
      <w:marBottom w:val="0"/>
      <w:divBdr>
        <w:top w:val="none" w:sz="0" w:space="0" w:color="auto"/>
        <w:left w:val="none" w:sz="0" w:space="0" w:color="auto"/>
        <w:bottom w:val="none" w:sz="0" w:space="0" w:color="auto"/>
        <w:right w:val="none" w:sz="0" w:space="0" w:color="auto"/>
      </w:divBdr>
    </w:div>
    <w:div w:id="199712809">
      <w:bodyDiv w:val="1"/>
      <w:marLeft w:val="0"/>
      <w:marRight w:val="0"/>
      <w:marTop w:val="0"/>
      <w:marBottom w:val="0"/>
      <w:divBdr>
        <w:top w:val="none" w:sz="0" w:space="0" w:color="auto"/>
        <w:left w:val="none" w:sz="0" w:space="0" w:color="auto"/>
        <w:bottom w:val="none" w:sz="0" w:space="0" w:color="auto"/>
        <w:right w:val="none" w:sz="0" w:space="0" w:color="auto"/>
      </w:divBdr>
    </w:div>
    <w:div w:id="260919291">
      <w:bodyDiv w:val="1"/>
      <w:marLeft w:val="0"/>
      <w:marRight w:val="0"/>
      <w:marTop w:val="0"/>
      <w:marBottom w:val="0"/>
      <w:divBdr>
        <w:top w:val="none" w:sz="0" w:space="0" w:color="auto"/>
        <w:left w:val="none" w:sz="0" w:space="0" w:color="auto"/>
        <w:bottom w:val="none" w:sz="0" w:space="0" w:color="auto"/>
        <w:right w:val="none" w:sz="0" w:space="0" w:color="auto"/>
      </w:divBdr>
    </w:div>
    <w:div w:id="297608041">
      <w:bodyDiv w:val="1"/>
      <w:marLeft w:val="0"/>
      <w:marRight w:val="0"/>
      <w:marTop w:val="0"/>
      <w:marBottom w:val="0"/>
      <w:divBdr>
        <w:top w:val="none" w:sz="0" w:space="0" w:color="auto"/>
        <w:left w:val="none" w:sz="0" w:space="0" w:color="auto"/>
        <w:bottom w:val="none" w:sz="0" w:space="0" w:color="auto"/>
        <w:right w:val="none" w:sz="0" w:space="0" w:color="auto"/>
      </w:divBdr>
    </w:div>
    <w:div w:id="298387791">
      <w:bodyDiv w:val="1"/>
      <w:marLeft w:val="0"/>
      <w:marRight w:val="0"/>
      <w:marTop w:val="0"/>
      <w:marBottom w:val="0"/>
      <w:divBdr>
        <w:top w:val="none" w:sz="0" w:space="0" w:color="auto"/>
        <w:left w:val="none" w:sz="0" w:space="0" w:color="auto"/>
        <w:bottom w:val="none" w:sz="0" w:space="0" w:color="auto"/>
        <w:right w:val="none" w:sz="0" w:space="0" w:color="auto"/>
      </w:divBdr>
    </w:div>
    <w:div w:id="335109866">
      <w:bodyDiv w:val="1"/>
      <w:marLeft w:val="0"/>
      <w:marRight w:val="0"/>
      <w:marTop w:val="0"/>
      <w:marBottom w:val="0"/>
      <w:divBdr>
        <w:top w:val="none" w:sz="0" w:space="0" w:color="auto"/>
        <w:left w:val="none" w:sz="0" w:space="0" w:color="auto"/>
        <w:bottom w:val="none" w:sz="0" w:space="0" w:color="auto"/>
        <w:right w:val="none" w:sz="0" w:space="0" w:color="auto"/>
      </w:divBdr>
    </w:div>
    <w:div w:id="368803380">
      <w:bodyDiv w:val="1"/>
      <w:marLeft w:val="0"/>
      <w:marRight w:val="0"/>
      <w:marTop w:val="0"/>
      <w:marBottom w:val="0"/>
      <w:divBdr>
        <w:top w:val="none" w:sz="0" w:space="0" w:color="auto"/>
        <w:left w:val="none" w:sz="0" w:space="0" w:color="auto"/>
        <w:bottom w:val="none" w:sz="0" w:space="0" w:color="auto"/>
        <w:right w:val="none" w:sz="0" w:space="0" w:color="auto"/>
      </w:divBdr>
    </w:div>
    <w:div w:id="420613273">
      <w:bodyDiv w:val="1"/>
      <w:marLeft w:val="0"/>
      <w:marRight w:val="0"/>
      <w:marTop w:val="0"/>
      <w:marBottom w:val="0"/>
      <w:divBdr>
        <w:top w:val="none" w:sz="0" w:space="0" w:color="auto"/>
        <w:left w:val="none" w:sz="0" w:space="0" w:color="auto"/>
        <w:bottom w:val="none" w:sz="0" w:space="0" w:color="auto"/>
        <w:right w:val="none" w:sz="0" w:space="0" w:color="auto"/>
      </w:divBdr>
    </w:div>
    <w:div w:id="444081440">
      <w:bodyDiv w:val="1"/>
      <w:marLeft w:val="0"/>
      <w:marRight w:val="0"/>
      <w:marTop w:val="0"/>
      <w:marBottom w:val="0"/>
      <w:divBdr>
        <w:top w:val="none" w:sz="0" w:space="0" w:color="auto"/>
        <w:left w:val="none" w:sz="0" w:space="0" w:color="auto"/>
        <w:bottom w:val="none" w:sz="0" w:space="0" w:color="auto"/>
        <w:right w:val="none" w:sz="0" w:space="0" w:color="auto"/>
      </w:divBdr>
    </w:div>
    <w:div w:id="483473740">
      <w:bodyDiv w:val="1"/>
      <w:marLeft w:val="0"/>
      <w:marRight w:val="0"/>
      <w:marTop w:val="0"/>
      <w:marBottom w:val="0"/>
      <w:divBdr>
        <w:top w:val="none" w:sz="0" w:space="0" w:color="auto"/>
        <w:left w:val="none" w:sz="0" w:space="0" w:color="auto"/>
        <w:bottom w:val="none" w:sz="0" w:space="0" w:color="auto"/>
        <w:right w:val="none" w:sz="0" w:space="0" w:color="auto"/>
      </w:divBdr>
    </w:div>
    <w:div w:id="648827676">
      <w:bodyDiv w:val="1"/>
      <w:marLeft w:val="0"/>
      <w:marRight w:val="0"/>
      <w:marTop w:val="0"/>
      <w:marBottom w:val="0"/>
      <w:divBdr>
        <w:top w:val="none" w:sz="0" w:space="0" w:color="auto"/>
        <w:left w:val="none" w:sz="0" w:space="0" w:color="auto"/>
        <w:bottom w:val="none" w:sz="0" w:space="0" w:color="auto"/>
        <w:right w:val="none" w:sz="0" w:space="0" w:color="auto"/>
      </w:divBdr>
    </w:div>
    <w:div w:id="651063042">
      <w:bodyDiv w:val="1"/>
      <w:marLeft w:val="0"/>
      <w:marRight w:val="0"/>
      <w:marTop w:val="0"/>
      <w:marBottom w:val="0"/>
      <w:divBdr>
        <w:top w:val="none" w:sz="0" w:space="0" w:color="auto"/>
        <w:left w:val="none" w:sz="0" w:space="0" w:color="auto"/>
        <w:bottom w:val="none" w:sz="0" w:space="0" w:color="auto"/>
        <w:right w:val="none" w:sz="0" w:space="0" w:color="auto"/>
      </w:divBdr>
    </w:div>
    <w:div w:id="692149381">
      <w:bodyDiv w:val="1"/>
      <w:marLeft w:val="0"/>
      <w:marRight w:val="0"/>
      <w:marTop w:val="0"/>
      <w:marBottom w:val="0"/>
      <w:divBdr>
        <w:top w:val="none" w:sz="0" w:space="0" w:color="auto"/>
        <w:left w:val="none" w:sz="0" w:space="0" w:color="auto"/>
        <w:bottom w:val="none" w:sz="0" w:space="0" w:color="auto"/>
        <w:right w:val="none" w:sz="0" w:space="0" w:color="auto"/>
      </w:divBdr>
    </w:div>
    <w:div w:id="743718933">
      <w:bodyDiv w:val="1"/>
      <w:marLeft w:val="0"/>
      <w:marRight w:val="0"/>
      <w:marTop w:val="0"/>
      <w:marBottom w:val="0"/>
      <w:divBdr>
        <w:top w:val="none" w:sz="0" w:space="0" w:color="auto"/>
        <w:left w:val="none" w:sz="0" w:space="0" w:color="auto"/>
        <w:bottom w:val="none" w:sz="0" w:space="0" w:color="auto"/>
        <w:right w:val="none" w:sz="0" w:space="0" w:color="auto"/>
      </w:divBdr>
    </w:div>
    <w:div w:id="848254787">
      <w:bodyDiv w:val="1"/>
      <w:marLeft w:val="0"/>
      <w:marRight w:val="0"/>
      <w:marTop w:val="0"/>
      <w:marBottom w:val="0"/>
      <w:divBdr>
        <w:top w:val="none" w:sz="0" w:space="0" w:color="auto"/>
        <w:left w:val="none" w:sz="0" w:space="0" w:color="auto"/>
        <w:bottom w:val="none" w:sz="0" w:space="0" w:color="auto"/>
        <w:right w:val="none" w:sz="0" w:space="0" w:color="auto"/>
      </w:divBdr>
    </w:div>
    <w:div w:id="889150050">
      <w:bodyDiv w:val="1"/>
      <w:marLeft w:val="0"/>
      <w:marRight w:val="0"/>
      <w:marTop w:val="0"/>
      <w:marBottom w:val="0"/>
      <w:divBdr>
        <w:top w:val="none" w:sz="0" w:space="0" w:color="auto"/>
        <w:left w:val="none" w:sz="0" w:space="0" w:color="auto"/>
        <w:bottom w:val="none" w:sz="0" w:space="0" w:color="auto"/>
        <w:right w:val="none" w:sz="0" w:space="0" w:color="auto"/>
      </w:divBdr>
    </w:div>
    <w:div w:id="904998709">
      <w:bodyDiv w:val="1"/>
      <w:marLeft w:val="0"/>
      <w:marRight w:val="0"/>
      <w:marTop w:val="0"/>
      <w:marBottom w:val="0"/>
      <w:divBdr>
        <w:top w:val="none" w:sz="0" w:space="0" w:color="auto"/>
        <w:left w:val="none" w:sz="0" w:space="0" w:color="auto"/>
        <w:bottom w:val="none" w:sz="0" w:space="0" w:color="auto"/>
        <w:right w:val="none" w:sz="0" w:space="0" w:color="auto"/>
      </w:divBdr>
    </w:div>
    <w:div w:id="979191278">
      <w:bodyDiv w:val="1"/>
      <w:marLeft w:val="0"/>
      <w:marRight w:val="0"/>
      <w:marTop w:val="0"/>
      <w:marBottom w:val="0"/>
      <w:divBdr>
        <w:top w:val="none" w:sz="0" w:space="0" w:color="auto"/>
        <w:left w:val="none" w:sz="0" w:space="0" w:color="auto"/>
        <w:bottom w:val="none" w:sz="0" w:space="0" w:color="auto"/>
        <w:right w:val="none" w:sz="0" w:space="0" w:color="auto"/>
      </w:divBdr>
    </w:div>
    <w:div w:id="1010138595">
      <w:bodyDiv w:val="1"/>
      <w:marLeft w:val="0"/>
      <w:marRight w:val="0"/>
      <w:marTop w:val="0"/>
      <w:marBottom w:val="0"/>
      <w:divBdr>
        <w:top w:val="none" w:sz="0" w:space="0" w:color="auto"/>
        <w:left w:val="none" w:sz="0" w:space="0" w:color="auto"/>
        <w:bottom w:val="none" w:sz="0" w:space="0" w:color="auto"/>
        <w:right w:val="none" w:sz="0" w:space="0" w:color="auto"/>
      </w:divBdr>
    </w:div>
    <w:div w:id="1072436252">
      <w:bodyDiv w:val="1"/>
      <w:marLeft w:val="0"/>
      <w:marRight w:val="0"/>
      <w:marTop w:val="0"/>
      <w:marBottom w:val="0"/>
      <w:divBdr>
        <w:top w:val="none" w:sz="0" w:space="0" w:color="auto"/>
        <w:left w:val="none" w:sz="0" w:space="0" w:color="auto"/>
        <w:bottom w:val="none" w:sz="0" w:space="0" w:color="auto"/>
        <w:right w:val="none" w:sz="0" w:space="0" w:color="auto"/>
      </w:divBdr>
    </w:div>
    <w:div w:id="1135754843">
      <w:bodyDiv w:val="1"/>
      <w:marLeft w:val="0"/>
      <w:marRight w:val="0"/>
      <w:marTop w:val="0"/>
      <w:marBottom w:val="0"/>
      <w:divBdr>
        <w:top w:val="none" w:sz="0" w:space="0" w:color="auto"/>
        <w:left w:val="none" w:sz="0" w:space="0" w:color="auto"/>
        <w:bottom w:val="none" w:sz="0" w:space="0" w:color="auto"/>
        <w:right w:val="none" w:sz="0" w:space="0" w:color="auto"/>
      </w:divBdr>
    </w:div>
    <w:div w:id="1256522616">
      <w:bodyDiv w:val="1"/>
      <w:marLeft w:val="0"/>
      <w:marRight w:val="0"/>
      <w:marTop w:val="0"/>
      <w:marBottom w:val="0"/>
      <w:divBdr>
        <w:top w:val="none" w:sz="0" w:space="0" w:color="auto"/>
        <w:left w:val="none" w:sz="0" w:space="0" w:color="auto"/>
        <w:bottom w:val="none" w:sz="0" w:space="0" w:color="auto"/>
        <w:right w:val="none" w:sz="0" w:space="0" w:color="auto"/>
      </w:divBdr>
    </w:div>
    <w:div w:id="1400203571">
      <w:bodyDiv w:val="1"/>
      <w:marLeft w:val="0"/>
      <w:marRight w:val="0"/>
      <w:marTop w:val="0"/>
      <w:marBottom w:val="0"/>
      <w:divBdr>
        <w:top w:val="none" w:sz="0" w:space="0" w:color="auto"/>
        <w:left w:val="none" w:sz="0" w:space="0" w:color="auto"/>
        <w:bottom w:val="none" w:sz="0" w:space="0" w:color="auto"/>
        <w:right w:val="none" w:sz="0" w:space="0" w:color="auto"/>
      </w:divBdr>
    </w:div>
    <w:div w:id="1604218780">
      <w:bodyDiv w:val="1"/>
      <w:marLeft w:val="0"/>
      <w:marRight w:val="0"/>
      <w:marTop w:val="0"/>
      <w:marBottom w:val="0"/>
      <w:divBdr>
        <w:top w:val="none" w:sz="0" w:space="0" w:color="auto"/>
        <w:left w:val="none" w:sz="0" w:space="0" w:color="auto"/>
        <w:bottom w:val="none" w:sz="0" w:space="0" w:color="auto"/>
        <w:right w:val="none" w:sz="0" w:space="0" w:color="auto"/>
      </w:divBdr>
    </w:div>
    <w:div w:id="1726106606">
      <w:bodyDiv w:val="1"/>
      <w:marLeft w:val="0"/>
      <w:marRight w:val="0"/>
      <w:marTop w:val="0"/>
      <w:marBottom w:val="0"/>
      <w:divBdr>
        <w:top w:val="none" w:sz="0" w:space="0" w:color="auto"/>
        <w:left w:val="none" w:sz="0" w:space="0" w:color="auto"/>
        <w:bottom w:val="none" w:sz="0" w:space="0" w:color="auto"/>
        <w:right w:val="none" w:sz="0" w:space="0" w:color="auto"/>
      </w:divBdr>
      <w:divsChild>
        <w:div w:id="2117629483">
          <w:marLeft w:val="0"/>
          <w:marRight w:val="0"/>
          <w:marTop w:val="0"/>
          <w:marBottom w:val="0"/>
          <w:divBdr>
            <w:top w:val="none" w:sz="0" w:space="0" w:color="auto"/>
            <w:left w:val="none" w:sz="0" w:space="0" w:color="auto"/>
            <w:bottom w:val="none" w:sz="0" w:space="0" w:color="auto"/>
            <w:right w:val="none" w:sz="0" w:space="0" w:color="auto"/>
          </w:divBdr>
        </w:div>
        <w:div w:id="2034961832">
          <w:marLeft w:val="0"/>
          <w:marRight w:val="0"/>
          <w:marTop w:val="0"/>
          <w:marBottom w:val="0"/>
          <w:divBdr>
            <w:top w:val="none" w:sz="0" w:space="0" w:color="auto"/>
            <w:left w:val="none" w:sz="0" w:space="0" w:color="auto"/>
            <w:bottom w:val="none" w:sz="0" w:space="0" w:color="auto"/>
            <w:right w:val="none" w:sz="0" w:space="0" w:color="auto"/>
          </w:divBdr>
        </w:div>
      </w:divsChild>
    </w:div>
    <w:div w:id="1731466034">
      <w:bodyDiv w:val="1"/>
      <w:marLeft w:val="0"/>
      <w:marRight w:val="0"/>
      <w:marTop w:val="0"/>
      <w:marBottom w:val="0"/>
      <w:divBdr>
        <w:top w:val="none" w:sz="0" w:space="0" w:color="auto"/>
        <w:left w:val="none" w:sz="0" w:space="0" w:color="auto"/>
        <w:bottom w:val="none" w:sz="0" w:space="0" w:color="auto"/>
        <w:right w:val="none" w:sz="0" w:space="0" w:color="auto"/>
      </w:divBdr>
    </w:div>
    <w:div w:id="1867325710">
      <w:bodyDiv w:val="1"/>
      <w:marLeft w:val="0"/>
      <w:marRight w:val="0"/>
      <w:marTop w:val="0"/>
      <w:marBottom w:val="0"/>
      <w:divBdr>
        <w:top w:val="none" w:sz="0" w:space="0" w:color="auto"/>
        <w:left w:val="none" w:sz="0" w:space="0" w:color="auto"/>
        <w:bottom w:val="none" w:sz="0" w:space="0" w:color="auto"/>
        <w:right w:val="none" w:sz="0" w:space="0" w:color="auto"/>
      </w:divBdr>
    </w:div>
    <w:div w:id="1876697611">
      <w:bodyDiv w:val="1"/>
      <w:marLeft w:val="0"/>
      <w:marRight w:val="0"/>
      <w:marTop w:val="0"/>
      <w:marBottom w:val="0"/>
      <w:divBdr>
        <w:top w:val="none" w:sz="0" w:space="0" w:color="auto"/>
        <w:left w:val="none" w:sz="0" w:space="0" w:color="auto"/>
        <w:bottom w:val="none" w:sz="0" w:space="0" w:color="auto"/>
        <w:right w:val="none" w:sz="0" w:space="0" w:color="auto"/>
      </w:divBdr>
    </w:div>
    <w:div w:id="1908372256">
      <w:bodyDiv w:val="1"/>
      <w:marLeft w:val="0"/>
      <w:marRight w:val="0"/>
      <w:marTop w:val="0"/>
      <w:marBottom w:val="0"/>
      <w:divBdr>
        <w:top w:val="none" w:sz="0" w:space="0" w:color="auto"/>
        <w:left w:val="none" w:sz="0" w:space="0" w:color="auto"/>
        <w:bottom w:val="none" w:sz="0" w:space="0" w:color="auto"/>
        <w:right w:val="none" w:sz="0" w:space="0" w:color="auto"/>
      </w:divBdr>
    </w:div>
    <w:div w:id="1939484713">
      <w:bodyDiv w:val="1"/>
      <w:marLeft w:val="0"/>
      <w:marRight w:val="0"/>
      <w:marTop w:val="0"/>
      <w:marBottom w:val="0"/>
      <w:divBdr>
        <w:top w:val="none" w:sz="0" w:space="0" w:color="auto"/>
        <w:left w:val="none" w:sz="0" w:space="0" w:color="auto"/>
        <w:bottom w:val="none" w:sz="0" w:space="0" w:color="auto"/>
        <w:right w:val="none" w:sz="0" w:space="0" w:color="auto"/>
      </w:divBdr>
    </w:div>
    <w:div w:id="1939605648">
      <w:bodyDiv w:val="1"/>
      <w:marLeft w:val="0"/>
      <w:marRight w:val="0"/>
      <w:marTop w:val="0"/>
      <w:marBottom w:val="0"/>
      <w:divBdr>
        <w:top w:val="none" w:sz="0" w:space="0" w:color="auto"/>
        <w:left w:val="none" w:sz="0" w:space="0" w:color="auto"/>
        <w:bottom w:val="none" w:sz="0" w:space="0" w:color="auto"/>
        <w:right w:val="none" w:sz="0" w:space="0" w:color="auto"/>
      </w:divBdr>
    </w:div>
    <w:div w:id="1999460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9.jpg"/><Relationship Id="rId42" Type="http://schemas.openxmlformats.org/officeDocument/2006/relationships/image" Target="media/image24.jpeg"/><Relationship Id="rId47" Type="http://schemas.openxmlformats.org/officeDocument/2006/relationships/image" Target="media/image28.png"/><Relationship Id="rId63" Type="http://schemas.openxmlformats.org/officeDocument/2006/relationships/hyperlink" Target="https://www.definitions-marketing.com/definition/tournee-promotionnelle/" TargetMode="External"/><Relationship Id="rId68" Type="http://schemas.openxmlformats.org/officeDocument/2006/relationships/image" Target="media/image40.png"/><Relationship Id="rId84" Type="http://schemas.openxmlformats.org/officeDocument/2006/relationships/image" Target="media/image46.tiff"/><Relationship Id="rId89" Type="http://schemas.openxmlformats.org/officeDocument/2006/relationships/image" Target="media/image51.tiff"/><Relationship Id="rId16" Type="http://schemas.openxmlformats.org/officeDocument/2006/relationships/image" Target="media/image5.jpg"/><Relationship Id="rId11" Type="http://schemas.openxmlformats.org/officeDocument/2006/relationships/image" Target="media/image1.png"/><Relationship Id="rId32" Type="http://schemas.openxmlformats.org/officeDocument/2006/relationships/hyperlink" Target="https://www.agence-copernic.fr/blog/agence-marketing-automation-hubspot" TargetMode="External"/><Relationship Id="rId37" Type="http://schemas.openxmlformats.org/officeDocument/2006/relationships/image" Target="media/image20.png"/><Relationship Id="rId53" Type="http://schemas.microsoft.com/office/2007/relationships/hdphoto" Target="media/hdphoto3.wdp"/><Relationship Id="rId58" Type="http://schemas.microsoft.com/office/2007/relationships/hdphoto" Target="media/hdphoto5.wdp"/><Relationship Id="rId74" Type="http://schemas.openxmlformats.org/officeDocument/2006/relationships/hyperlink" Target="https://www.pretto.fr/actualites/paris-province-tendances-dachat/" TargetMode="External"/><Relationship Id="rId79" Type="http://schemas.openxmlformats.org/officeDocument/2006/relationships/hyperlink" Target="https://blog-immobilier-toulouse.fr/investisseur-immobilier-profil/" TargetMode="External"/><Relationship Id="rId5" Type="http://schemas.openxmlformats.org/officeDocument/2006/relationships/numbering" Target="numbering.xml"/><Relationship Id="rId90" Type="http://schemas.openxmlformats.org/officeDocument/2006/relationships/image" Target="media/image52.tiff"/><Relationship Id="rId95" Type="http://schemas.openxmlformats.org/officeDocument/2006/relationships/image" Target="media/image57.tiff"/><Relationship Id="rId22" Type="http://schemas.openxmlformats.org/officeDocument/2006/relationships/hyperlink" Target="https://www.definitions-marketing.com/definition/fan-facebook/" TargetMode="External"/><Relationship Id="rId27" Type="http://schemas.openxmlformats.org/officeDocument/2006/relationships/image" Target="media/image13.png"/><Relationship Id="rId43" Type="http://schemas.openxmlformats.org/officeDocument/2006/relationships/image" Target="media/image25.png"/><Relationship Id="rId48" Type="http://schemas.openxmlformats.org/officeDocument/2006/relationships/image" Target="media/image29.png"/><Relationship Id="rId64" Type="http://schemas.openxmlformats.org/officeDocument/2006/relationships/hyperlink" Target="mailto:m.desaintfelix@urbat.com" TargetMode="External"/><Relationship Id="rId69" Type="http://schemas.openxmlformats.org/officeDocument/2006/relationships/hyperlink" Target="https://www.mysweetimmo.com/2020/06/02/deconfinement-et-immobilier-ce-que-le-covid-a-change-dans-les-projets-des-Francais/" TargetMode="External"/><Relationship Id="rId80" Type="http://schemas.openxmlformats.org/officeDocument/2006/relationships/hyperlink" Target="https://blog-immobilier-toulouse.fr/investisseur-immobilier-profil/" TargetMode="External"/><Relationship Id="rId85" Type="http://schemas.openxmlformats.org/officeDocument/2006/relationships/image" Target="media/image47.emf"/><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image" Target="media/image11.jpeg"/><Relationship Id="rId33" Type="http://schemas.openxmlformats.org/officeDocument/2006/relationships/image" Target="media/image17.png"/><Relationship Id="rId38" Type="http://schemas.openxmlformats.org/officeDocument/2006/relationships/image" Target="media/image21.png"/><Relationship Id="rId46" Type="http://schemas.openxmlformats.org/officeDocument/2006/relationships/image" Target="media/image27.emf"/><Relationship Id="rId59" Type="http://schemas.openxmlformats.org/officeDocument/2006/relationships/image" Target="media/image35.png"/><Relationship Id="rId67" Type="http://schemas.openxmlformats.org/officeDocument/2006/relationships/image" Target="media/image39.png"/><Relationship Id="rId20" Type="http://schemas.openxmlformats.org/officeDocument/2006/relationships/hyperlink" Target="https://infos.trouver-un-logement-neuf.com/" TargetMode="External"/><Relationship Id="rId41" Type="http://schemas.openxmlformats.org/officeDocument/2006/relationships/image" Target="media/image23.png"/><Relationship Id="rId54" Type="http://schemas.openxmlformats.org/officeDocument/2006/relationships/footer" Target="footer2.xml"/><Relationship Id="rId62" Type="http://schemas.openxmlformats.org/officeDocument/2006/relationships/image" Target="media/image37.png"/><Relationship Id="rId70" Type="http://schemas.openxmlformats.org/officeDocument/2006/relationships/hyperlink" Target="https://www.imodeus.com/les-garanties-de-limmobilier-neuf" TargetMode="External"/><Relationship Id="rId75" Type="http://schemas.openxmlformats.org/officeDocument/2006/relationships/image" Target="media/image41.tiff"/><Relationship Id="rId83" Type="http://schemas.openxmlformats.org/officeDocument/2006/relationships/image" Target="media/image45.tiff"/><Relationship Id="rId88" Type="http://schemas.openxmlformats.org/officeDocument/2006/relationships/image" Target="media/image50.jpeg"/><Relationship Id="rId91" Type="http://schemas.openxmlformats.org/officeDocument/2006/relationships/image" Target="media/image53.tiff"/><Relationship Id="rId96" Type="http://schemas.openxmlformats.org/officeDocument/2006/relationships/image" Target="media/image58.tif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hyperlink" Target="https://www.boostyourweb.fr/blog/taux-engagement-facebook/" TargetMode="External"/><Relationship Id="rId28" Type="http://schemas.openxmlformats.org/officeDocument/2006/relationships/image" Target="media/image14.png"/><Relationship Id="rId36" Type="http://schemas.openxmlformats.org/officeDocument/2006/relationships/image" Target="cid:DF88D99A-0649-4CC0-8148-14536370F490" TargetMode="External"/><Relationship Id="rId49" Type="http://schemas.openxmlformats.org/officeDocument/2006/relationships/image" Target="media/image30.png"/><Relationship Id="rId57" Type="http://schemas.openxmlformats.org/officeDocument/2006/relationships/image" Target="media/image34.png"/><Relationship Id="rId10" Type="http://schemas.openxmlformats.org/officeDocument/2006/relationships/endnotes" Target="endnotes.xml"/><Relationship Id="rId31" Type="http://schemas.openxmlformats.org/officeDocument/2006/relationships/hyperlink" Target="https://www.agence-copernic.fr/blog/agence-marketing-automation-hubspot" TargetMode="External"/><Relationship Id="rId44" Type="http://schemas.microsoft.com/office/2007/relationships/hdphoto" Target="media/hdphoto1.wdp"/><Relationship Id="rId52" Type="http://schemas.openxmlformats.org/officeDocument/2006/relationships/image" Target="media/image32.png"/><Relationship Id="rId60" Type="http://schemas.openxmlformats.org/officeDocument/2006/relationships/image" Target="media/image36.png"/><Relationship Id="rId65" Type="http://schemas.openxmlformats.org/officeDocument/2006/relationships/footer" Target="footer3.xml"/><Relationship Id="rId73" Type="http://schemas.openxmlformats.org/officeDocument/2006/relationships/hyperlink" Target="https://www.pretto.fr/courtier-immobilier/" TargetMode="External"/><Relationship Id="rId78" Type="http://schemas.openxmlformats.org/officeDocument/2006/relationships/image" Target="media/image44.jpeg"/><Relationship Id="rId81" Type="http://schemas.openxmlformats.org/officeDocument/2006/relationships/hyperlink" Target="https://blog.hubspot.fr/marketing/roadshow-marketing&#8230;" TargetMode="External"/><Relationship Id="rId86" Type="http://schemas.openxmlformats.org/officeDocument/2006/relationships/image" Target="media/image48.tiff"/><Relationship Id="rId94" Type="http://schemas.openxmlformats.org/officeDocument/2006/relationships/image" Target="media/image56.tiff"/><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g"/><Relationship Id="rId18" Type="http://schemas.openxmlformats.org/officeDocument/2006/relationships/image" Target="media/image7.png"/><Relationship Id="rId39" Type="http://schemas.openxmlformats.org/officeDocument/2006/relationships/image" Target="cid:43C9876D-4028-458D-8476-B8EAC7EE7B96" TargetMode="External"/><Relationship Id="rId34" Type="http://schemas.openxmlformats.org/officeDocument/2006/relationships/image" Target="media/image18.png"/><Relationship Id="rId50" Type="http://schemas.openxmlformats.org/officeDocument/2006/relationships/image" Target="media/image31.png"/><Relationship Id="rId55" Type="http://schemas.openxmlformats.org/officeDocument/2006/relationships/image" Target="media/image33.png"/><Relationship Id="rId76" Type="http://schemas.openxmlformats.org/officeDocument/2006/relationships/image" Target="media/image42.tiff"/><Relationship Id="rId97" Type="http://schemas.openxmlformats.org/officeDocument/2006/relationships/image" Target="media/image59.jpeg"/><Relationship Id="rId7" Type="http://schemas.openxmlformats.org/officeDocument/2006/relationships/settings" Target="settings.xml"/><Relationship Id="rId71" Type="http://schemas.openxmlformats.org/officeDocument/2006/relationships/hyperlink" Target="https://www.imodeus.com/investir-dans-limmobilier-locatif-avec-la-loi-pinel" TargetMode="External"/><Relationship Id="rId92" Type="http://schemas.openxmlformats.org/officeDocument/2006/relationships/image" Target="media/image54.tiff"/><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jpeg"/><Relationship Id="rId40" Type="http://schemas.openxmlformats.org/officeDocument/2006/relationships/image" Target="media/image22.jpg"/><Relationship Id="rId45" Type="http://schemas.openxmlformats.org/officeDocument/2006/relationships/image" Target="media/image26.jpg"/><Relationship Id="rId66" Type="http://schemas.openxmlformats.org/officeDocument/2006/relationships/image" Target="media/image38.png"/><Relationship Id="rId87" Type="http://schemas.openxmlformats.org/officeDocument/2006/relationships/image" Target="media/image49.tiff"/><Relationship Id="rId61" Type="http://schemas.microsoft.com/office/2007/relationships/hdphoto" Target="media/hdphoto6.wdp"/><Relationship Id="rId82" Type="http://schemas.openxmlformats.org/officeDocument/2006/relationships/hyperlink" Target="https://www.incentive-entreprise.com/quel-est-linteret-dorganiser-un-road-show/" TargetMode="External"/><Relationship Id="rId19" Type="http://schemas.openxmlformats.org/officeDocument/2006/relationships/image" Target="media/image8.png"/><Relationship Id="rId14" Type="http://schemas.openxmlformats.org/officeDocument/2006/relationships/image" Target="media/image4.jpg"/><Relationship Id="rId30" Type="http://schemas.openxmlformats.org/officeDocument/2006/relationships/image" Target="media/image16.jpeg"/><Relationship Id="rId35" Type="http://schemas.openxmlformats.org/officeDocument/2006/relationships/image" Target="media/image19.png"/><Relationship Id="rId56" Type="http://schemas.microsoft.com/office/2007/relationships/hdphoto" Target="media/hdphoto4.wdp"/><Relationship Id="rId77" Type="http://schemas.openxmlformats.org/officeDocument/2006/relationships/image" Target="media/image43.tiff"/><Relationship Id="rId8" Type="http://schemas.openxmlformats.org/officeDocument/2006/relationships/webSettings" Target="webSettings.xml"/><Relationship Id="rId51" Type="http://schemas.microsoft.com/office/2007/relationships/hdphoto" Target="media/hdphoto2.wdp"/><Relationship Id="rId72" Type="http://schemas.openxmlformats.org/officeDocument/2006/relationships/hyperlink" Target="https://www.imodeus.com/rt-2012-un-gage-de-respect-de-la-reglementation" TargetMode="External"/><Relationship Id="rId93" Type="http://schemas.openxmlformats.org/officeDocument/2006/relationships/image" Target="media/image55.tiff"/><Relationship Id="rId98"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F6905CA88B5E845B9D8D7466F4C2AF1" ma:contentTypeVersion="0" ma:contentTypeDescription="Crée un document." ma:contentTypeScope="" ma:versionID="9da3b339521eb3c7dbf3930e4eb6fd18">
  <xsd:schema xmlns:xsd="http://www.w3.org/2001/XMLSchema" xmlns:xs="http://www.w3.org/2001/XMLSchema" xmlns:p="http://schemas.microsoft.com/office/2006/metadata/properties" targetNamespace="http://schemas.microsoft.com/office/2006/metadata/properties" ma:root="true" ma:fieldsID="96e221d5a3b9494d8e604c3b3028ea8b">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6A85BFB-B153-4A1B-8236-86B4956D920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CB665A73-0E27-4AC8-86D7-BA954186DBB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172CA8AB-8B3D-4CB7-B7FB-EF5F3FBFF011}">
  <ds:schemaRefs>
    <ds:schemaRef ds:uri="http://schemas.openxmlformats.org/officeDocument/2006/bibliography"/>
  </ds:schemaRefs>
</ds:datastoreItem>
</file>

<file path=customXml/itemProps4.xml><?xml version="1.0" encoding="utf-8"?>
<ds:datastoreItem xmlns:ds="http://schemas.openxmlformats.org/officeDocument/2006/customXml" ds:itemID="{1F13EE40-A9E0-4BD0-80AF-AAB09C81CFA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411</TotalTime>
  <Pages>1</Pages>
  <Words>9345</Words>
  <Characters>51401</Characters>
  <Application>Microsoft Office Word</Application>
  <DocSecurity>0</DocSecurity>
  <Lines>428</Lines>
  <Paragraphs>121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60625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dc:creator>
  <cp:keywords/>
  <dc:description/>
  <cp:lastModifiedBy>fabienne mauri</cp:lastModifiedBy>
  <cp:revision>53</cp:revision>
  <cp:lastPrinted>2021-04-13T10:28:00Z</cp:lastPrinted>
  <dcterms:created xsi:type="dcterms:W3CDTF">2021-03-21T17:46:00Z</dcterms:created>
  <dcterms:modified xsi:type="dcterms:W3CDTF">2021-04-13T10:28:00Z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0x0101004F6905CA88B5E845B9D8D7466F4C2AF1</vt:lpwstr>
  </property>
</Properties>
</file>