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2C1F4" w14:textId="77777777" w:rsidR="00420C70" w:rsidRDefault="00420C70">
      <w:pPr>
        <w:rPr>
          <w:rFonts w:cstheme="majorHAnsi"/>
          <w:b/>
          <w:bCs/>
          <w:color w:val="002060"/>
          <w:sz w:val="40"/>
          <w:szCs w:val="40"/>
        </w:rPr>
      </w:pPr>
    </w:p>
    <w:p w14:paraId="075330E7" w14:textId="3FF68255" w:rsidR="003C22C5" w:rsidRPr="00BF1D4D" w:rsidRDefault="00AC07EC">
      <w:pPr>
        <w:rPr>
          <w:rFonts w:cstheme="majorHAnsi"/>
          <w:b/>
          <w:bCs/>
          <w:color w:val="002060"/>
          <w:sz w:val="40"/>
          <w:szCs w:val="40"/>
        </w:rPr>
      </w:pPr>
      <w:r w:rsidRPr="00BF1D4D">
        <w:rPr>
          <w:rFonts w:cstheme="majorHAnsi"/>
          <w:b/>
          <w:bCs/>
          <w:color w:val="002060"/>
          <w:sz w:val="40"/>
          <w:szCs w:val="40"/>
        </w:rPr>
        <w:t xml:space="preserve">Scénario </w:t>
      </w:r>
      <w:r w:rsidR="00BB5DB6" w:rsidRPr="00BF1D4D">
        <w:rPr>
          <w:rFonts w:cstheme="majorHAnsi"/>
          <w:b/>
          <w:bCs/>
          <w:color w:val="002060"/>
          <w:sz w:val="40"/>
          <w:szCs w:val="40"/>
        </w:rPr>
        <w:t xml:space="preserve">professionnel </w:t>
      </w:r>
      <w:r w:rsidRPr="00BF1D4D">
        <w:rPr>
          <w:rFonts w:cstheme="majorHAnsi"/>
          <w:b/>
          <w:bCs/>
          <w:color w:val="002060"/>
          <w:sz w:val="40"/>
          <w:szCs w:val="40"/>
        </w:rPr>
        <w:t xml:space="preserve">- Vue d’ensemble </w:t>
      </w:r>
    </w:p>
    <w:p w14:paraId="012DBF78" w14:textId="77777777" w:rsidR="003C22C5" w:rsidRPr="00BF1D4D" w:rsidRDefault="003C22C5">
      <w:pPr>
        <w:rPr>
          <w:rFonts w:cstheme="majorHAnsi"/>
        </w:rPr>
      </w:pPr>
    </w:p>
    <w:p w14:paraId="060094E2" w14:textId="77777777" w:rsidR="003C22C5" w:rsidRPr="00BF1D4D" w:rsidRDefault="003C22C5">
      <w:pPr>
        <w:rPr>
          <w:rFonts w:cstheme="majorHAnsi"/>
        </w:rPr>
      </w:pPr>
    </w:p>
    <w:tbl>
      <w:tblPr>
        <w:tblStyle w:val="Grilledutableau"/>
        <w:tblW w:w="9351" w:type="dxa"/>
        <w:tblBorders>
          <w:top w:val="none" w:sz="0" w:space="0" w:color="auto"/>
          <w:left w:val="none" w:sz="0" w:space="0" w:color="auto"/>
          <w:bottom w:val="none" w:sz="0" w:space="0" w:color="auto"/>
          <w:right w:val="none" w:sz="0" w:space="0" w:color="auto"/>
          <w:insideH w:val="single" w:sz="6" w:space="0" w:color="1F3864" w:themeColor="accent1" w:themeShade="80"/>
          <w:insideV w:val="single" w:sz="6" w:space="0" w:color="1F3864" w:themeColor="accent1" w:themeShade="80"/>
        </w:tblBorders>
        <w:tblLook w:val="04A0" w:firstRow="1" w:lastRow="0" w:firstColumn="1" w:lastColumn="0" w:noHBand="0" w:noVBand="1"/>
      </w:tblPr>
      <w:tblGrid>
        <w:gridCol w:w="2153"/>
        <w:gridCol w:w="3281"/>
        <w:gridCol w:w="3917"/>
      </w:tblGrid>
      <w:tr w:rsidR="003C22C5" w:rsidRPr="00BF1D4D" w14:paraId="6310EE59" w14:textId="77777777" w:rsidTr="003C22C5">
        <w:trPr>
          <w:trHeight w:val="1065"/>
        </w:trPr>
        <w:tc>
          <w:tcPr>
            <w:tcW w:w="2153" w:type="dxa"/>
            <w:shd w:val="clear" w:color="auto" w:fill="D9E2F3" w:themeFill="accent1" w:themeFillTint="33"/>
            <w:vAlign w:val="center"/>
          </w:tcPr>
          <w:p w14:paraId="3A10DE33" w14:textId="661F0557" w:rsidR="003C22C5" w:rsidRPr="00BF1D4D" w:rsidRDefault="003C22C5" w:rsidP="003C22C5">
            <w:pPr>
              <w:tabs>
                <w:tab w:val="left" w:pos="2360"/>
              </w:tabs>
              <w:jc w:val="center"/>
              <w:rPr>
                <w:rFonts w:cstheme="majorHAnsi"/>
                <w:b/>
                <w:bCs/>
                <w:color w:val="002060"/>
                <w:sz w:val="22"/>
                <w:szCs w:val="22"/>
              </w:rPr>
            </w:pPr>
            <w:r w:rsidRPr="00BF1D4D">
              <w:rPr>
                <w:rFonts w:cstheme="majorHAnsi"/>
                <w:b/>
                <w:bCs/>
                <w:color w:val="002060"/>
                <w:sz w:val="22"/>
                <w:szCs w:val="22"/>
              </w:rPr>
              <w:t>SITUATIONS PROFESSIONNELLES</w:t>
            </w:r>
          </w:p>
        </w:tc>
        <w:tc>
          <w:tcPr>
            <w:tcW w:w="3281" w:type="dxa"/>
            <w:shd w:val="clear" w:color="auto" w:fill="D9E2F3" w:themeFill="accent1" w:themeFillTint="33"/>
            <w:vAlign w:val="center"/>
          </w:tcPr>
          <w:p w14:paraId="2ABB0C6F" w14:textId="16A651DA" w:rsidR="003C22C5" w:rsidRPr="00BF1D4D" w:rsidRDefault="003C22C5" w:rsidP="003C22C5">
            <w:pPr>
              <w:tabs>
                <w:tab w:val="left" w:pos="2360"/>
              </w:tabs>
              <w:jc w:val="center"/>
              <w:rPr>
                <w:rFonts w:cstheme="majorHAnsi"/>
                <w:b/>
                <w:bCs/>
                <w:color w:val="002060"/>
                <w:sz w:val="22"/>
                <w:szCs w:val="22"/>
              </w:rPr>
            </w:pPr>
            <w:r w:rsidRPr="00BF1D4D">
              <w:rPr>
                <w:rFonts w:cstheme="majorHAnsi"/>
                <w:b/>
                <w:bCs/>
                <w:color w:val="002060"/>
                <w:sz w:val="22"/>
                <w:szCs w:val="22"/>
              </w:rPr>
              <w:t>ACTIVITÉS</w:t>
            </w:r>
          </w:p>
        </w:tc>
        <w:tc>
          <w:tcPr>
            <w:tcW w:w="3917" w:type="dxa"/>
            <w:shd w:val="clear" w:color="auto" w:fill="D9E2F3" w:themeFill="accent1" w:themeFillTint="33"/>
            <w:vAlign w:val="center"/>
          </w:tcPr>
          <w:p w14:paraId="6957A990" w14:textId="54128902" w:rsidR="003C22C5" w:rsidRPr="00BF1D4D" w:rsidRDefault="003C22C5" w:rsidP="003C22C5">
            <w:pPr>
              <w:tabs>
                <w:tab w:val="left" w:pos="2360"/>
              </w:tabs>
              <w:ind w:right="75"/>
              <w:jc w:val="center"/>
              <w:rPr>
                <w:rFonts w:cstheme="majorHAnsi"/>
                <w:b/>
                <w:bCs/>
                <w:color w:val="002060"/>
                <w:sz w:val="22"/>
                <w:szCs w:val="22"/>
              </w:rPr>
            </w:pPr>
            <w:r w:rsidRPr="00BF1D4D">
              <w:rPr>
                <w:rFonts w:cstheme="majorHAnsi"/>
                <w:b/>
                <w:bCs/>
                <w:color w:val="002060"/>
                <w:sz w:val="22"/>
                <w:szCs w:val="22"/>
              </w:rPr>
              <w:t>COMPÉTENCES</w:t>
            </w:r>
          </w:p>
        </w:tc>
      </w:tr>
      <w:tr w:rsidR="003C22C5" w:rsidRPr="00BF1D4D" w14:paraId="49C18F79" w14:textId="77777777" w:rsidTr="003C22C5">
        <w:trPr>
          <w:trHeight w:val="1077"/>
        </w:trPr>
        <w:tc>
          <w:tcPr>
            <w:tcW w:w="2153" w:type="dxa"/>
            <w:shd w:val="clear" w:color="auto" w:fill="D9E2F3" w:themeFill="accent1" w:themeFillTint="33"/>
          </w:tcPr>
          <w:p w14:paraId="1B94C1E6" w14:textId="3F2251CB" w:rsidR="003C22C5" w:rsidRPr="00BF1D4D" w:rsidRDefault="0000765A" w:rsidP="003C22C5">
            <w:pPr>
              <w:tabs>
                <w:tab w:val="left" w:pos="2360"/>
              </w:tabs>
              <w:rPr>
                <w:rFonts w:cstheme="majorHAnsi"/>
                <w:b/>
                <w:bCs/>
                <w:color w:val="002060"/>
                <w:sz w:val="22"/>
                <w:szCs w:val="22"/>
              </w:rPr>
            </w:pPr>
            <w:r>
              <w:rPr>
                <w:rFonts w:cstheme="majorHAnsi"/>
                <w:b/>
                <w:bCs/>
                <w:color w:val="002060"/>
                <w:sz w:val="22"/>
                <w:szCs w:val="22"/>
              </w:rPr>
              <w:t>Les paiements fournisseurs</w:t>
            </w:r>
          </w:p>
        </w:tc>
        <w:tc>
          <w:tcPr>
            <w:tcW w:w="3281" w:type="dxa"/>
          </w:tcPr>
          <w:p w14:paraId="34DF47CF" w14:textId="77777777" w:rsidR="003C22C5" w:rsidRPr="00BF1D4D" w:rsidRDefault="003C22C5" w:rsidP="003C22C5">
            <w:pPr>
              <w:pStyle w:val="Paragraphedeliste"/>
              <w:numPr>
                <w:ilvl w:val="1"/>
                <w:numId w:val="1"/>
              </w:numPr>
              <w:tabs>
                <w:tab w:val="left" w:pos="3980"/>
              </w:tabs>
              <w:spacing w:before="120" w:after="0" w:line="240" w:lineRule="auto"/>
              <w:rPr>
                <w:rFonts w:cstheme="majorHAnsi"/>
                <w:sz w:val="22"/>
                <w:szCs w:val="22"/>
              </w:rPr>
            </w:pPr>
            <w:r w:rsidRPr="00BF1D4D">
              <w:rPr>
                <w:rFonts w:cstheme="majorHAnsi"/>
                <w:sz w:val="22"/>
                <w:szCs w:val="22"/>
              </w:rPr>
              <w:t>Suivi financier de l’activité de production</w:t>
            </w:r>
          </w:p>
          <w:p w14:paraId="4C76C57C" w14:textId="591E5FE3" w:rsidR="003C22C5" w:rsidRPr="00BF1D4D" w:rsidRDefault="003C22C5" w:rsidP="003C22C5">
            <w:pPr>
              <w:tabs>
                <w:tab w:val="left" w:pos="3980"/>
              </w:tabs>
              <w:spacing w:before="120"/>
              <w:ind w:left="288"/>
              <w:rPr>
                <w:rFonts w:cstheme="majorHAnsi"/>
                <w:i/>
                <w:iCs/>
                <w:sz w:val="22"/>
                <w:szCs w:val="22"/>
              </w:rPr>
            </w:pPr>
            <w:r w:rsidRPr="00BF1D4D">
              <w:rPr>
                <w:rFonts w:cstheme="majorHAnsi"/>
                <w:i/>
                <w:iCs/>
                <w:color w:val="002060"/>
                <w:sz w:val="22"/>
                <w:szCs w:val="22"/>
              </w:rPr>
              <w:t>Suivi des décaissements</w:t>
            </w:r>
          </w:p>
        </w:tc>
        <w:tc>
          <w:tcPr>
            <w:tcW w:w="3917" w:type="dxa"/>
          </w:tcPr>
          <w:p w14:paraId="51BC8EDD" w14:textId="7D5177B4" w:rsidR="003C22C5" w:rsidRPr="00BF1D4D" w:rsidRDefault="003C22C5" w:rsidP="003C22C5">
            <w:pPr>
              <w:tabs>
                <w:tab w:val="left" w:pos="3980"/>
              </w:tabs>
              <w:spacing w:before="120"/>
              <w:rPr>
                <w:rFonts w:cstheme="majorHAnsi"/>
                <w:b/>
                <w:bCs/>
                <w:sz w:val="22"/>
                <w:szCs w:val="22"/>
                <w:u w:val="single"/>
              </w:rPr>
            </w:pPr>
            <w:r w:rsidRPr="00BF1D4D">
              <w:rPr>
                <w:rFonts w:cstheme="majorHAnsi"/>
                <w:sz w:val="22"/>
                <w:szCs w:val="22"/>
              </w:rPr>
              <w:t>Appliquer les procédures en vigueur en matière de règlement des fournisseurs, sous-traitants et prestataires</w:t>
            </w:r>
          </w:p>
        </w:tc>
      </w:tr>
      <w:tr w:rsidR="003C22C5" w:rsidRPr="00BF1D4D" w14:paraId="21496C28" w14:textId="77777777" w:rsidTr="003C22C5">
        <w:trPr>
          <w:trHeight w:val="1731"/>
        </w:trPr>
        <w:tc>
          <w:tcPr>
            <w:tcW w:w="2153" w:type="dxa"/>
            <w:shd w:val="clear" w:color="auto" w:fill="D9E2F3" w:themeFill="accent1" w:themeFillTint="33"/>
          </w:tcPr>
          <w:p w14:paraId="21A9F0F9" w14:textId="62D05D98" w:rsidR="003C22C5" w:rsidRPr="00BF1D4D" w:rsidRDefault="0000765A" w:rsidP="003C22C5">
            <w:pPr>
              <w:tabs>
                <w:tab w:val="left" w:pos="2360"/>
              </w:tabs>
              <w:rPr>
                <w:rFonts w:cstheme="majorHAnsi"/>
                <w:b/>
                <w:bCs/>
                <w:color w:val="002060"/>
                <w:sz w:val="22"/>
                <w:szCs w:val="22"/>
              </w:rPr>
            </w:pPr>
            <w:r>
              <w:rPr>
                <w:rFonts w:cstheme="majorHAnsi"/>
                <w:b/>
                <w:bCs/>
                <w:color w:val="002060"/>
                <w:sz w:val="22"/>
                <w:szCs w:val="22"/>
              </w:rPr>
              <w:t>La gestion de la caisse et de l’agenda</w:t>
            </w:r>
          </w:p>
        </w:tc>
        <w:tc>
          <w:tcPr>
            <w:tcW w:w="3281" w:type="dxa"/>
          </w:tcPr>
          <w:p w14:paraId="0F8E3609" w14:textId="77777777" w:rsidR="003C22C5" w:rsidRPr="00BF1D4D" w:rsidRDefault="003C22C5" w:rsidP="003C22C5">
            <w:pPr>
              <w:pStyle w:val="Paragraphedeliste"/>
              <w:numPr>
                <w:ilvl w:val="1"/>
                <w:numId w:val="3"/>
              </w:numPr>
              <w:tabs>
                <w:tab w:val="left" w:pos="3980"/>
              </w:tabs>
              <w:spacing w:before="120" w:after="0" w:line="240" w:lineRule="auto"/>
              <w:rPr>
                <w:rFonts w:cstheme="majorHAnsi"/>
                <w:sz w:val="22"/>
                <w:szCs w:val="22"/>
              </w:rPr>
            </w:pPr>
            <w:r w:rsidRPr="00BF1D4D">
              <w:rPr>
                <w:rFonts w:cstheme="majorHAnsi"/>
                <w:sz w:val="22"/>
                <w:szCs w:val="22"/>
              </w:rPr>
              <w:t>Suivi financier de l’activité de production</w:t>
            </w:r>
          </w:p>
          <w:p w14:paraId="02D75B78" w14:textId="46E1A25B" w:rsidR="003C22C5" w:rsidRPr="00BF1D4D" w:rsidRDefault="003C22C5" w:rsidP="003C22C5">
            <w:pPr>
              <w:tabs>
                <w:tab w:val="left" w:pos="3980"/>
              </w:tabs>
              <w:spacing w:before="120"/>
              <w:ind w:left="288"/>
              <w:rPr>
                <w:rFonts w:cstheme="majorHAnsi"/>
                <w:sz w:val="22"/>
                <w:szCs w:val="22"/>
              </w:rPr>
            </w:pPr>
            <w:r w:rsidRPr="00BF1D4D">
              <w:rPr>
                <w:rFonts w:cstheme="majorHAnsi"/>
                <w:i/>
                <w:iCs/>
                <w:color w:val="002060"/>
                <w:sz w:val="22"/>
                <w:szCs w:val="22"/>
              </w:rPr>
              <w:t>Suivi de la trésorerie et des relations avec les organismes et partenaires financiers</w:t>
            </w:r>
          </w:p>
        </w:tc>
        <w:tc>
          <w:tcPr>
            <w:tcW w:w="3917" w:type="dxa"/>
          </w:tcPr>
          <w:p w14:paraId="1ADCBCF3" w14:textId="1C647556" w:rsidR="003C22C5" w:rsidRPr="00BF1D4D" w:rsidRDefault="003C22C5" w:rsidP="003C22C5">
            <w:pPr>
              <w:tabs>
                <w:tab w:val="left" w:pos="2360"/>
              </w:tabs>
              <w:spacing w:before="120"/>
              <w:rPr>
                <w:rFonts w:cstheme="majorHAnsi"/>
                <w:sz w:val="22"/>
                <w:szCs w:val="22"/>
              </w:rPr>
            </w:pPr>
            <w:r w:rsidRPr="00BF1D4D">
              <w:rPr>
                <w:rFonts w:cstheme="majorHAnsi"/>
                <w:sz w:val="22"/>
                <w:szCs w:val="22"/>
              </w:rPr>
              <w:t>Établir un état périodique de trésorerie</w:t>
            </w:r>
          </w:p>
        </w:tc>
      </w:tr>
      <w:tr w:rsidR="003C22C5" w:rsidRPr="00BF1D4D" w14:paraId="54D2E314" w14:textId="77777777" w:rsidTr="003C22C5">
        <w:trPr>
          <w:trHeight w:val="3055"/>
        </w:trPr>
        <w:tc>
          <w:tcPr>
            <w:tcW w:w="2153" w:type="dxa"/>
            <w:shd w:val="clear" w:color="auto" w:fill="D9E2F3" w:themeFill="accent1" w:themeFillTint="33"/>
          </w:tcPr>
          <w:p w14:paraId="18C6F5A7" w14:textId="2835B6A1" w:rsidR="003C22C5" w:rsidRPr="00BF1D4D" w:rsidRDefault="0000765A" w:rsidP="003C22C5">
            <w:pPr>
              <w:tabs>
                <w:tab w:val="left" w:pos="2360"/>
              </w:tabs>
              <w:rPr>
                <w:rFonts w:cstheme="majorHAnsi"/>
                <w:b/>
                <w:bCs/>
                <w:color w:val="002060"/>
                <w:sz w:val="22"/>
                <w:szCs w:val="22"/>
              </w:rPr>
            </w:pPr>
            <w:r>
              <w:rPr>
                <w:rFonts w:cstheme="majorHAnsi"/>
                <w:b/>
                <w:bCs/>
                <w:color w:val="002060"/>
                <w:sz w:val="22"/>
                <w:szCs w:val="22"/>
              </w:rPr>
              <w:t>Les contrôles comptables</w:t>
            </w:r>
          </w:p>
        </w:tc>
        <w:tc>
          <w:tcPr>
            <w:tcW w:w="3281" w:type="dxa"/>
          </w:tcPr>
          <w:p w14:paraId="23CAC736" w14:textId="77777777" w:rsidR="003C22C5" w:rsidRPr="00BF1D4D" w:rsidRDefault="003C22C5" w:rsidP="003C22C5">
            <w:pPr>
              <w:tabs>
                <w:tab w:val="left" w:pos="3980"/>
              </w:tabs>
              <w:spacing w:before="120"/>
              <w:rPr>
                <w:rFonts w:cstheme="majorHAnsi"/>
                <w:sz w:val="22"/>
                <w:szCs w:val="22"/>
              </w:rPr>
            </w:pPr>
            <w:r w:rsidRPr="00BF1D4D">
              <w:rPr>
                <w:rFonts w:cstheme="majorHAnsi"/>
                <w:sz w:val="22"/>
                <w:szCs w:val="22"/>
              </w:rPr>
              <w:t>2.1 Suivi administratif de l’activité de production</w:t>
            </w:r>
          </w:p>
          <w:p w14:paraId="3549174B" w14:textId="39893050" w:rsidR="003C22C5" w:rsidRPr="00BF1D4D" w:rsidRDefault="003C22C5" w:rsidP="003C22C5">
            <w:pPr>
              <w:tabs>
                <w:tab w:val="left" w:pos="3980"/>
              </w:tabs>
              <w:spacing w:before="120"/>
              <w:ind w:left="288"/>
              <w:rPr>
                <w:rFonts w:cstheme="majorHAnsi"/>
                <w:i/>
                <w:iCs/>
                <w:color w:val="002060"/>
                <w:sz w:val="22"/>
                <w:szCs w:val="22"/>
              </w:rPr>
            </w:pPr>
            <w:r w:rsidRPr="00BF1D4D">
              <w:rPr>
                <w:rFonts w:cstheme="majorHAnsi"/>
                <w:i/>
                <w:iCs/>
                <w:color w:val="002060"/>
                <w:sz w:val="22"/>
                <w:szCs w:val="22"/>
              </w:rPr>
              <w:t>Suivi des approvisionnements et des stocks</w:t>
            </w:r>
          </w:p>
          <w:p w14:paraId="500F6652" w14:textId="77777777" w:rsidR="003C22C5" w:rsidRPr="00BF1D4D" w:rsidRDefault="003C22C5" w:rsidP="003C22C5">
            <w:pPr>
              <w:tabs>
                <w:tab w:val="left" w:pos="3980"/>
              </w:tabs>
              <w:spacing w:before="120"/>
              <w:rPr>
                <w:rFonts w:cstheme="majorHAnsi"/>
                <w:sz w:val="22"/>
                <w:szCs w:val="22"/>
              </w:rPr>
            </w:pPr>
          </w:p>
          <w:p w14:paraId="79D53BF7" w14:textId="77777777" w:rsidR="003C22C5" w:rsidRPr="00BF1D4D" w:rsidRDefault="003C22C5" w:rsidP="003C22C5">
            <w:pPr>
              <w:tabs>
                <w:tab w:val="left" w:pos="3980"/>
              </w:tabs>
              <w:spacing w:before="120"/>
              <w:rPr>
                <w:rFonts w:cstheme="majorHAnsi"/>
                <w:sz w:val="22"/>
                <w:szCs w:val="22"/>
              </w:rPr>
            </w:pPr>
            <w:r w:rsidRPr="00BF1D4D">
              <w:rPr>
                <w:rFonts w:cstheme="majorHAnsi"/>
                <w:sz w:val="22"/>
                <w:szCs w:val="22"/>
              </w:rPr>
              <w:t>2.2 Suivi financier de l’activité de production</w:t>
            </w:r>
          </w:p>
          <w:p w14:paraId="0DADB311" w14:textId="66E3ABD0" w:rsidR="003C22C5" w:rsidRPr="00BF1D4D" w:rsidRDefault="003C22C5" w:rsidP="003C22C5">
            <w:pPr>
              <w:tabs>
                <w:tab w:val="left" w:pos="3980"/>
              </w:tabs>
              <w:spacing w:before="120"/>
              <w:ind w:left="288"/>
              <w:rPr>
                <w:rFonts w:cstheme="majorHAnsi"/>
                <w:sz w:val="22"/>
                <w:szCs w:val="22"/>
              </w:rPr>
            </w:pPr>
            <w:r w:rsidRPr="00BF1D4D">
              <w:rPr>
                <w:rFonts w:cstheme="majorHAnsi"/>
                <w:i/>
                <w:iCs/>
                <w:color w:val="002060"/>
                <w:sz w:val="22"/>
                <w:szCs w:val="22"/>
              </w:rPr>
              <w:t>Suivi de la trésorerie et des relations avec les organismes et partenaires financiers</w:t>
            </w:r>
          </w:p>
        </w:tc>
        <w:tc>
          <w:tcPr>
            <w:tcW w:w="3917" w:type="dxa"/>
          </w:tcPr>
          <w:p w14:paraId="5BBB4B24" w14:textId="77777777" w:rsidR="003C22C5" w:rsidRPr="00BF1D4D" w:rsidRDefault="003C22C5" w:rsidP="003C22C5">
            <w:pPr>
              <w:tabs>
                <w:tab w:val="left" w:pos="3980"/>
              </w:tabs>
              <w:spacing w:before="120"/>
              <w:rPr>
                <w:rFonts w:cstheme="majorHAnsi"/>
                <w:sz w:val="22"/>
                <w:szCs w:val="22"/>
              </w:rPr>
            </w:pPr>
            <w:r w:rsidRPr="00BF1D4D">
              <w:rPr>
                <w:rFonts w:cstheme="majorHAnsi"/>
                <w:sz w:val="22"/>
                <w:szCs w:val="22"/>
              </w:rPr>
              <w:t>Assurer le suivi des enregistrements des factures d’achats à l’aide d’un progiciel dédié ou d’un PGI</w:t>
            </w:r>
          </w:p>
          <w:p w14:paraId="3B3E8518" w14:textId="54F628CD" w:rsidR="003C22C5" w:rsidRPr="00BF1D4D" w:rsidRDefault="003C22C5" w:rsidP="003C22C5">
            <w:pPr>
              <w:tabs>
                <w:tab w:val="left" w:pos="2360"/>
              </w:tabs>
              <w:spacing w:before="120"/>
              <w:rPr>
                <w:rFonts w:cstheme="majorHAnsi"/>
                <w:sz w:val="22"/>
                <w:szCs w:val="22"/>
              </w:rPr>
            </w:pPr>
          </w:p>
          <w:p w14:paraId="02882209" w14:textId="77777777" w:rsidR="003C22C5" w:rsidRPr="00BF1D4D" w:rsidRDefault="003C22C5" w:rsidP="003C22C5">
            <w:pPr>
              <w:tabs>
                <w:tab w:val="left" w:pos="2360"/>
              </w:tabs>
              <w:spacing w:before="120"/>
              <w:rPr>
                <w:rFonts w:cstheme="majorHAnsi"/>
                <w:sz w:val="22"/>
                <w:szCs w:val="22"/>
              </w:rPr>
            </w:pPr>
          </w:p>
          <w:p w14:paraId="4507BC62" w14:textId="05E25C5F" w:rsidR="003C22C5" w:rsidRPr="00BF1D4D" w:rsidRDefault="003C22C5" w:rsidP="003C22C5">
            <w:pPr>
              <w:tabs>
                <w:tab w:val="left" w:pos="3980"/>
              </w:tabs>
              <w:spacing w:before="120"/>
              <w:rPr>
                <w:rFonts w:cstheme="majorHAnsi"/>
                <w:sz w:val="22"/>
                <w:szCs w:val="22"/>
              </w:rPr>
            </w:pPr>
            <w:r w:rsidRPr="00BF1D4D">
              <w:rPr>
                <w:rFonts w:cstheme="majorHAnsi"/>
                <w:sz w:val="22"/>
                <w:szCs w:val="22"/>
              </w:rPr>
              <w:t>Rendre compte de l’équilibre financier et de la situation économique de l’organisation</w:t>
            </w:r>
          </w:p>
        </w:tc>
      </w:tr>
      <w:tr w:rsidR="003C22C5" w:rsidRPr="00BF1D4D" w14:paraId="14571F2A" w14:textId="77777777" w:rsidTr="003C22C5">
        <w:trPr>
          <w:trHeight w:val="2277"/>
        </w:trPr>
        <w:tc>
          <w:tcPr>
            <w:tcW w:w="2153" w:type="dxa"/>
            <w:shd w:val="clear" w:color="auto" w:fill="D9E2F3" w:themeFill="accent1" w:themeFillTint="33"/>
          </w:tcPr>
          <w:p w14:paraId="395E4A30" w14:textId="1456CDEB" w:rsidR="003C22C5" w:rsidRPr="00BF1D4D" w:rsidRDefault="0000765A" w:rsidP="003C22C5">
            <w:pPr>
              <w:tabs>
                <w:tab w:val="left" w:pos="2360"/>
              </w:tabs>
              <w:rPr>
                <w:rFonts w:cstheme="majorHAnsi"/>
                <w:b/>
                <w:bCs/>
                <w:color w:val="002060"/>
                <w:sz w:val="22"/>
                <w:szCs w:val="22"/>
              </w:rPr>
            </w:pPr>
            <w:r>
              <w:rPr>
                <w:rFonts w:cstheme="majorHAnsi"/>
                <w:b/>
                <w:bCs/>
                <w:color w:val="002060"/>
                <w:sz w:val="22"/>
                <w:szCs w:val="22"/>
              </w:rPr>
              <w:t>La mise à jour du site web du restaurant</w:t>
            </w:r>
          </w:p>
        </w:tc>
        <w:tc>
          <w:tcPr>
            <w:tcW w:w="3281" w:type="dxa"/>
          </w:tcPr>
          <w:p w14:paraId="7150D7B2" w14:textId="77777777" w:rsidR="003C22C5" w:rsidRPr="00BF1D4D" w:rsidRDefault="003C22C5" w:rsidP="003C22C5">
            <w:pPr>
              <w:tabs>
                <w:tab w:val="left" w:pos="3980"/>
              </w:tabs>
              <w:spacing w:before="120"/>
              <w:rPr>
                <w:rFonts w:cstheme="majorHAnsi"/>
                <w:sz w:val="22"/>
                <w:szCs w:val="22"/>
              </w:rPr>
            </w:pPr>
            <w:r w:rsidRPr="00BF1D4D">
              <w:rPr>
                <w:rFonts w:cstheme="majorHAnsi"/>
                <w:sz w:val="22"/>
                <w:szCs w:val="22"/>
              </w:rPr>
              <w:t>1.3 Actualisation du système d’information en lien avec le client, l’usager ou l’adhérent</w:t>
            </w:r>
          </w:p>
          <w:p w14:paraId="456FB3B6" w14:textId="7A789FCE" w:rsidR="003C22C5" w:rsidRPr="00BF1D4D" w:rsidRDefault="003C22C5" w:rsidP="003C22C5">
            <w:pPr>
              <w:tabs>
                <w:tab w:val="left" w:pos="3980"/>
              </w:tabs>
              <w:spacing w:before="120"/>
              <w:ind w:left="288"/>
              <w:rPr>
                <w:rFonts w:cstheme="majorHAnsi"/>
                <w:sz w:val="22"/>
                <w:szCs w:val="22"/>
              </w:rPr>
            </w:pPr>
            <w:r w:rsidRPr="00BF1D4D">
              <w:rPr>
                <w:rFonts w:cstheme="majorHAnsi"/>
                <w:i/>
                <w:iCs/>
                <w:color w:val="002060"/>
                <w:sz w:val="22"/>
                <w:szCs w:val="22"/>
              </w:rPr>
              <w:t>Mise à jour des données du site internet de l’entreprise</w:t>
            </w:r>
          </w:p>
        </w:tc>
        <w:tc>
          <w:tcPr>
            <w:tcW w:w="3917" w:type="dxa"/>
          </w:tcPr>
          <w:p w14:paraId="694E2442" w14:textId="77777777" w:rsidR="003C22C5" w:rsidRPr="00BF1D4D" w:rsidRDefault="003C22C5" w:rsidP="003C22C5">
            <w:pPr>
              <w:tabs>
                <w:tab w:val="left" w:pos="2360"/>
              </w:tabs>
              <w:spacing w:before="120"/>
              <w:rPr>
                <w:rFonts w:cstheme="majorHAnsi"/>
                <w:sz w:val="22"/>
                <w:szCs w:val="22"/>
              </w:rPr>
            </w:pPr>
            <w:r w:rsidRPr="00BF1D4D">
              <w:rPr>
                <w:rFonts w:cstheme="majorHAnsi"/>
                <w:sz w:val="22"/>
                <w:szCs w:val="22"/>
              </w:rPr>
              <w:t>Mettre à jour l’information</w:t>
            </w:r>
          </w:p>
          <w:p w14:paraId="75D1DB54" w14:textId="77777777" w:rsidR="003C22C5" w:rsidRPr="00BF1D4D" w:rsidRDefault="003C22C5" w:rsidP="003C22C5">
            <w:pPr>
              <w:tabs>
                <w:tab w:val="left" w:pos="2360"/>
              </w:tabs>
              <w:spacing w:before="120"/>
              <w:rPr>
                <w:rFonts w:cstheme="majorHAnsi"/>
                <w:sz w:val="22"/>
                <w:szCs w:val="22"/>
              </w:rPr>
            </w:pPr>
            <w:r w:rsidRPr="00BF1D4D">
              <w:rPr>
                <w:rFonts w:cstheme="majorHAnsi"/>
                <w:sz w:val="22"/>
                <w:szCs w:val="22"/>
              </w:rPr>
              <w:t>Identifier et appliquer les moyens de protection et de sécurisation adaptés aux données enregistrées ou extraites</w:t>
            </w:r>
          </w:p>
          <w:p w14:paraId="0ED8202D" w14:textId="77777777" w:rsidR="003C22C5" w:rsidRPr="00BF1D4D" w:rsidRDefault="003C22C5" w:rsidP="003C22C5">
            <w:pPr>
              <w:tabs>
                <w:tab w:val="left" w:pos="2360"/>
              </w:tabs>
              <w:spacing w:before="120"/>
              <w:rPr>
                <w:rFonts w:cstheme="majorHAnsi"/>
                <w:sz w:val="22"/>
                <w:szCs w:val="22"/>
              </w:rPr>
            </w:pPr>
            <w:r w:rsidRPr="00BF1D4D">
              <w:rPr>
                <w:rFonts w:cstheme="majorHAnsi"/>
                <w:sz w:val="22"/>
                <w:szCs w:val="22"/>
              </w:rPr>
              <w:t>Assurer la visibilité numérique de l’organisation (au travers des réseaux sociaux, du site internet, de blogs)</w:t>
            </w:r>
          </w:p>
        </w:tc>
      </w:tr>
    </w:tbl>
    <w:p w14:paraId="19E30B19" w14:textId="77777777" w:rsidR="003C22C5" w:rsidRPr="00BF1D4D" w:rsidRDefault="003C22C5">
      <w:pPr>
        <w:rPr>
          <w:rFonts w:cstheme="majorHAnsi"/>
        </w:rPr>
      </w:pPr>
    </w:p>
    <w:p w14:paraId="493FCCA4" w14:textId="77777777" w:rsidR="0026755D" w:rsidRDefault="0026755D">
      <w:pPr>
        <w:rPr>
          <w:rFonts w:cstheme="majorHAnsi"/>
        </w:rPr>
      </w:pPr>
    </w:p>
    <w:p w14:paraId="6B1AD660" w14:textId="40845D62" w:rsidR="0026755D" w:rsidRDefault="003B3E89">
      <w:pPr>
        <w:rPr>
          <w:rFonts w:cstheme="majorHAnsi"/>
          <w:b/>
          <w:bCs/>
          <w:sz w:val="24"/>
          <w:szCs w:val="24"/>
        </w:rPr>
      </w:pPr>
      <w:r>
        <w:rPr>
          <w:rFonts w:cstheme="majorHAnsi"/>
          <w:b/>
          <w:bCs/>
          <w:sz w:val="24"/>
          <w:szCs w:val="24"/>
        </w:rPr>
        <w:t>Support à créer - S</w:t>
      </w:r>
      <w:r w:rsidR="0026755D" w:rsidRPr="0026755D">
        <w:rPr>
          <w:rFonts w:cstheme="majorHAnsi"/>
          <w:b/>
          <w:bCs/>
          <w:sz w:val="24"/>
          <w:szCs w:val="24"/>
        </w:rPr>
        <w:t>ite Web « au bonheur des sens</w:t>
      </w:r>
      <w:r w:rsidR="0026755D">
        <w:rPr>
          <w:rFonts w:cstheme="majorHAnsi"/>
          <w:b/>
          <w:bCs/>
          <w:sz w:val="24"/>
          <w:szCs w:val="24"/>
        </w:rPr>
        <w:t> »</w:t>
      </w:r>
    </w:p>
    <w:p w14:paraId="7C337ED8" w14:textId="77777777" w:rsidR="003B3E89" w:rsidRPr="00BF1D4D" w:rsidRDefault="00357262" w:rsidP="003B3E89">
      <w:pPr>
        <w:ind w:left="4111"/>
        <w:rPr>
          <w:rFonts w:cstheme="majorHAnsi"/>
        </w:rPr>
      </w:pPr>
      <w:hyperlink r:id="rId7" w:history="1">
        <w:r w:rsidR="003B3E89" w:rsidRPr="003B3E89">
          <w:rPr>
            <w:rStyle w:val="Lienhypertexte"/>
            <w:rFonts w:cstheme="majorHAnsi"/>
          </w:rPr>
          <w:t>https://bonheurdessens01.wixsite.com/website</w:t>
        </w:r>
      </w:hyperlink>
    </w:p>
    <w:p w14:paraId="6F4D1BE1" w14:textId="77777777" w:rsidR="003B3E89" w:rsidRDefault="003B3E89">
      <w:pPr>
        <w:rPr>
          <w:rFonts w:cstheme="majorHAnsi"/>
          <w:b/>
          <w:bCs/>
          <w:sz w:val="24"/>
          <w:szCs w:val="24"/>
        </w:rPr>
      </w:pPr>
    </w:p>
    <w:p w14:paraId="52181E7A" w14:textId="6B6EFCE0" w:rsidR="003C22C5" w:rsidRPr="0026755D" w:rsidRDefault="003C22C5">
      <w:pPr>
        <w:rPr>
          <w:rFonts w:cstheme="majorHAnsi"/>
          <w:sz w:val="28"/>
          <w:szCs w:val="28"/>
        </w:rPr>
      </w:pPr>
      <w:r w:rsidRPr="0026755D">
        <w:rPr>
          <w:rFonts w:cstheme="majorHAnsi"/>
          <w:sz w:val="28"/>
          <w:szCs w:val="28"/>
        </w:rPr>
        <w:br w:type="page"/>
      </w:r>
    </w:p>
    <w:p w14:paraId="3136EC19" w14:textId="77777777" w:rsidR="00D0793F" w:rsidRDefault="00D0793F">
      <w:pPr>
        <w:rPr>
          <w:rFonts w:cstheme="majorHAnsi"/>
          <w:sz w:val="28"/>
          <w:szCs w:val="28"/>
        </w:rPr>
      </w:pPr>
    </w:p>
    <w:p w14:paraId="13419BE9" w14:textId="702E09B2" w:rsidR="00AC07EC" w:rsidRPr="00BF1D4D" w:rsidRDefault="003747E0">
      <w:pPr>
        <w:rPr>
          <w:rFonts w:cstheme="majorHAnsi"/>
          <w:sz w:val="28"/>
          <w:szCs w:val="28"/>
        </w:rPr>
      </w:pPr>
      <w:r w:rsidRPr="00855268">
        <w:rPr>
          <w:rFonts w:cstheme="majorHAnsi"/>
          <w:b/>
          <w:bCs/>
          <w:noProof/>
          <w:color w:val="FF0000"/>
          <w:lang w:eastAsia="fr-FR"/>
        </w:rPr>
        <w:drawing>
          <wp:anchor distT="0" distB="0" distL="114300" distR="114300" simplePos="0" relativeHeight="251660288" behindDoc="0" locked="0" layoutInCell="1" allowOverlap="1" wp14:anchorId="6E7ABF69" wp14:editId="3E787B15">
            <wp:simplePos x="0" y="0"/>
            <wp:positionH relativeFrom="column">
              <wp:posOffset>58420</wp:posOffset>
            </wp:positionH>
            <wp:positionV relativeFrom="paragraph">
              <wp:posOffset>177207</wp:posOffset>
            </wp:positionV>
            <wp:extent cx="2304936" cy="1650000"/>
            <wp:effectExtent l="209550" t="228600" r="191135" b="27432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4911" t="12934" r="40036" b="19263"/>
                    <a:stretch/>
                  </pic:blipFill>
                  <pic:spPr bwMode="auto">
                    <a:xfrm rot="21243058">
                      <a:off x="0" y="0"/>
                      <a:ext cx="2304936" cy="16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9CEF0" w14:textId="78029AB6" w:rsidR="00AC07EC" w:rsidRPr="00855268" w:rsidRDefault="00AC07EC" w:rsidP="00AC07EC">
      <w:pPr>
        <w:ind w:left="4111"/>
        <w:rPr>
          <w:rFonts w:cstheme="majorHAnsi"/>
          <w:b/>
          <w:bCs/>
          <w:sz w:val="28"/>
          <w:szCs w:val="28"/>
        </w:rPr>
      </w:pPr>
      <w:r w:rsidRPr="00855268">
        <w:rPr>
          <w:rFonts w:cstheme="majorHAnsi"/>
          <w:b/>
          <w:bCs/>
          <w:sz w:val="28"/>
          <w:szCs w:val="28"/>
        </w:rPr>
        <w:t>AU BONHEUR DES SENS</w:t>
      </w:r>
    </w:p>
    <w:p w14:paraId="22348E74" w14:textId="622B8AAD" w:rsidR="00AC07EC" w:rsidRPr="00BF1D4D" w:rsidRDefault="00AC07EC" w:rsidP="00AC07EC">
      <w:pPr>
        <w:ind w:left="4111"/>
        <w:rPr>
          <w:rFonts w:cstheme="majorHAnsi"/>
          <w:sz w:val="24"/>
          <w:szCs w:val="24"/>
        </w:rPr>
      </w:pPr>
      <w:r w:rsidRPr="00BF1D4D">
        <w:rPr>
          <w:rFonts w:cstheme="majorHAnsi"/>
          <w:sz w:val="24"/>
          <w:szCs w:val="24"/>
        </w:rPr>
        <w:t>10 Quai de la Daurade – 31000 TOULOUSE</w:t>
      </w:r>
    </w:p>
    <w:p w14:paraId="435B668D" w14:textId="5C5EC519" w:rsidR="00AC07EC" w:rsidRPr="00BF1D4D" w:rsidRDefault="00AC07EC" w:rsidP="00AC07EC">
      <w:pPr>
        <w:ind w:left="4111"/>
        <w:rPr>
          <w:rFonts w:cstheme="majorHAnsi"/>
        </w:rPr>
      </w:pPr>
    </w:p>
    <w:p w14:paraId="3CA7C576" w14:textId="0B4F25D9" w:rsidR="0022696A" w:rsidRPr="00BF1D4D" w:rsidRDefault="0022696A" w:rsidP="00AC07EC">
      <w:pPr>
        <w:ind w:left="4111"/>
        <w:rPr>
          <w:rFonts w:cstheme="majorHAnsi"/>
          <w:b/>
          <w:bCs/>
        </w:rPr>
      </w:pPr>
      <w:r w:rsidRPr="00BF1D4D">
        <w:rPr>
          <w:rFonts w:cstheme="majorHAnsi"/>
          <w:b/>
          <w:bCs/>
        </w:rPr>
        <w:t>Activité : restauration traditionnelle</w:t>
      </w:r>
    </w:p>
    <w:p w14:paraId="766BB179" w14:textId="77777777" w:rsidR="0022696A" w:rsidRPr="00BF1D4D" w:rsidRDefault="0022696A" w:rsidP="00AC07EC">
      <w:pPr>
        <w:ind w:left="4111"/>
        <w:rPr>
          <w:rFonts w:cstheme="majorHAnsi"/>
        </w:rPr>
      </w:pPr>
    </w:p>
    <w:p w14:paraId="76815616" w14:textId="0C256106" w:rsidR="00AC07EC" w:rsidRPr="00BF1D4D" w:rsidRDefault="0022696A" w:rsidP="00AC07EC">
      <w:pPr>
        <w:ind w:left="4111"/>
        <w:rPr>
          <w:rFonts w:cstheme="majorHAnsi"/>
        </w:rPr>
      </w:pPr>
      <w:r w:rsidRPr="00BF1D4D">
        <w:rPr>
          <w:rFonts w:cstheme="majorHAnsi"/>
        </w:rPr>
        <w:t xml:space="preserve">Contact : </w:t>
      </w:r>
      <w:r w:rsidR="00AC07EC" w:rsidRPr="00BF1D4D">
        <w:rPr>
          <w:rFonts w:cstheme="majorHAnsi"/>
        </w:rPr>
        <w:t>bonheurdessens@gmail.com</w:t>
      </w:r>
    </w:p>
    <w:bookmarkStart w:id="0" w:name="_Hlk73192413"/>
    <w:p w14:paraId="690CC33B" w14:textId="2C673DEB" w:rsidR="00AC07EC" w:rsidRPr="00BF1D4D" w:rsidRDefault="003B3E89" w:rsidP="0022696A">
      <w:pPr>
        <w:ind w:left="4111"/>
        <w:rPr>
          <w:rFonts w:cstheme="majorHAnsi"/>
        </w:rPr>
      </w:pPr>
      <w:r>
        <w:rPr>
          <w:rFonts w:cstheme="majorHAnsi"/>
        </w:rPr>
        <w:fldChar w:fldCharType="begin"/>
      </w:r>
      <w:r>
        <w:rPr>
          <w:rFonts w:cstheme="majorHAnsi"/>
        </w:rPr>
        <w:instrText xml:space="preserve"> HYPERLINK "https://bonheurdessens01.wixsite.com/website" </w:instrText>
      </w:r>
      <w:r>
        <w:rPr>
          <w:rFonts w:cstheme="majorHAnsi"/>
        </w:rPr>
        <w:fldChar w:fldCharType="separate"/>
      </w:r>
      <w:r w:rsidR="00AC07EC" w:rsidRPr="003B3E89">
        <w:rPr>
          <w:rStyle w:val="Lienhypertexte"/>
          <w:rFonts w:cstheme="majorHAnsi"/>
        </w:rPr>
        <w:t>https://bonheurdessens01.wixsite.com/website</w:t>
      </w:r>
      <w:r>
        <w:rPr>
          <w:rFonts w:cstheme="majorHAnsi"/>
        </w:rPr>
        <w:fldChar w:fldCharType="end"/>
      </w:r>
    </w:p>
    <w:bookmarkEnd w:id="0"/>
    <w:p w14:paraId="113FF451" w14:textId="77F5F7D8" w:rsidR="00AC07EC" w:rsidRPr="00BF1D4D" w:rsidRDefault="00AC07EC" w:rsidP="00AC07EC">
      <w:pPr>
        <w:ind w:left="4111"/>
        <w:rPr>
          <w:rFonts w:cstheme="majorHAnsi"/>
        </w:rPr>
      </w:pPr>
      <w:r w:rsidRPr="00BF1D4D">
        <w:rPr>
          <w:rFonts w:cstheme="majorHAnsi"/>
        </w:rPr>
        <w:sym w:font="Webdings" w:char="F0C9"/>
      </w:r>
      <w:r w:rsidRPr="00BF1D4D">
        <w:rPr>
          <w:rFonts w:cstheme="majorHAnsi"/>
        </w:rPr>
        <w:t>05 61 21 36 14</w:t>
      </w:r>
    </w:p>
    <w:p w14:paraId="71DADB82" w14:textId="77777777" w:rsidR="00AC07EC" w:rsidRPr="00BF1D4D" w:rsidRDefault="00AC07EC" w:rsidP="00AC07EC">
      <w:pPr>
        <w:ind w:left="4111"/>
        <w:rPr>
          <w:rFonts w:cstheme="majorHAnsi"/>
        </w:rPr>
      </w:pPr>
    </w:p>
    <w:p w14:paraId="1D768956" w14:textId="77777777" w:rsidR="00AC07EC" w:rsidRPr="00BF1D4D" w:rsidRDefault="00AC07EC" w:rsidP="003747E0">
      <w:pPr>
        <w:rPr>
          <w:rFonts w:cstheme="majorHAnsi"/>
        </w:rPr>
      </w:pPr>
    </w:p>
    <w:p w14:paraId="1E109AF2" w14:textId="77777777" w:rsidR="00AC07EC" w:rsidRPr="00BF1D4D" w:rsidRDefault="00AC07EC" w:rsidP="00AC07EC">
      <w:pPr>
        <w:ind w:left="4111"/>
        <w:rPr>
          <w:rFonts w:cstheme="majorHAnsi"/>
        </w:rPr>
      </w:pPr>
    </w:p>
    <w:tbl>
      <w:tblPr>
        <w:tblStyle w:val="Grilledutableau"/>
        <w:tblW w:w="949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3"/>
      </w:tblGrid>
      <w:tr w:rsidR="0022696A" w:rsidRPr="00BF1D4D" w14:paraId="6787AF91" w14:textId="77777777" w:rsidTr="0022696A">
        <w:trPr>
          <w:trHeight w:val="1156"/>
        </w:trPr>
        <w:tc>
          <w:tcPr>
            <w:tcW w:w="4820" w:type="dxa"/>
          </w:tcPr>
          <w:p w14:paraId="34A6188B" w14:textId="1CDD0493" w:rsidR="0022696A" w:rsidRPr="00BF1D4D" w:rsidRDefault="0022696A" w:rsidP="0022696A">
            <w:pPr>
              <w:rPr>
                <w:rFonts w:cstheme="majorHAnsi"/>
                <w:sz w:val="22"/>
                <w:szCs w:val="22"/>
              </w:rPr>
            </w:pPr>
            <w:r w:rsidRPr="00BF1D4D">
              <w:rPr>
                <w:rFonts w:cstheme="majorHAnsi"/>
                <w:sz w:val="22"/>
                <w:szCs w:val="22"/>
              </w:rPr>
              <w:t>Forme juridique : Société à Responsabilité Limitée</w:t>
            </w:r>
          </w:p>
          <w:p w14:paraId="6605474D" w14:textId="77777777" w:rsidR="0022696A" w:rsidRPr="00BF1D4D" w:rsidRDefault="0022696A" w:rsidP="0022696A">
            <w:pPr>
              <w:rPr>
                <w:rFonts w:cstheme="majorHAnsi"/>
                <w:sz w:val="22"/>
                <w:szCs w:val="22"/>
              </w:rPr>
            </w:pPr>
          </w:p>
          <w:p w14:paraId="6308571F" w14:textId="77777777" w:rsidR="0022696A" w:rsidRPr="00BF1D4D" w:rsidRDefault="0022696A" w:rsidP="0022696A">
            <w:pPr>
              <w:rPr>
                <w:rFonts w:cstheme="majorHAnsi"/>
                <w:sz w:val="22"/>
                <w:szCs w:val="22"/>
              </w:rPr>
            </w:pPr>
            <w:r w:rsidRPr="00BF1D4D">
              <w:rPr>
                <w:rFonts w:cstheme="majorHAnsi"/>
                <w:sz w:val="22"/>
                <w:szCs w:val="22"/>
              </w:rPr>
              <w:t>Date de création : 2010 - Capital : 45 000 €</w:t>
            </w:r>
          </w:p>
          <w:p w14:paraId="52033D2B" w14:textId="55E13D8D" w:rsidR="0022696A" w:rsidRPr="00BF1D4D" w:rsidRDefault="0022696A" w:rsidP="0022696A">
            <w:pPr>
              <w:rPr>
                <w:rFonts w:cstheme="majorHAnsi"/>
                <w:sz w:val="22"/>
                <w:szCs w:val="22"/>
              </w:rPr>
            </w:pPr>
            <w:r w:rsidRPr="00BF1D4D">
              <w:rPr>
                <w:rFonts w:cstheme="majorHAnsi"/>
                <w:sz w:val="22"/>
                <w:szCs w:val="22"/>
              </w:rPr>
              <w:t>R.C.S. TOULOUSE A 413 521 290</w:t>
            </w:r>
          </w:p>
          <w:p w14:paraId="100C50E5" w14:textId="77777777" w:rsidR="0022696A" w:rsidRPr="00BF1D4D" w:rsidRDefault="0022696A" w:rsidP="0022696A">
            <w:pPr>
              <w:rPr>
                <w:rFonts w:cstheme="majorHAnsi"/>
                <w:sz w:val="22"/>
                <w:szCs w:val="22"/>
              </w:rPr>
            </w:pPr>
          </w:p>
          <w:p w14:paraId="5A72EE1A" w14:textId="131A34B2" w:rsidR="0022696A" w:rsidRPr="00BF1D4D" w:rsidRDefault="0022696A" w:rsidP="0022696A">
            <w:pPr>
              <w:rPr>
                <w:rFonts w:cstheme="majorHAnsi"/>
                <w:sz w:val="22"/>
                <w:szCs w:val="22"/>
              </w:rPr>
            </w:pPr>
            <w:r w:rsidRPr="00BF1D4D">
              <w:rPr>
                <w:rFonts w:cstheme="majorHAnsi"/>
                <w:sz w:val="22"/>
                <w:szCs w:val="22"/>
              </w:rPr>
              <w:t>SIREN : 497 522 474 – SIRET 413 521 290 00021</w:t>
            </w:r>
          </w:p>
          <w:p w14:paraId="0435DB5C" w14:textId="1F359FFE" w:rsidR="0022696A" w:rsidRPr="00BF1D4D" w:rsidRDefault="0022696A">
            <w:pPr>
              <w:rPr>
                <w:rFonts w:cstheme="majorHAnsi"/>
                <w:sz w:val="22"/>
                <w:szCs w:val="22"/>
              </w:rPr>
            </w:pPr>
            <w:r w:rsidRPr="00BF1D4D">
              <w:rPr>
                <w:rFonts w:cstheme="majorHAnsi"/>
                <w:sz w:val="22"/>
                <w:szCs w:val="22"/>
              </w:rPr>
              <w:t>Code NAF / APE : 5610A - Code NACE : 56101</w:t>
            </w:r>
          </w:p>
          <w:p w14:paraId="6DA6C9C0" w14:textId="77777777" w:rsidR="0022696A" w:rsidRPr="00BF1D4D" w:rsidRDefault="0022696A" w:rsidP="0022696A">
            <w:pPr>
              <w:rPr>
                <w:rFonts w:cstheme="majorHAnsi"/>
                <w:sz w:val="22"/>
                <w:szCs w:val="22"/>
              </w:rPr>
            </w:pPr>
            <w:r w:rsidRPr="00BF1D4D">
              <w:rPr>
                <w:rFonts w:cstheme="majorHAnsi"/>
                <w:sz w:val="22"/>
                <w:szCs w:val="22"/>
              </w:rPr>
              <w:t>TVA intracommunautaire : FR31 413 521 290</w:t>
            </w:r>
          </w:p>
          <w:p w14:paraId="0083FCE9" w14:textId="638519A6" w:rsidR="0022696A" w:rsidRPr="00BF1D4D" w:rsidRDefault="0022696A">
            <w:pPr>
              <w:rPr>
                <w:rFonts w:cstheme="majorHAnsi"/>
                <w:sz w:val="22"/>
                <w:szCs w:val="22"/>
              </w:rPr>
            </w:pPr>
          </w:p>
        </w:tc>
        <w:tc>
          <w:tcPr>
            <w:tcW w:w="4673" w:type="dxa"/>
          </w:tcPr>
          <w:p w14:paraId="244AD413" w14:textId="170BDB10" w:rsidR="0022696A" w:rsidRPr="00BF1D4D" w:rsidRDefault="0022696A">
            <w:pPr>
              <w:rPr>
                <w:rFonts w:cstheme="majorHAnsi"/>
                <w:sz w:val="22"/>
                <w:szCs w:val="22"/>
              </w:rPr>
            </w:pPr>
            <w:r w:rsidRPr="00BF1D4D">
              <w:rPr>
                <w:rFonts w:cstheme="majorHAnsi"/>
                <w:sz w:val="22"/>
                <w:szCs w:val="22"/>
              </w:rPr>
              <w:t>Coordonnées bancaires</w:t>
            </w:r>
          </w:p>
          <w:p w14:paraId="39684F32" w14:textId="0800DDD4" w:rsidR="0022696A" w:rsidRPr="00BF1D4D" w:rsidRDefault="0022696A" w:rsidP="0022696A">
            <w:pPr>
              <w:ind w:left="318"/>
              <w:rPr>
                <w:rFonts w:cstheme="majorHAnsi"/>
                <w:sz w:val="22"/>
                <w:szCs w:val="22"/>
              </w:rPr>
            </w:pPr>
            <w:r w:rsidRPr="00BF1D4D">
              <w:rPr>
                <w:rFonts w:cstheme="majorHAnsi"/>
                <w:sz w:val="22"/>
                <w:szCs w:val="22"/>
              </w:rPr>
              <w:t>Banque populaire occitane</w:t>
            </w:r>
          </w:p>
          <w:p w14:paraId="2AF15970" w14:textId="77777777" w:rsidR="0022696A" w:rsidRPr="00BF1D4D" w:rsidRDefault="0022696A" w:rsidP="0022696A">
            <w:pPr>
              <w:ind w:left="318"/>
              <w:rPr>
                <w:rFonts w:cstheme="majorHAnsi"/>
                <w:sz w:val="22"/>
                <w:szCs w:val="22"/>
              </w:rPr>
            </w:pPr>
            <w:r w:rsidRPr="00BF1D4D">
              <w:rPr>
                <w:rFonts w:cstheme="majorHAnsi"/>
                <w:sz w:val="22"/>
                <w:szCs w:val="22"/>
              </w:rPr>
              <w:t>13, 14 allées Victor Hugo 31000 Toulouse</w:t>
            </w:r>
          </w:p>
          <w:p w14:paraId="0AF59E85" w14:textId="77777777" w:rsidR="0022696A" w:rsidRPr="00BF1D4D" w:rsidRDefault="0022696A" w:rsidP="0022696A">
            <w:pPr>
              <w:ind w:left="318"/>
              <w:rPr>
                <w:rFonts w:cstheme="majorHAnsi"/>
                <w:sz w:val="22"/>
                <w:szCs w:val="22"/>
              </w:rPr>
            </w:pPr>
            <w:r w:rsidRPr="00BF1D4D">
              <w:rPr>
                <w:rFonts w:cstheme="majorHAnsi"/>
                <w:sz w:val="22"/>
                <w:szCs w:val="22"/>
              </w:rPr>
              <w:t>IBAN : FR76 1790 7003 1205 0198 5520 436</w:t>
            </w:r>
          </w:p>
          <w:p w14:paraId="22143548" w14:textId="77777777" w:rsidR="0022696A" w:rsidRPr="00BF1D4D" w:rsidRDefault="0022696A">
            <w:pPr>
              <w:rPr>
                <w:rFonts w:cstheme="majorHAnsi"/>
                <w:sz w:val="22"/>
                <w:szCs w:val="22"/>
              </w:rPr>
            </w:pPr>
          </w:p>
          <w:p w14:paraId="322334B0" w14:textId="77777777" w:rsidR="0022696A" w:rsidRPr="00BF1D4D" w:rsidRDefault="0022696A" w:rsidP="0022696A">
            <w:pPr>
              <w:rPr>
                <w:rFonts w:cstheme="majorHAnsi"/>
                <w:sz w:val="22"/>
                <w:szCs w:val="22"/>
              </w:rPr>
            </w:pPr>
            <w:r w:rsidRPr="00BF1D4D">
              <w:rPr>
                <w:rFonts w:cstheme="majorHAnsi"/>
                <w:sz w:val="22"/>
                <w:szCs w:val="22"/>
              </w:rPr>
              <w:t>Taille d'entreprise : PME - Effectif : 17 salariés</w:t>
            </w:r>
          </w:p>
          <w:p w14:paraId="628A1D02" w14:textId="0BCF12E3" w:rsidR="0022696A" w:rsidRPr="00BF1D4D" w:rsidRDefault="0022696A">
            <w:pPr>
              <w:rPr>
                <w:rFonts w:cstheme="majorHAnsi"/>
                <w:sz w:val="22"/>
                <w:szCs w:val="22"/>
              </w:rPr>
            </w:pPr>
          </w:p>
        </w:tc>
      </w:tr>
    </w:tbl>
    <w:p w14:paraId="3D4E31AF" w14:textId="230C4D6E" w:rsidR="00AC07EC" w:rsidRDefault="00AC07EC">
      <w:pPr>
        <w:rPr>
          <w:rFonts w:cstheme="majorHAnsi"/>
        </w:rPr>
      </w:pPr>
    </w:p>
    <w:p w14:paraId="2A034057" w14:textId="77777777" w:rsidR="00D0793F" w:rsidRPr="00BF1D4D" w:rsidRDefault="00D0793F">
      <w:pPr>
        <w:rPr>
          <w:rFonts w:cstheme="majorHAnsi"/>
        </w:rPr>
      </w:pPr>
    </w:p>
    <w:p w14:paraId="0D45ADFA" w14:textId="26E603BE" w:rsidR="00BF1D4D" w:rsidRPr="00BF1D4D" w:rsidRDefault="00BF1D4D">
      <w:pPr>
        <w:rPr>
          <w:rFonts w:cstheme="majorHAnsi"/>
        </w:rPr>
      </w:pPr>
      <w:r w:rsidRPr="00BF1D4D">
        <w:rPr>
          <w:rFonts w:cstheme="majorHAnsi"/>
        </w:rPr>
        <w:t>Au bonheur des sens est un restaurant toulousain connu de la région.</w:t>
      </w:r>
    </w:p>
    <w:p w14:paraId="61178875" w14:textId="77777777" w:rsidR="00BF1D4D" w:rsidRPr="00BF1D4D" w:rsidRDefault="00BF1D4D">
      <w:pPr>
        <w:rPr>
          <w:rFonts w:cstheme="majorHAnsi"/>
        </w:rPr>
      </w:pPr>
    </w:p>
    <w:p w14:paraId="671444F5" w14:textId="4E9D5079" w:rsidR="00BB5DB6" w:rsidRPr="00BF1D4D" w:rsidRDefault="00BF1D4D" w:rsidP="00855268">
      <w:pPr>
        <w:jc w:val="both"/>
        <w:rPr>
          <w:rFonts w:cstheme="majorHAnsi"/>
        </w:rPr>
      </w:pPr>
      <w:r w:rsidRPr="00BF1D4D">
        <w:rPr>
          <w:rFonts w:cstheme="majorHAnsi"/>
        </w:rPr>
        <w:t>Formé auprès de grands noms de la gastronomie française, Monsieur Paul HONDO, gérant et chef cuisinier, accompagné d’une équipe de 6 cuisiniers, est toujours à la recherche de nouvelles saveurs.</w:t>
      </w:r>
    </w:p>
    <w:p w14:paraId="70063CB0" w14:textId="722A80C6" w:rsidR="00855268" w:rsidRDefault="00855268" w:rsidP="00855268">
      <w:pPr>
        <w:jc w:val="both"/>
        <w:rPr>
          <w:rFonts w:cstheme="majorHAnsi"/>
        </w:rPr>
      </w:pPr>
      <w:r w:rsidRPr="00855268">
        <w:rPr>
          <w:rFonts w:cstheme="majorHAnsi"/>
        </w:rPr>
        <w:t xml:space="preserve">Fervent défenseur de notre patrimoine local et désireux de promouvoir les produits de la région Occitanie, il travaille avec les producteurs installés sur la commune de Toulouse et environs. </w:t>
      </w:r>
    </w:p>
    <w:p w14:paraId="639B2C94" w14:textId="77777777" w:rsidR="00D0793F" w:rsidRDefault="00D0793F" w:rsidP="00855268">
      <w:pPr>
        <w:jc w:val="both"/>
        <w:rPr>
          <w:rFonts w:cstheme="majorHAnsi"/>
        </w:rPr>
      </w:pPr>
    </w:p>
    <w:p w14:paraId="511660DF" w14:textId="06A5FAC2" w:rsidR="00D0793F" w:rsidRDefault="00D0793F" w:rsidP="00855268">
      <w:pPr>
        <w:jc w:val="both"/>
        <w:rPr>
          <w:rFonts w:cstheme="majorHAnsi"/>
        </w:rPr>
      </w:pPr>
      <w:r w:rsidRPr="00BF1D4D">
        <w:rPr>
          <w:rFonts w:cstheme="majorHAnsi"/>
        </w:rPr>
        <w:t>Monsieur Paul HONDO</w:t>
      </w:r>
      <w:r>
        <w:rPr>
          <w:rFonts w:cstheme="majorHAnsi"/>
        </w:rPr>
        <w:t xml:space="preserve"> a mis en place</w:t>
      </w:r>
      <w:r w:rsidR="00E56468">
        <w:rPr>
          <w:rFonts w:cstheme="majorHAnsi"/>
        </w:rPr>
        <w:t>,</w:t>
      </w:r>
      <w:r>
        <w:rPr>
          <w:rFonts w:cstheme="majorHAnsi"/>
        </w:rPr>
        <w:t xml:space="preserve"> depuis peu</w:t>
      </w:r>
      <w:r w:rsidR="00E56468">
        <w:rPr>
          <w:rFonts w:cstheme="majorHAnsi"/>
        </w:rPr>
        <w:t>,</w:t>
      </w:r>
      <w:r>
        <w:rPr>
          <w:rFonts w:cstheme="majorHAnsi"/>
        </w:rPr>
        <w:t xml:space="preserve"> un site web vitrine pour se faire connaitre et offr</w:t>
      </w:r>
      <w:r w:rsidR="00E56468">
        <w:rPr>
          <w:rFonts w:cstheme="majorHAnsi"/>
        </w:rPr>
        <w:t xml:space="preserve">ir </w:t>
      </w:r>
      <w:r>
        <w:rPr>
          <w:rFonts w:cstheme="majorHAnsi"/>
        </w:rPr>
        <w:t xml:space="preserve">la possibilité </w:t>
      </w:r>
      <w:r w:rsidR="00E56468">
        <w:rPr>
          <w:rFonts w:cstheme="majorHAnsi"/>
        </w:rPr>
        <w:t xml:space="preserve">aux internautes, futurs clients, </w:t>
      </w:r>
      <w:r>
        <w:rPr>
          <w:rFonts w:cstheme="majorHAnsi"/>
        </w:rPr>
        <w:t xml:space="preserve">de réserver en ligne. </w:t>
      </w:r>
      <w:r w:rsidR="00F370E7">
        <w:rPr>
          <w:rFonts w:cstheme="majorHAnsi"/>
        </w:rPr>
        <w:t>Il utilise, pour le suivi de gestion, un PGI installé en local ce qui ne lui permet pas de recourir au module « site web » proposé par cette application.</w:t>
      </w:r>
    </w:p>
    <w:p w14:paraId="7DC802E1" w14:textId="77777777" w:rsidR="00F370E7" w:rsidRPr="00855268" w:rsidRDefault="00F370E7" w:rsidP="00855268">
      <w:pPr>
        <w:jc w:val="both"/>
        <w:rPr>
          <w:rFonts w:cstheme="majorHAnsi"/>
        </w:rPr>
      </w:pPr>
    </w:p>
    <w:p w14:paraId="7BD67FAB" w14:textId="4556FC7C" w:rsidR="00BB5DB6" w:rsidRDefault="00855268" w:rsidP="00855268">
      <w:pPr>
        <w:jc w:val="both"/>
        <w:rPr>
          <w:rFonts w:cstheme="majorHAnsi"/>
        </w:rPr>
      </w:pPr>
      <w:r w:rsidRPr="00855268">
        <w:rPr>
          <w:rFonts w:cstheme="majorHAnsi"/>
          <w:b/>
          <w:bCs/>
        </w:rPr>
        <w:t>Chaque année, le restaurant organise un menu spécial fête des pères</w:t>
      </w:r>
      <w:r>
        <w:rPr>
          <w:rFonts w:cstheme="majorHAnsi"/>
          <w:b/>
          <w:bCs/>
        </w:rPr>
        <w:t xml:space="preserve">. </w:t>
      </w:r>
      <w:r w:rsidRPr="003747E0">
        <w:rPr>
          <w:rFonts w:cstheme="majorHAnsi"/>
        </w:rPr>
        <w:t xml:space="preserve">Cet évènement annuel </w:t>
      </w:r>
      <w:r w:rsidR="003747E0">
        <w:rPr>
          <w:rFonts w:cstheme="majorHAnsi"/>
        </w:rPr>
        <w:t>soulève deux problématiques :</w:t>
      </w:r>
    </w:p>
    <w:p w14:paraId="352109B9" w14:textId="77777777" w:rsidR="00A8162C" w:rsidRDefault="00A8162C" w:rsidP="00855268">
      <w:pPr>
        <w:jc w:val="both"/>
        <w:rPr>
          <w:rFonts w:cstheme="majorHAnsi"/>
        </w:rPr>
      </w:pPr>
    </w:p>
    <w:p w14:paraId="3F874F4D" w14:textId="4DD66453" w:rsidR="003747E0" w:rsidRPr="003747E0" w:rsidRDefault="003747E0" w:rsidP="003747E0">
      <w:pPr>
        <w:ind w:left="709"/>
        <w:jc w:val="both"/>
        <w:rPr>
          <w:rFonts w:cstheme="majorHAnsi"/>
          <w:b/>
          <w:bCs/>
        </w:rPr>
      </w:pPr>
      <w:r w:rsidRPr="003747E0">
        <w:rPr>
          <w:rFonts w:cstheme="majorHAnsi"/>
          <w:b/>
          <w:bCs/>
        </w:rPr>
        <w:t>- Comment optimiser la communication pour assurer un maximum de réservations ?</w:t>
      </w:r>
    </w:p>
    <w:p w14:paraId="34D396A6" w14:textId="38D2B066" w:rsidR="003747E0" w:rsidRPr="003747E0" w:rsidRDefault="003747E0" w:rsidP="003747E0">
      <w:pPr>
        <w:ind w:left="709"/>
        <w:jc w:val="both"/>
        <w:rPr>
          <w:rFonts w:cstheme="majorHAnsi"/>
          <w:b/>
          <w:bCs/>
        </w:rPr>
      </w:pPr>
      <w:r w:rsidRPr="003747E0">
        <w:rPr>
          <w:rFonts w:cstheme="majorHAnsi"/>
          <w:b/>
          <w:bCs/>
        </w:rPr>
        <w:t>- Comment maintenir une trésorerie équilibrée en limitant les risques de découverte ?</w:t>
      </w:r>
    </w:p>
    <w:p w14:paraId="0DB00F4C" w14:textId="77777777" w:rsidR="00E56468" w:rsidRDefault="00E56468">
      <w:pPr>
        <w:rPr>
          <w:rFonts w:cstheme="majorHAnsi"/>
        </w:rPr>
      </w:pPr>
    </w:p>
    <w:p w14:paraId="3200B80C" w14:textId="65D76A41" w:rsidR="00A8162C" w:rsidRDefault="00A8162C" w:rsidP="0049787C">
      <w:pPr>
        <w:jc w:val="both"/>
        <w:rPr>
          <w:rFonts w:cstheme="majorHAnsi"/>
        </w:rPr>
      </w:pPr>
      <w:r w:rsidRPr="00A8162C">
        <w:rPr>
          <w:rFonts w:cstheme="majorHAnsi"/>
        </w:rPr>
        <w:t>Vous êtes assistant</w:t>
      </w:r>
      <w:r w:rsidR="001A0C0B">
        <w:rPr>
          <w:rFonts w:cstheme="majorHAnsi"/>
        </w:rPr>
        <w:t>(e)</w:t>
      </w:r>
      <w:r w:rsidRPr="00A8162C">
        <w:rPr>
          <w:rFonts w:cstheme="majorHAnsi"/>
        </w:rPr>
        <w:t xml:space="preserve"> de gestion</w:t>
      </w:r>
      <w:r>
        <w:rPr>
          <w:rFonts w:cstheme="majorHAnsi"/>
        </w:rPr>
        <w:t xml:space="preserve"> auprès de</w:t>
      </w:r>
      <w:r w:rsidRPr="00A8162C">
        <w:rPr>
          <w:rFonts w:cstheme="majorHAnsi"/>
        </w:rPr>
        <w:t xml:space="preserve"> M</w:t>
      </w:r>
      <w:r>
        <w:rPr>
          <w:rFonts w:cstheme="majorHAnsi"/>
        </w:rPr>
        <w:t>adame</w:t>
      </w:r>
      <w:r w:rsidRPr="00A8162C">
        <w:rPr>
          <w:rFonts w:cstheme="majorHAnsi"/>
        </w:rPr>
        <w:t xml:space="preserve"> Louise HONDO, </w:t>
      </w:r>
      <w:r>
        <w:rPr>
          <w:rFonts w:cstheme="majorHAnsi"/>
        </w:rPr>
        <w:t>a</w:t>
      </w:r>
      <w:r w:rsidRPr="00A8162C">
        <w:rPr>
          <w:rFonts w:cstheme="majorHAnsi"/>
        </w:rPr>
        <w:t>ssistante de direction du restaurant.</w:t>
      </w:r>
      <w:r w:rsidR="001A0C0B">
        <w:rPr>
          <w:rFonts w:cstheme="majorHAnsi"/>
        </w:rPr>
        <w:t xml:space="preserve"> </w:t>
      </w:r>
    </w:p>
    <w:p w14:paraId="14142405" w14:textId="77777777" w:rsidR="00BF678D" w:rsidRPr="00BF1D4D" w:rsidRDefault="00BF678D" w:rsidP="0049787C">
      <w:pPr>
        <w:jc w:val="both"/>
        <w:rPr>
          <w:rFonts w:cstheme="majorHAnsi"/>
        </w:rPr>
      </w:pPr>
    </w:p>
    <w:p w14:paraId="1D0AEB45" w14:textId="718EF2D7" w:rsidR="00BF678D" w:rsidRDefault="00BF678D" w:rsidP="005A6F3D">
      <w:pPr>
        <w:jc w:val="both"/>
        <w:rPr>
          <w:rFonts w:cstheme="majorHAnsi"/>
        </w:rPr>
      </w:pPr>
      <w:r>
        <w:rPr>
          <w:rFonts w:cstheme="majorHAnsi"/>
        </w:rPr>
        <w:t xml:space="preserve">Vous utilisez le module NOTE du PGI pour organiser et planifier vos tâches ainsi que la messagerie intranet </w:t>
      </w:r>
      <w:r w:rsidR="005A6F3D">
        <w:rPr>
          <w:rFonts w:cstheme="majorHAnsi"/>
        </w:rPr>
        <w:t xml:space="preserve">et le tchat intégré </w:t>
      </w:r>
      <w:r>
        <w:rPr>
          <w:rFonts w:cstheme="majorHAnsi"/>
        </w:rPr>
        <w:t xml:space="preserve">pour communiquer avec les collaborateurs notamment </w:t>
      </w:r>
      <w:r w:rsidRPr="00A8162C">
        <w:rPr>
          <w:rFonts w:cstheme="majorHAnsi"/>
        </w:rPr>
        <w:t>M</w:t>
      </w:r>
      <w:r>
        <w:rPr>
          <w:rFonts w:cstheme="majorHAnsi"/>
        </w:rPr>
        <w:t>adame</w:t>
      </w:r>
      <w:r w:rsidRPr="00A8162C">
        <w:rPr>
          <w:rFonts w:cstheme="majorHAnsi"/>
        </w:rPr>
        <w:t xml:space="preserve"> Louise HONDO</w:t>
      </w:r>
      <w:r>
        <w:rPr>
          <w:rFonts w:cstheme="majorHAnsi"/>
        </w:rPr>
        <w:t>.</w:t>
      </w:r>
    </w:p>
    <w:p w14:paraId="6B4AD11C" w14:textId="30451975" w:rsidR="0049787C" w:rsidRDefault="00AC07EC" w:rsidP="0049787C">
      <w:pPr>
        <w:shd w:val="clear" w:color="auto" w:fill="FFFFFF" w:themeFill="background1"/>
        <w:rPr>
          <w:rFonts w:cstheme="majorHAnsi"/>
        </w:rPr>
      </w:pPr>
      <w:r w:rsidRPr="00BF1D4D">
        <w:rPr>
          <w:rFonts w:cstheme="majorHAnsi"/>
        </w:rPr>
        <w:br w:type="page"/>
      </w:r>
    </w:p>
    <w:p w14:paraId="00D9A202" w14:textId="04D4F342" w:rsidR="00AC07EC" w:rsidRPr="00484757" w:rsidRDefault="0049787C" w:rsidP="00484757">
      <w:pPr>
        <w:pStyle w:val="Titre2"/>
      </w:pPr>
      <w:r w:rsidRPr="00484757">
        <w:lastRenderedPageBreak/>
        <w:t>Au Bonheur des Sens – L’organigramme</w:t>
      </w:r>
    </w:p>
    <w:p w14:paraId="113B7FE6" w14:textId="32A654C6" w:rsidR="0049787C" w:rsidRDefault="0049787C">
      <w:pPr>
        <w:rPr>
          <w:rFonts w:cstheme="majorHAnsi"/>
        </w:rPr>
      </w:pPr>
    </w:p>
    <w:p w14:paraId="320F0EF1" w14:textId="7A1A9D32" w:rsidR="0049787C" w:rsidRDefault="0049787C">
      <w:pPr>
        <w:rPr>
          <w:rFonts w:cstheme="majorHAnsi"/>
        </w:rPr>
      </w:pPr>
      <w:r>
        <w:rPr>
          <w:noProof/>
          <w:lang w:eastAsia="fr-FR"/>
        </w:rPr>
        <w:drawing>
          <wp:anchor distT="0" distB="0" distL="114300" distR="114300" simplePos="0" relativeHeight="251659263" behindDoc="0" locked="0" layoutInCell="1" allowOverlap="1" wp14:anchorId="6B1AC70D" wp14:editId="77C428B1">
            <wp:simplePos x="0" y="0"/>
            <wp:positionH relativeFrom="column">
              <wp:posOffset>-4445</wp:posOffset>
            </wp:positionH>
            <wp:positionV relativeFrom="paragraph">
              <wp:posOffset>39370</wp:posOffset>
            </wp:positionV>
            <wp:extent cx="5753100" cy="4581525"/>
            <wp:effectExtent l="0" t="38100" r="0" b="0"/>
            <wp:wrapNone/>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14:paraId="6A0D92AE" w14:textId="010E4DA5" w:rsidR="0049787C" w:rsidRDefault="0049787C">
      <w:pPr>
        <w:rPr>
          <w:rFonts w:cstheme="majorHAnsi"/>
        </w:rPr>
      </w:pPr>
    </w:p>
    <w:p w14:paraId="1CC55483" w14:textId="1DC201E9" w:rsidR="0049787C" w:rsidRDefault="0049787C">
      <w:pPr>
        <w:rPr>
          <w:rFonts w:cstheme="majorHAnsi"/>
        </w:rPr>
      </w:pPr>
    </w:p>
    <w:p w14:paraId="36D00DA1" w14:textId="66A7A5FD" w:rsidR="00A63AF2" w:rsidRDefault="00A63AF2">
      <w:pPr>
        <w:rPr>
          <w:rFonts w:cstheme="majorHAnsi"/>
        </w:rPr>
      </w:pPr>
    </w:p>
    <w:p w14:paraId="4897C635" w14:textId="019BBD4B" w:rsidR="00A63AF2" w:rsidRDefault="00A63AF2">
      <w:pPr>
        <w:rPr>
          <w:rFonts w:cstheme="majorHAnsi"/>
        </w:rPr>
      </w:pPr>
    </w:p>
    <w:p w14:paraId="4EB99826" w14:textId="410EC299" w:rsidR="00A63AF2" w:rsidRDefault="00A63AF2">
      <w:pPr>
        <w:rPr>
          <w:rFonts w:cstheme="majorHAnsi"/>
        </w:rPr>
      </w:pPr>
    </w:p>
    <w:p w14:paraId="6E4C2FE3" w14:textId="7BD5FC2A" w:rsidR="00A63AF2" w:rsidRDefault="00A63AF2">
      <w:pPr>
        <w:rPr>
          <w:rFonts w:cstheme="majorHAnsi"/>
        </w:rPr>
      </w:pPr>
    </w:p>
    <w:p w14:paraId="5B37DC41" w14:textId="09099357" w:rsidR="00A63AF2" w:rsidRDefault="00A63AF2">
      <w:pPr>
        <w:rPr>
          <w:rFonts w:cstheme="majorHAnsi"/>
        </w:rPr>
      </w:pPr>
    </w:p>
    <w:p w14:paraId="4F662F65" w14:textId="1E3517C6" w:rsidR="00A63AF2" w:rsidRDefault="00A63AF2">
      <w:pPr>
        <w:rPr>
          <w:rFonts w:cstheme="majorHAnsi"/>
        </w:rPr>
      </w:pPr>
    </w:p>
    <w:p w14:paraId="75DDD7D9" w14:textId="5AAEA6A0" w:rsidR="00A63AF2" w:rsidRDefault="00A63AF2">
      <w:pPr>
        <w:rPr>
          <w:rFonts w:cstheme="majorHAnsi"/>
        </w:rPr>
      </w:pPr>
    </w:p>
    <w:p w14:paraId="793B3FA2" w14:textId="71051F30" w:rsidR="00A63AF2" w:rsidRDefault="00A63AF2">
      <w:pPr>
        <w:rPr>
          <w:rFonts w:cstheme="majorHAnsi"/>
        </w:rPr>
      </w:pPr>
    </w:p>
    <w:p w14:paraId="6C8A5FA8" w14:textId="1384AD8A" w:rsidR="00A63AF2" w:rsidRDefault="00A63AF2">
      <w:pPr>
        <w:rPr>
          <w:rFonts w:cstheme="majorHAnsi"/>
        </w:rPr>
      </w:pPr>
    </w:p>
    <w:p w14:paraId="64024433" w14:textId="7FBA2E77" w:rsidR="00A63AF2" w:rsidRDefault="00A63AF2">
      <w:pPr>
        <w:rPr>
          <w:rFonts w:cstheme="majorHAnsi"/>
        </w:rPr>
      </w:pPr>
    </w:p>
    <w:p w14:paraId="24957DB9" w14:textId="77777777" w:rsidR="001A0C0B" w:rsidRDefault="001A0C0B">
      <w:pPr>
        <w:rPr>
          <w:rFonts w:cstheme="majorHAnsi"/>
        </w:rPr>
      </w:pPr>
    </w:p>
    <w:p w14:paraId="78C4DDD5" w14:textId="129E2DA9" w:rsidR="00A63AF2" w:rsidRDefault="00A63AF2">
      <w:pPr>
        <w:rPr>
          <w:rFonts w:cstheme="majorHAnsi"/>
        </w:rPr>
      </w:pPr>
    </w:p>
    <w:p w14:paraId="594A79CB" w14:textId="192F52F1" w:rsidR="001A0C0B" w:rsidRDefault="001A0C0B">
      <w:pPr>
        <w:rPr>
          <w:rFonts w:cstheme="majorHAnsi"/>
        </w:rPr>
      </w:pPr>
    </w:p>
    <w:p w14:paraId="1D78B91D" w14:textId="5FA1A55D" w:rsidR="001A0C0B" w:rsidRPr="00484757" w:rsidRDefault="001A0C0B" w:rsidP="00484757">
      <w:pPr>
        <w:pStyle w:val="Titre2"/>
      </w:pPr>
      <w:r w:rsidRPr="00484757">
        <w:t xml:space="preserve">Au Bonheur des Sens – </w:t>
      </w:r>
      <w:r w:rsidR="00E56468">
        <w:t>L’histoire du restaurant</w:t>
      </w:r>
    </w:p>
    <w:p w14:paraId="478D9422" w14:textId="77777777" w:rsidR="001A0C0B" w:rsidRDefault="001A0C0B">
      <w:pPr>
        <w:rPr>
          <w:rFonts w:cstheme="majorHAnsi"/>
        </w:rPr>
      </w:pPr>
    </w:p>
    <w:p w14:paraId="7DD95587" w14:textId="3350692A" w:rsidR="001A0C0B" w:rsidRPr="001A0C0B" w:rsidRDefault="001A0C0B" w:rsidP="001A0C0B">
      <w:pPr>
        <w:pStyle w:val="Sansinterligne"/>
        <w:jc w:val="both"/>
        <w:rPr>
          <w:rFonts w:cstheme="majorHAnsi"/>
          <w:b/>
          <w:bCs/>
          <w:i/>
          <w:iCs/>
          <w:sz w:val="20"/>
          <w:szCs w:val="20"/>
        </w:rPr>
      </w:pPr>
      <w:r w:rsidRPr="001A0C0B">
        <w:rPr>
          <w:rFonts w:cstheme="majorHAnsi"/>
          <w:b/>
          <w:bCs/>
          <w:i/>
          <w:iCs/>
          <w:sz w:val="20"/>
          <w:szCs w:val="20"/>
        </w:rPr>
        <w:t>LA NAISSANCE D’UN CUISINIER</w:t>
      </w:r>
    </w:p>
    <w:p w14:paraId="15B30E9C" w14:textId="77777777" w:rsidR="001A0C0B" w:rsidRPr="001A0C0B" w:rsidRDefault="001A0C0B" w:rsidP="001A0C0B">
      <w:pPr>
        <w:pStyle w:val="Sansinterligne"/>
        <w:jc w:val="both"/>
        <w:rPr>
          <w:rFonts w:cstheme="majorHAnsi"/>
          <w:sz w:val="20"/>
          <w:szCs w:val="20"/>
        </w:rPr>
      </w:pPr>
      <w:r w:rsidRPr="001A0C0B">
        <w:rPr>
          <w:rFonts w:cstheme="majorHAnsi"/>
          <w:sz w:val="20"/>
          <w:szCs w:val="20"/>
        </w:rPr>
        <w:t xml:space="preserve">Paul Hondo est né en 1978 dans la région toulousaine. Très tôt, ses parents l’ont encouragé à les aider à préparer les repas amicaux et familiaux. Cette période et la richesse du terroir d’Occitanie, ont influencé sa passion pour la cuisine et les produits issus de sa région. </w:t>
      </w:r>
    </w:p>
    <w:p w14:paraId="1144462D" w14:textId="77777777" w:rsidR="001A0C0B" w:rsidRPr="001A0C0B" w:rsidRDefault="001A0C0B" w:rsidP="001A0C0B">
      <w:pPr>
        <w:pStyle w:val="Sansinterligne"/>
        <w:jc w:val="both"/>
        <w:rPr>
          <w:rFonts w:cstheme="majorHAnsi"/>
          <w:sz w:val="20"/>
          <w:szCs w:val="20"/>
        </w:rPr>
      </w:pPr>
    </w:p>
    <w:p w14:paraId="443EEA2E" w14:textId="45D27FD5" w:rsidR="001A0C0B" w:rsidRPr="001A0C0B" w:rsidRDefault="001A0C0B" w:rsidP="001A0C0B">
      <w:pPr>
        <w:pStyle w:val="Sansinterligne"/>
        <w:jc w:val="both"/>
        <w:rPr>
          <w:rFonts w:cstheme="majorHAnsi"/>
          <w:sz w:val="20"/>
          <w:szCs w:val="20"/>
        </w:rPr>
      </w:pPr>
      <w:r>
        <w:rPr>
          <w:rFonts w:cstheme="majorHAnsi"/>
          <w:sz w:val="20"/>
          <w:szCs w:val="20"/>
        </w:rPr>
        <w:t>À</w:t>
      </w:r>
      <w:r w:rsidRPr="001A0C0B">
        <w:rPr>
          <w:rFonts w:cstheme="majorHAnsi"/>
          <w:sz w:val="20"/>
          <w:szCs w:val="20"/>
        </w:rPr>
        <w:t xml:space="preserve"> 15 ans, il décide d’en faire son métier et entre alors à l’école hôtelière de Toulouse. Il y obtient </w:t>
      </w:r>
      <w:r w:rsidRPr="001A0C0B">
        <w:rPr>
          <w:rFonts w:cstheme="majorHAnsi"/>
          <w:b/>
          <w:bCs/>
          <w:sz w:val="20"/>
          <w:szCs w:val="20"/>
        </w:rPr>
        <w:t>son baccalauréat professionnel cuisine</w:t>
      </w:r>
      <w:r w:rsidRPr="001A0C0B">
        <w:rPr>
          <w:rFonts w:cstheme="majorHAnsi"/>
          <w:sz w:val="20"/>
          <w:szCs w:val="20"/>
        </w:rPr>
        <w:t xml:space="preserve"> et poursuit ses études en </w:t>
      </w:r>
      <w:r w:rsidRPr="001A0C0B">
        <w:rPr>
          <w:rFonts w:cstheme="majorHAnsi"/>
          <w:b/>
          <w:bCs/>
          <w:sz w:val="20"/>
          <w:szCs w:val="20"/>
        </w:rPr>
        <w:t>BTS Management</w:t>
      </w:r>
      <w:r w:rsidRPr="001A0C0B">
        <w:rPr>
          <w:rFonts w:cstheme="majorHAnsi"/>
          <w:sz w:val="20"/>
          <w:szCs w:val="20"/>
        </w:rPr>
        <w:t xml:space="preserve"> </w:t>
      </w:r>
      <w:r w:rsidRPr="001A0C0B">
        <w:rPr>
          <w:rFonts w:cstheme="majorHAnsi"/>
          <w:b/>
          <w:bCs/>
          <w:sz w:val="20"/>
          <w:szCs w:val="20"/>
        </w:rPr>
        <w:t>Hôtellerie Restauration</w:t>
      </w:r>
      <w:r w:rsidRPr="001A0C0B">
        <w:rPr>
          <w:rFonts w:cstheme="majorHAnsi"/>
          <w:sz w:val="20"/>
          <w:szCs w:val="20"/>
        </w:rPr>
        <w:t xml:space="preserve">. </w:t>
      </w:r>
    </w:p>
    <w:p w14:paraId="7D16EB7B" w14:textId="377EE61F" w:rsidR="001A0C0B" w:rsidRPr="001A0C0B" w:rsidRDefault="001A0C0B" w:rsidP="001A0C0B">
      <w:pPr>
        <w:pStyle w:val="Sansinterligne"/>
        <w:jc w:val="both"/>
        <w:rPr>
          <w:rFonts w:cstheme="majorHAnsi"/>
          <w:sz w:val="20"/>
          <w:szCs w:val="20"/>
        </w:rPr>
      </w:pPr>
      <w:r w:rsidRPr="001A0C0B">
        <w:rPr>
          <w:rFonts w:cstheme="majorHAnsi"/>
          <w:sz w:val="20"/>
          <w:szCs w:val="20"/>
        </w:rPr>
        <w:t xml:space="preserve">Fraîchement diplômé, il travaille à Paris aux côtés de chefs réputés pendant 3 ans. Il passe par tous les échelons de la cuisine, du statut de commis à celui de chef de partie. </w:t>
      </w:r>
    </w:p>
    <w:p w14:paraId="7354CB8F" w14:textId="77777777" w:rsidR="001A0C0B" w:rsidRPr="001A0C0B" w:rsidRDefault="001A0C0B" w:rsidP="001A0C0B">
      <w:pPr>
        <w:pStyle w:val="Sansinterligne"/>
        <w:jc w:val="both"/>
        <w:rPr>
          <w:rFonts w:cstheme="majorHAnsi"/>
          <w:sz w:val="20"/>
          <w:szCs w:val="20"/>
        </w:rPr>
      </w:pPr>
    </w:p>
    <w:p w14:paraId="3040F892" w14:textId="1A4F01A4" w:rsidR="001A0C0B" w:rsidRPr="001A0C0B" w:rsidRDefault="001A0C0B" w:rsidP="001A0C0B">
      <w:pPr>
        <w:pStyle w:val="Sansinterligne"/>
        <w:jc w:val="both"/>
        <w:rPr>
          <w:rFonts w:cstheme="majorHAnsi"/>
          <w:sz w:val="20"/>
          <w:szCs w:val="20"/>
        </w:rPr>
      </w:pPr>
      <w:r w:rsidRPr="001A0C0B">
        <w:rPr>
          <w:rFonts w:cstheme="majorHAnsi"/>
          <w:b/>
          <w:bCs/>
          <w:sz w:val="20"/>
          <w:szCs w:val="20"/>
        </w:rPr>
        <w:t>En 2002,</w:t>
      </w:r>
      <w:r w:rsidRPr="001A0C0B">
        <w:rPr>
          <w:rFonts w:cstheme="majorHAnsi"/>
          <w:sz w:val="20"/>
          <w:szCs w:val="20"/>
        </w:rPr>
        <w:t xml:space="preserve"> Paul Hondo revient sur ses terres occitanes et travaille aux côtés d’un grand chef toulousain. </w:t>
      </w:r>
    </w:p>
    <w:p w14:paraId="7E130F78" w14:textId="63FEA3E7" w:rsidR="001A0C0B" w:rsidRPr="001A0C0B" w:rsidRDefault="001A0C0B" w:rsidP="001A0C0B">
      <w:pPr>
        <w:pStyle w:val="Sansinterligne"/>
        <w:jc w:val="both"/>
        <w:rPr>
          <w:rFonts w:cstheme="majorHAnsi"/>
          <w:sz w:val="20"/>
          <w:szCs w:val="20"/>
        </w:rPr>
      </w:pPr>
      <w:r w:rsidRPr="001A0C0B">
        <w:rPr>
          <w:rFonts w:cstheme="majorHAnsi"/>
          <w:b/>
          <w:bCs/>
          <w:sz w:val="20"/>
          <w:szCs w:val="20"/>
        </w:rPr>
        <w:t>En 2010</w:t>
      </w:r>
      <w:r w:rsidRPr="001A0C0B">
        <w:rPr>
          <w:rFonts w:cstheme="majorHAnsi"/>
          <w:sz w:val="20"/>
          <w:szCs w:val="20"/>
        </w:rPr>
        <w:t xml:space="preserve">, le Chef et son épouse Louise ouvrent </w:t>
      </w:r>
      <w:r w:rsidRPr="001A0C0B">
        <w:rPr>
          <w:rFonts w:cstheme="majorHAnsi"/>
          <w:b/>
          <w:bCs/>
          <w:sz w:val="20"/>
          <w:szCs w:val="20"/>
        </w:rPr>
        <w:t>leur premier restaurant « Au bonheur des sens » à</w:t>
      </w:r>
      <w:r w:rsidRPr="001A0C0B">
        <w:rPr>
          <w:rFonts w:cstheme="majorHAnsi"/>
          <w:sz w:val="20"/>
          <w:szCs w:val="20"/>
        </w:rPr>
        <w:t xml:space="preserve"> </w:t>
      </w:r>
      <w:r w:rsidRPr="001A0C0B">
        <w:rPr>
          <w:rFonts w:cstheme="majorHAnsi"/>
          <w:b/>
          <w:bCs/>
          <w:sz w:val="20"/>
          <w:szCs w:val="20"/>
        </w:rPr>
        <w:t>Verfeil</w:t>
      </w:r>
      <w:r w:rsidRPr="001A0C0B">
        <w:rPr>
          <w:rFonts w:cstheme="majorHAnsi"/>
          <w:sz w:val="20"/>
          <w:szCs w:val="20"/>
        </w:rPr>
        <w:t xml:space="preserve">. Cette enseigne devient rapidement une adresse incontournable. </w:t>
      </w:r>
    </w:p>
    <w:p w14:paraId="3C457A43" w14:textId="77777777" w:rsidR="001A0C0B" w:rsidRPr="001A0C0B" w:rsidRDefault="001A0C0B" w:rsidP="001A0C0B">
      <w:pPr>
        <w:pStyle w:val="Sansinterligne"/>
        <w:jc w:val="both"/>
        <w:rPr>
          <w:rFonts w:cstheme="majorHAnsi"/>
          <w:sz w:val="20"/>
          <w:szCs w:val="20"/>
        </w:rPr>
      </w:pPr>
      <w:r w:rsidRPr="001A0C0B">
        <w:rPr>
          <w:rFonts w:cstheme="majorHAnsi"/>
          <w:b/>
          <w:bCs/>
          <w:sz w:val="20"/>
          <w:szCs w:val="20"/>
        </w:rPr>
        <w:t>En 2020</w:t>
      </w:r>
      <w:r w:rsidRPr="001A0C0B">
        <w:rPr>
          <w:rFonts w:cstheme="majorHAnsi"/>
          <w:sz w:val="20"/>
          <w:szCs w:val="20"/>
        </w:rPr>
        <w:t xml:space="preserve">, Paul et Louise Hondo, déménagent leur restaurant à Toulouse. </w:t>
      </w:r>
    </w:p>
    <w:p w14:paraId="507025FE" w14:textId="77777777" w:rsidR="001A0C0B" w:rsidRPr="001A0C0B" w:rsidRDefault="001A0C0B" w:rsidP="001A0C0B">
      <w:pPr>
        <w:pStyle w:val="Sansinterligne"/>
        <w:jc w:val="both"/>
        <w:rPr>
          <w:rFonts w:cstheme="majorHAnsi"/>
          <w:sz w:val="20"/>
          <w:szCs w:val="20"/>
        </w:rPr>
      </w:pPr>
    </w:p>
    <w:p w14:paraId="1CD7B49C" w14:textId="27C6DE16" w:rsidR="001A0C0B" w:rsidRPr="001A0C0B" w:rsidRDefault="001A0C0B" w:rsidP="001A0C0B">
      <w:pPr>
        <w:pStyle w:val="Sansinterligne"/>
        <w:jc w:val="both"/>
        <w:rPr>
          <w:rFonts w:cstheme="majorHAnsi"/>
          <w:b/>
          <w:bCs/>
          <w:i/>
          <w:iCs/>
          <w:sz w:val="20"/>
          <w:szCs w:val="20"/>
        </w:rPr>
      </w:pPr>
      <w:r w:rsidRPr="001A0C0B">
        <w:rPr>
          <w:rFonts w:cstheme="majorHAnsi"/>
          <w:b/>
          <w:bCs/>
          <w:i/>
          <w:iCs/>
          <w:sz w:val="20"/>
          <w:szCs w:val="20"/>
        </w:rPr>
        <w:t>DE LA CAMPAGNE A LA VILLE</w:t>
      </w:r>
    </w:p>
    <w:p w14:paraId="1A388EC7" w14:textId="77777777" w:rsidR="001A0C0B" w:rsidRPr="001A0C0B" w:rsidRDefault="001A0C0B" w:rsidP="001A0C0B">
      <w:pPr>
        <w:pStyle w:val="Sansinterligne"/>
        <w:jc w:val="both"/>
        <w:rPr>
          <w:rFonts w:cstheme="majorHAnsi"/>
          <w:sz w:val="20"/>
          <w:szCs w:val="20"/>
        </w:rPr>
      </w:pPr>
      <w:r w:rsidRPr="001A0C0B">
        <w:rPr>
          <w:rFonts w:cstheme="majorHAnsi"/>
          <w:sz w:val="20"/>
          <w:szCs w:val="20"/>
        </w:rPr>
        <w:t xml:space="preserve">Après 10 années passées à la campagne, </w:t>
      </w:r>
      <w:r w:rsidRPr="001A0C0B">
        <w:rPr>
          <w:rFonts w:cstheme="majorHAnsi"/>
          <w:b/>
          <w:bCs/>
          <w:sz w:val="20"/>
          <w:szCs w:val="20"/>
        </w:rPr>
        <w:t>Au bonheur des sens déménage en centre-ville</w:t>
      </w:r>
      <w:r w:rsidRPr="001A0C0B">
        <w:rPr>
          <w:rFonts w:cstheme="majorHAnsi"/>
          <w:sz w:val="20"/>
          <w:szCs w:val="20"/>
        </w:rPr>
        <w:t xml:space="preserve">, la capacité du restaurant augmente, et peut accueillir jusqu’à cent couverts. </w:t>
      </w:r>
    </w:p>
    <w:p w14:paraId="06CA346D" w14:textId="77777777" w:rsidR="001A0C0B" w:rsidRPr="001A0C0B" w:rsidRDefault="001A0C0B" w:rsidP="001A0C0B">
      <w:pPr>
        <w:pStyle w:val="Sansinterligne"/>
        <w:jc w:val="both"/>
        <w:rPr>
          <w:rFonts w:cstheme="majorHAnsi"/>
          <w:sz w:val="20"/>
          <w:szCs w:val="20"/>
        </w:rPr>
      </w:pPr>
      <w:r w:rsidRPr="001A0C0B">
        <w:rPr>
          <w:rFonts w:cstheme="majorHAnsi"/>
          <w:sz w:val="20"/>
          <w:szCs w:val="20"/>
        </w:rPr>
        <w:t xml:space="preserve">Le couple rénove un ancien bâtiment du 19ème siècle. Tout en respectant l’architecture du bâtiment, ils lui apportent de la modernité. </w:t>
      </w:r>
    </w:p>
    <w:p w14:paraId="1649DBB1" w14:textId="77777777" w:rsidR="001A0C0B" w:rsidRPr="001A0C0B" w:rsidRDefault="001A0C0B" w:rsidP="001A0C0B">
      <w:pPr>
        <w:pStyle w:val="Sansinterligne"/>
        <w:jc w:val="both"/>
        <w:rPr>
          <w:rFonts w:cstheme="majorHAnsi"/>
          <w:sz w:val="20"/>
          <w:szCs w:val="20"/>
        </w:rPr>
      </w:pPr>
    </w:p>
    <w:p w14:paraId="3A43C129" w14:textId="79EAD8CA" w:rsidR="001A0C0B" w:rsidRPr="001A0C0B" w:rsidRDefault="001A0C0B" w:rsidP="001A0C0B">
      <w:pPr>
        <w:pStyle w:val="Sansinterligne"/>
        <w:jc w:val="both"/>
        <w:rPr>
          <w:rFonts w:cstheme="majorHAnsi"/>
          <w:b/>
          <w:bCs/>
          <w:i/>
          <w:iCs/>
          <w:sz w:val="20"/>
          <w:szCs w:val="20"/>
        </w:rPr>
      </w:pPr>
      <w:r w:rsidRPr="001A0C0B">
        <w:rPr>
          <w:rFonts w:cstheme="majorHAnsi"/>
          <w:b/>
          <w:bCs/>
          <w:i/>
          <w:iCs/>
          <w:sz w:val="20"/>
          <w:szCs w:val="20"/>
        </w:rPr>
        <w:t>DES MENUS QUI NE SE DÉMODENT PAS</w:t>
      </w:r>
    </w:p>
    <w:p w14:paraId="545605EE" w14:textId="77777777" w:rsidR="001A0C0B" w:rsidRPr="001A0C0B" w:rsidRDefault="001A0C0B" w:rsidP="001A0C0B">
      <w:pPr>
        <w:pStyle w:val="Sansinterligne"/>
        <w:jc w:val="both"/>
        <w:rPr>
          <w:rFonts w:cstheme="majorHAnsi"/>
          <w:i/>
          <w:iCs/>
          <w:sz w:val="20"/>
          <w:szCs w:val="20"/>
        </w:rPr>
      </w:pPr>
      <w:r w:rsidRPr="001A0C0B">
        <w:rPr>
          <w:rFonts w:cstheme="majorHAnsi"/>
          <w:sz w:val="20"/>
          <w:szCs w:val="20"/>
        </w:rPr>
        <w:t xml:space="preserve">Paul Hondo propose des plats et des desserts très appréciés par ses clients ; </w:t>
      </w:r>
      <w:r w:rsidRPr="001A0C0B">
        <w:rPr>
          <w:rFonts w:cstheme="majorHAnsi"/>
          <w:i/>
          <w:iCs/>
          <w:sz w:val="20"/>
          <w:szCs w:val="20"/>
        </w:rPr>
        <w:t>le cassoulet ;</w:t>
      </w:r>
      <w:r w:rsidRPr="001A0C0B">
        <w:rPr>
          <w:rFonts w:cstheme="majorHAnsi"/>
          <w:sz w:val="20"/>
          <w:szCs w:val="20"/>
        </w:rPr>
        <w:t xml:space="preserve"> </w:t>
      </w:r>
      <w:r w:rsidRPr="001A0C0B">
        <w:rPr>
          <w:rFonts w:cstheme="majorHAnsi"/>
          <w:i/>
          <w:iCs/>
          <w:sz w:val="20"/>
          <w:szCs w:val="20"/>
        </w:rPr>
        <w:t>les st Jacques</w:t>
      </w:r>
      <w:r w:rsidRPr="001A0C0B">
        <w:rPr>
          <w:rFonts w:cstheme="majorHAnsi"/>
          <w:sz w:val="20"/>
          <w:szCs w:val="20"/>
        </w:rPr>
        <w:t xml:space="preserve"> </w:t>
      </w:r>
      <w:r w:rsidRPr="001A0C0B">
        <w:rPr>
          <w:rFonts w:cstheme="majorHAnsi"/>
          <w:i/>
          <w:iCs/>
          <w:sz w:val="20"/>
          <w:szCs w:val="20"/>
        </w:rPr>
        <w:t>Topinambour ; le Capuccino de champignons, Foie gras ; le Nuage de yaourt à la framboise et au parfum de violettes….</w:t>
      </w:r>
    </w:p>
    <w:p w14:paraId="032E529B" w14:textId="77777777" w:rsidR="001A0C0B" w:rsidRPr="001A0C0B" w:rsidRDefault="001A0C0B" w:rsidP="001A0C0B">
      <w:pPr>
        <w:pStyle w:val="Sansinterligne"/>
        <w:jc w:val="both"/>
        <w:rPr>
          <w:rFonts w:cstheme="majorHAnsi"/>
          <w:sz w:val="20"/>
          <w:szCs w:val="20"/>
        </w:rPr>
      </w:pPr>
      <w:r w:rsidRPr="001A0C0B">
        <w:rPr>
          <w:rFonts w:cstheme="majorHAnsi"/>
          <w:sz w:val="20"/>
          <w:szCs w:val="20"/>
        </w:rPr>
        <w:t xml:space="preserve">Le Chef propose aussi des menus incontournables ; </w:t>
      </w:r>
      <w:r w:rsidRPr="001A0C0B">
        <w:rPr>
          <w:rFonts w:cstheme="majorHAnsi"/>
          <w:i/>
          <w:iCs/>
          <w:sz w:val="20"/>
          <w:szCs w:val="20"/>
        </w:rPr>
        <w:t xml:space="preserve">le menu St Valentin, les menus « fête des pères » et « fête des mères », le menu truffes et le menu « Saveurs du moment » </w:t>
      </w:r>
      <w:r w:rsidRPr="001A0C0B">
        <w:rPr>
          <w:rFonts w:cstheme="majorHAnsi"/>
          <w:sz w:val="20"/>
          <w:szCs w:val="20"/>
        </w:rPr>
        <w:t xml:space="preserve">inspiré par les saisons et les produits du marché. </w:t>
      </w:r>
    </w:p>
    <w:p w14:paraId="2323C14D" w14:textId="77777777" w:rsidR="001A0C0B" w:rsidRPr="001A0C0B" w:rsidRDefault="001A0C0B" w:rsidP="001A0C0B">
      <w:pPr>
        <w:pStyle w:val="Sansinterligne"/>
        <w:jc w:val="both"/>
        <w:rPr>
          <w:rFonts w:cstheme="majorHAnsi"/>
          <w:sz w:val="20"/>
          <w:szCs w:val="20"/>
        </w:rPr>
      </w:pPr>
    </w:p>
    <w:p w14:paraId="2DBB7B45" w14:textId="55AB4809" w:rsidR="001A0C0B" w:rsidRPr="001A0C0B" w:rsidRDefault="001A0C0B" w:rsidP="001A0C0B">
      <w:pPr>
        <w:tabs>
          <w:tab w:val="left" w:pos="3969"/>
        </w:tabs>
        <w:jc w:val="both"/>
        <w:rPr>
          <w:rFonts w:cstheme="majorHAnsi"/>
          <w:b/>
          <w:bCs/>
          <w:i/>
          <w:iCs/>
          <w:sz w:val="20"/>
          <w:szCs w:val="20"/>
        </w:rPr>
      </w:pPr>
      <w:r w:rsidRPr="001A0C0B">
        <w:rPr>
          <w:rFonts w:cstheme="majorHAnsi"/>
          <w:b/>
          <w:bCs/>
          <w:i/>
          <w:iCs/>
          <w:sz w:val="20"/>
          <w:szCs w:val="20"/>
        </w:rPr>
        <w:t>DE LA TERRE A L’ASSIETTE, LA PRÉFÉRENCE AUX CIRCUITS COURTS</w:t>
      </w:r>
    </w:p>
    <w:p w14:paraId="0C74DDD0" w14:textId="77777777" w:rsidR="001A0C0B" w:rsidRPr="001A0C0B" w:rsidRDefault="001A0C0B" w:rsidP="001A0C0B">
      <w:pPr>
        <w:tabs>
          <w:tab w:val="left" w:pos="1134"/>
        </w:tabs>
        <w:jc w:val="both"/>
        <w:rPr>
          <w:rFonts w:cstheme="majorHAnsi"/>
          <w:sz w:val="20"/>
          <w:szCs w:val="20"/>
        </w:rPr>
      </w:pPr>
      <w:r w:rsidRPr="001A0C0B">
        <w:rPr>
          <w:rFonts w:cstheme="majorHAnsi"/>
          <w:sz w:val="20"/>
          <w:szCs w:val="20"/>
        </w:rPr>
        <w:t xml:space="preserve">Le Chef a toujours à cœur de promouvoir les produits de la région Occitanie, gage d’une plus-value et d’une qualité. Les œufs, le lait, les volailles, le cochon, le bœuf, le pain, le fromage proviennent de producteurs installés sur Toulouse ou dans les communes voisines. Les légumes ont poussé dans le sud-ouest, à Lagardelle-sur-Lèze, les agrumes à Eus, près de Perpignan. </w:t>
      </w:r>
    </w:p>
    <w:p w14:paraId="31421330" w14:textId="2C272F3E" w:rsidR="001A0C0B" w:rsidRDefault="001A0C0B">
      <w:pPr>
        <w:rPr>
          <w:rFonts w:cstheme="majorHAnsi"/>
          <w:sz w:val="20"/>
          <w:szCs w:val="20"/>
        </w:rPr>
      </w:pPr>
      <w:r>
        <w:rPr>
          <w:rFonts w:cstheme="majorHAnsi"/>
          <w:sz w:val="20"/>
          <w:szCs w:val="20"/>
        </w:rPr>
        <w:br w:type="page"/>
      </w:r>
    </w:p>
    <w:p w14:paraId="288D79E5" w14:textId="3C196851" w:rsidR="001A0C0B" w:rsidRPr="00484757" w:rsidRDefault="001A0C0B" w:rsidP="00484757">
      <w:pPr>
        <w:pStyle w:val="Titre2"/>
      </w:pPr>
      <w:r w:rsidRPr="00484757">
        <w:lastRenderedPageBreak/>
        <w:t xml:space="preserve">Au Bonheur des Sens – </w:t>
      </w:r>
      <w:r w:rsidR="00E56468">
        <w:t>Nos</w:t>
      </w:r>
      <w:r w:rsidRPr="00484757">
        <w:t xml:space="preserve"> informations pratiques</w:t>
      </w:r>
    </w:p>
    <w:p w14:paraId="764C19C3" w14:textId="77777777" w:rsidR="00A63AF2" w:rsidRPr="001A0C0B" w:rsidRDefault="00A63AF2" w:rsidP="001A0C0B">
      <w:pPr>
        <w:jc w:val="both"/>
        <w:rPr>
          <w:rFonts w:cstheme="majorHAnsi"/>
          <w:sz w:val="20"/>
          <w:szCs w:val="20"/>
        </w:rPr>
      </w:pPr>
    </w:p>
    <w:p w14:paraId="1A1CA038" w14:textId="76D45D6B" w:rsidR="001A0C0B" w:rsidRDefault="001A0C0B" w:rsidP="001A0C0B">
      <w:pPr>
        <w:pStyle w:val="Sansinterligne"/>
      </w:pPr>
      <w:r>
        <w:t xml:space="preserve">Le restaurant est ouvert du mardi au dimanche midi. Fermé le dimanche soir et le lundi. </w:t>
      </w:r>
    </w:p>
    <w:p w14:paraId="187426F6" w14:textId="7992264D" w:rsidR="001A0C0B" w:rsidRDefault="001A0C0B" w:rsidP="001A0C0B">
      <w:pPr>
        <w:pStyle w:val="Sansinterligne"/>
      </w:pPr>
      <w:r>
        <w:t>Fermeture annuelle du 22 décembre au 04 janvier.</w:t>
      </w:r>
    </w:p>
    <w:p w14:paraId="3B076164" w14:textId="77777777" w:rsidR="001A0C0B" w:rsidRDefault="001A0C0B" w:rsidP="001A0C0B">
      <w:pPr>
        <w:pStyle w:val="Sansinterligne"/>
      </w:pPr>
      <w:r>
        <w:t xml:space="preserve">Horaires de service : </w:t>
      </w:r>
    </w:p>
    <w:p w14:paraId="253011BF" w14:textId="77777777" w:rsidR="001A0C0B" w:rsidRDefault="001A0C0B" w:rsidP="001A0C0B">
      <w:pPr>
        <w:pStyle w:val="Sansinterligne"/>
        <w:numPr>
          <w:ilvl w:val="0"/>
          <w:numId w:val="4"/>
        </w:numPr>
      </w:pPr>
      <w:r>
        <w:t>Déjeuner : de 12 h à 13 h 15</w:t>
      </w:r>
    </w:p>
    <w:p w14:paraId="40258CC0" w14:textId="77777777" w:rsidR="001A0C0B" w:rsidRDefault="001A0C0B" w:rsidP="001A0C0B">
      <w:pPr>
        <w:pStyle w:val="Sansinterligne"/>
        <w:numPr>
          <w:ilvl w:val="0"/>
          <w:numId w:val="4"/>
        </w:numPr>
      </w:pPr>
      <w:r>
        <w:t>Dîner : 18 h 45 – 19 h 15</w:t>
      </w:r>
    </w:p>
    <w:p w14:paraId="6AA0D238" w14:textId="36ADAAE0" w:rsidR="001A0C0B" w:rsidRDefault="001A0C0B" w:rsidP="001A0C0B">
      <w:pPr>
        <w:jc w:val="both"/>
        <w:rPr>
          <w:rFonts w:cstheme="majorHAnsi"/>
          <w:sz w:val="20"/>
          <w:szCs w:val="20"/>
        </w:rPr>
      </w:pPr>
    </w:p>
    <w:p w14:paraId="3F8128DE" w14:textId="6457EDDF" w:rsidR="001A0C0B" w:rsidRDefault="00D009A0" w:rsidP="00746B05">
      <w:pPr>
        <w:jc w:val="center"/>
        <w:rPr>
          <w:rFonts w:cstheme="majorHAnsi"/>
          <w:sz w:val="20"/>
          <w:szCs w:val="20"/>
        </w:rPr>
      </w:pPr>
      <w:r>
        <w:rPr>
          <w:rFonts w:cstheme="majorHAnsi"/>
          <w:noProof/>
          <w:sz w:val="20"/>
          <w:szCs w:val="20"/>
        </w:rPr>
        <w:drawing>
          <wp:inline distT="0" distB="0" distL="0" distR="0" wp14:anchorId="0244C168" wp14:editId="687F5FFC">
            <wp:extent cx="5119024" cy="3799205"/>
            <wp:effectExtent l="19050" t="19050" r="24765" b="1079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20353" cy="3800191"/>
                    </a:xfrm>
                    <a:prstGeom prst="rect">
                      <a:avLst/>
                    </a:prstGeom>
                    <a:noFill/>
                    <a:ln>
                      <a:solidFill>
                        <a:schemeClr val="bg1">
                          <a:lumMod val="85000"/>
                        </a:schemeClr>
                      </a:solidFill>
                    </a:ln>
                  </pic:spPr>
                </pic:pic>
              </a:graphicData>
            </a:graphic>
          </wp:inline>
        </w:drawing>
      </w:r>
    </w:p>
    <w:p w14:paraId="1C4D5EE7" w14:textId="5F3E840E" w:rsidR="00D009A0" w:rsidRDefault="00D009A0" w:rsidP="001A0C0B">
      <w:pPr>
        <w:jc w:val="both"/>
        <w:rPr>
          <w:rFonts w:cstheme="majorHAnsi"/>
          <w:sz w:val="20"/>
          <w:szCs w:val="20"/>
        </w:rPr>
      </w:pPr>
    </w:p>
    <w:p w14:paraId="744C4170" w14:textId="388E1E80" w:rsidR="00746B05" w:rsidRPr="00484757" w:rsidRDefault="00746B05" w:rsidP="00484757">
      <w:pPr>
        <w:pStyle w:val="Titre2"/>
      </w:pPr>
      <w:r w:rsidRPr="00484757">
        <w:t xml:space="preserve">Au Bonheur des Sens – </w:t>
      </w:r>
      <w:r w:rsidR="00E56468">
        <w:t>Notre</w:t>
      </w:r>
      <w:r w:rsidR="005A129B" w:rsidRPr="00484757">
        <w:t xml:space="preserve"> site Web </w:t>
      </w:r>
    </w:p>
    <w:p w14:paraId="7C5CF981" w14:textId="15DCC3B3" w:rsidR="00D009A0" w:rsidRDefault="00D009A0" w:rsidP="001A0C0B">
      <w:pPr>
        <w:jc w:val="both"/>
        <w:rPr>
          <w:rFonts w:cstheme="majorHAnsi"/>
          <w:sz w:val="20"/>
          <w:szCs w:val="20"/>
        </w:rPr>
      </w:pPr>
    </w:p>
    <w:p w14:paraId="4568FB80" w14:textId="5BB33A0E" w:rsidR="00D0793F" w:rsidRPr="00D0793F" w:rsidRDefault="00D0793F" w:rsidP="00D0793F">
      <w:pPr>
        <w:pStyle w:val="Sansinterligne"/>
        <w:numPr>
          <w:ilvl w:val="0"/>
          <w:numId w:val="5"/>
        </w:numPr>
        <w:rPr>
          <w:rFonts w:eastAsia="Times New Roman"/>
          <w:b/>
          <w:bCs/>
          <w:sz w:val="20"/>
          <w:szCs w:val="20"/>
          <w:lang w:eastAsia="fr-FR"/>
        </w:rPr>
      </w:pPr>
      <w:r w:rsidRPr="00D0793F">
        <w:rPr>
          <w:rFonts w:eastAsia="Times New Roman"/>
          <w:b/>
          <w:bCs/>
          <w:sz w:val="20"/>
          <w:szCs w:val="20"/>
          <w:lang w:eastAsia="fr-FR"/>
        </w:rPr>
        <w:t>GESTION DU SITE</w:t>
      </w:r>
    </w:p>
    <w:p w14:paraId="67852A26" w14:textId="77777777" w:rsidR="00D0793F" w:rsidRPr="00D0793F" w:rsidRDefault="00D0793F" w:rsidP="00D0793F">
      <w:pPr>
        <w:pStyle w:val="Sansinterligne"/>
        <w:numPr>
          <w:ilvl w:val="0"/>
          <w:numId w:val="6"/>
        </w:numPr>
        <w:rPr>
          <w:sz w:val="20"/>
          <w:szCs w:val="20"/>
        </w:rPr>
      </w:pPr>
      <w:r w:rsidRPr="00D0793F">
        <w:rPr>
          <w:rFonts w:eastAsia="Times New Roman"/>
          <w:color w:val="666666"/>
          <w:sz w:val="20"/>
          <w:szCs w:val="20"/>
          <w:lang w:eastAsia="fr-FR"/>
        </w:rPr>
        <w:t xml:space="preserve">Notre site </w:t>
      </w:r>
      <w:hyperlink r:id="rId17" w:history="1">
        <w:r w:rsidRPr="00D0793F">
          <w:rPr>
            <w:rStyle w:val="Lienhypertexte"/>
            <w:rFonts w:cstheme="majorHAnsi"/>
          </w:rPr>
          <w:t>https://bonheurdessens01.wixsite.com/website</w:t>
        </w:r>
      </w:hyperlink>
      <w:r w:rsidRPr="00D0793F">
        <w:rPr>
          <w:sz w:val="20"/>
          <w:szCs w:val="20"/>
        </w:rPr>
        <w:t xml:space="preserve"> est géré par : </w:t>
      </w:r>
    </w:p>
    <w:p w14:paraId="6D294CA6" w14:textId="0CE4DF4E" w:rsidR="00D0793F" w:rsidRPr="00D0793F" w:rsidRDefault="00D0793F" w:rsidP="00D0793F">
      <w:pPr>
        <w:pStyle w:val="Sansinterligne"/>
        <w:rPr>
          <w:sz w:val="20"/>
          <w:szCs w:val="20"/>
        </w:rPr>
      </w:pPr>
      <w:r w:rsidRPr="00D0793F">
        <w:rPr>
          <w:sz w:val="20"/>
          <w:szCs w:val="20"/>
        </w:rPr>
        <w:tab/>
        <w:t>AU BONHEUR DES SENS</w:t>
      </w:r>
      <w:r>
        <w:rPr>
          <w:sz w:val="20"/>
          <w:szCs w:val="20"/>
        </w:rPr>
        <w:t xml:space="preserve"> - </w:t>
      </w:r>
      <w:r w:rsidRPr="00D0793F">
        <w:rPr>
          <w:sz w:val="20"/>
          <w:szCs w:val="20"/>
        </w:rPr>
        <w:t>10 Quai de la Daurade</w:t>
      </w:r>
      <w:r>
        <w:rPr>
          <w:sz w:val="20"/>
          <w:szCs w:val="20"/>
        </w:rPr>
        <w:t xml:space="preserve"> - </w:t>
      </w:r>
      <w:r w:rsidRPr="00D0793F">
        <w:rPr>
          <w:sz w:val="20"/>
          <w:szCs w:val="20"/>
        </w:rPr>
        <w:t>31000 TOULOUSE</w:t>
      </w:r>
    </w:p>
    <w:p w14:paraId="7E0754D5" w14:textId="39876211" w:rsidR="00D0793F" w:rsidRPr="00D0793F" w:rsidRDefault="00D0793F" w:rsidP="00D0793F">
      <w:pPr>
        <w:pStyle w:val="Sansinterligne"/>
        <w:numPr>
          <w:ilvl w:val="0"/>
          <w:numId w:val="6"/>
        </w:numPr>
        <w:rPr>
          <w:sz w:val="20"/>
          <w:szCs w:val="20"/>
        </w:rPr>
      </w:pPr>
      <w:r w:rsidRPr="00D0793F">
        <w:rPr>
          <w:sz w:val="20"/>
          <w:szCs w:val="20"/>
        </w:rPr>
        <w:t>Réalisation du site : Au bonheur des sens</w:t>
      </w:r>
    </w:p>
    <w:p w14:paraId="7A4E6550" w14:textId="77777777" w:rsidR="00D0793F" w:rsidRPr="00D0793F" w:rsidRDefault="00D0793F" w:rsidP="00D0793F">
      <w:pPr>
        <w:pStyle w:val="Sansinterligne"/>
        <w:numPr>
          <w:ilvl w:val="0"/>
          <w:numId w:val="6"/>
        </w:numPr>
        <w:rPr>
          <w:sz w:val="20"/>
          <w:szCs w:val="20"/>
        </w:rPr>
      </w:pPr>
      <w:r w:rsidRPr="00D0793F">
        <w:rPr>
          <w:sz w:val="20"/>
          <w:szCs w:val="20"/>
        </w:rPr>
        <w:t xml:space="preserve">Hébergeur : </w:t>
      </w:r>
      <w:proofErr w:type="spellStart"/>
      <w:r w:rsidRPr="00D0793F">
        <w:rPr>
          <w:sz w:val="20"/>
          <w:szCs w:val="20"/>
        </w:rPr>
        <w:t>Wix</w:t>
      </w:r>
      <w:proofErr w:type="spellEnd"/>
    </w:p>
    <w:p w14:paraId="2C91AAAB" w14:textId="77777777" w:rsidR="00D0793F" w:rsidRPr="00D0793F" w:rsidRDefault="00D0793F" w:rsidP="00D0793F">
      <w:pPr>
        <w:pStyle w:val="Sansinterligne"/>
        <w:rPr>
          <w:rFonts w:eastAsia="Times New Roman"/>
          <w:sz w:val="20"/>
          <w:szCs w:val="20"/>
          <w:lang w:eastAsia="fr-FR"/>
        </w:rPr>
      </w:pPr>
    </w:p>
    <w:p w14:paraId="0D699963" w14:textId="0F90B377" w:rsidR="00D0793F" w:rsidRPr="00D0793F" w:rsidRDefault="00D0793F" w:rsidP="00AF7F95">
      <w:pPr>
        <w:pStyle w:val="Sansinterligne"/>
        <w:rPr>
          <w:rFonts w:eastAsia="Times New Roman"/>
          <w:b/>
          <w:bCs/>
          <w:sz w:val="20"/>
          <w:szCs w:val="20"/>
          <w:lang w:eastAsia="fr-FR"/>
        </w:rPr>
      </w:pPr>
      <w:r w:rsidRPr="00D0793F">
        <w:rPr>
          <w:rFonts w:eastAsia="Times New Roman"/>
          <w:b/>
          <w:bCs/>
          <w:sz w:val="20"/>
          <w:szCs w:val="20"/>
          <w:lang w:eastAsia="fr-FR"/>
        </w:rPr>
        <w:t>FONCTIONNEMENT DU SITE</w:t>
      </w:r>
    </w:p>
    <w:p w14:paraId="272E233D" w14:textId="5F737CDA" w:rsidR="00D0793F" w:rsidRPr="00D0793F" w:rsidRDefault="00D0793F" w:rsidP="00D0793F">
      <w:pPr>
        <w:pStyle w:val="Sansinterligne"/>
        <w:jc w:val="both"/>
        <w:rPr>
          <w:rFonts w:eastAsia="Times New Roman"/>
          <w:sz w:val="20"/>
          <w:szCs w:val="20"/>
          <w:lang w:eastAsia="fr-FR"/>
        </w:rPr>
      </w:pPr>
      <w:r w:rsidRPr="00D0793F">
        <w:rPr>
          <w:rFonts w:eastAsia="Times New Roman"/>
          <w:sz w:val="20"/>
          <w:szCs w:val="20"/>
          <w:lang w:eastAsia="fr-FR"/>
        </w:rPr>
        <w:t xml:space="preserve">Vous trouverez </w:t>
      </w:r>
      <w:r>
        <w:rPr>
          <w:rFonts w:eastAsia="Times New Roman"/>
          <w:sz w:val="20"/>
          <w:szCs w:val="20"/>
          <w:lang w:eastAsia="fr-FR"/>
        </w:rPr>
        <w:t>sur</w:t>
      </w:r>
      <w:r w:rsidRPr="00D0793F">
        <w:rPr>
          <w:rFonts w:eastAsia="Times New Roman"/>
          <w:sz w:val="20"/>
          <w:szCs w:val="20"/>
          <w:lang w:eastAsia="fr-FR"/>
        </w:rPr>
        <w:t xml:space="preserve"> notre site les menus que nous vous proposons ainsi qu’une page réservée à nos projets futurs. </w:t>
      </w:r>
    </w:p>
    <w:p w14:paraId="226D599A" w14:textId="58CDC0FA" w:rsidR="00D0793F" w:rsidRPr="00D0793F" w:rsidRDefault="00D0793F" w:rsidP="00D0793F">
      <w:pPr>
        <w:pStyle w:val="Sansinterligne"/>
        <w:jc w:val="both"/>
        <w:rPr>
          <w:rFonts w:eastAsia="Times New Roman"/>
          <w:sz w:val="20"/>
          <w:szCs w:val="20"/>
          <w:lang w:eastAsia="fr-FR"/>
        </w:rPr>
      </w:pPr>
      <w:r w:rsidRPr="00D0793F">
        <w:rPr>
          <w:rFonts w:eastAsia="Times New Roman"/>
          <w:sz w:val="20"/>
          <w:szCs w:val="20"/>
          <w:lang w:eastAsia="fr-FR"/>
        </w:rPr>
        <w:t xml:space="preserve">Lors de vos visites, il vous sera possible de réserver en ligne. Nous nous engageons à actualiser le site très régulièrement. </w:t>
      </w:r>
    </w:p>
    <w:p w14:paraId="581328C8" w14:textId="77777777" w:rsidR="00D0793F" w:rsidRPr="00D0793F" w:rsidRDefault="00D0793F" w:rsidP="00D0793F">
      <w:pPr>
        <w:pStyle w:val="Sansinterligne"/>
        <w:jc w:val="both"/>
        <w:rPr>
          <w:rFonts w:eastAsia="Times New Roman"/>
          <w:sz w:val="20"/>
          <w:szCs w:val="20"/>
          <w:lang w:eastAsia="fr-FR"/>
        </w:rPr>
      </w:pPr>
    </w:p>
    <w:p w14:paraId="7CC7D9A0" w14:textId="5249C70F" w:rsidR="00D0793F" w:rsidRPr="00D0793F" w:rsidRDefault="00D0793F" w:rsidP="00AF7F95">
      <w:pPr>
        <w:pStyle w:val="Sansinterligne"/>
        <w:jc w:val="both"/>
        <w:rPr>
          <w:rFonts w:eastAsia="Times New Roman"/>
          <w:b/>
          <w:bCs/>
          <w:sz w:val="20"/>
          <w:szCs w:val="20"/>
          <w:lang w:eastAsia="fr-FR"/>
        </w:rPr>
      </w:pPr>
      <w:r w:rsidRPr="00D0793F">
        <w:rPr>
          <w:rFonts w:eastAsia="Times New Roman"/>
          <w:b/>
          <w:bCs/>
          <w:sz w:val="20"/>
          <w:szCs w:val="20"/>
          <w:lang w:eastAsia="fr-FR"/>
        </w:rPr>
        <w:t>PROTECTION DES DONNÉES PERSONNELLES</w:t>
      </w:r>
    </w:p>
    <w:p w14:paraId="19F4DB52" w14:textId="77777777" w:rsidR="00D0793F" w:rsidRPr="00D0793F" w:rsidRDefault="00D0793F" w:rsidP="00D0793F">
      <w:pPr>
        <w:pStyle w:val="Sansinterligne"/>
        <w:jc w:val="both"/>
        <w:rPr>
          <w:rFonts w:eastAsia="Times New Roman"/>
          <w:sz w:val="20"/>
          <w:szCs w:val="20"/>
          <w:lang w:eastAsia="fr-FR"/>
        </w:rPr>
      </w:pPr>
      <w:r w:rsidRPr="00D0793F">
        <w:rPr>
          <w:rFonts w:eastAsia="Times New Roman"/>
          <w:sz w:val="20"/>
          <w:szCs w:val="20"/>
          <w:lang w:eastAsia="fr-FR"/>
        </w:rPr>
        <w:t xml:space="preserve">Les données personnelles fournies par l’utilisateur lors de sa visite et/ou de l’utilisation du site sont collectées et traitées par AU BONHEUR DES SENS exclusivement à des fins internes. AU BONHEUR DES SENS assure à ses utilisateurs qu’elle attache la plus grande importance à la protection de leur vie privée et de leurs données personnelles, et qu’elle s’engage toujours à communiquer de manière claire et transparente sur ce point. </w:t>
      </w:r>
    </w:p>
    <w:p w14:paraId="618E8692" w14:textId="77777777" w:rsidR="00D0793F" w:rsidRPr="00D0793F" w:rsidRDefault="00D0793F" w:rsidP="00D0793F">
      <w:pPr>
        <w:pStyle w:val="Sansinterligne"/>
        <w:jc w:val="both"/>
        <w:rPr>
          <w:rFonts w:eastAsia="Times New Roman"/>
          <w:sz w:val="20"/>
          <w:szCs w:val="20"/>
          <w:lang w:eastAsia="fr-FR"/>
        </w:rPr>
      </w:pPr>
      <w:r w:rsidRPr="00D0793F">
        <w:rPr>
          <w:rFonts w:eastAsia="Times New Roman"/>
          <w:sz w:val="20"/>
          <w:szCs w:val="20"/>
          <w:lang w:eastAsia="fr-FR"/>
        </w:rPr>
        <w:t xml:space="preserve">Notre restaurant s’engage à respecter la législation applicable en la matière, à savoir la Loi du 8 décembre 1992 relative à la </w:t>
      </w:r>
      <w:r w:rsidRPr="00D0793F">
        <w:rPr>
          <w:rFonts w:eastAsia="Times New Roman"/>
          <w:b/>
          <w:bCs/>
          <w:sz w:val="20"/>
          <w:szCs w:val="20"/>
          <w:lang w:eastAsia="fr-FR"/>
        </w:rPr>
        <w:t>réglementation générale de la protection des données</w:t>
      </w:r>
      <w:r w:rsidRPr="00D0793F">
        <w:rPr>
          <w:rFonts w:eastAsia="Times New Roman"/>
          <w:sz w:val="20"/>
          <w:szCs w:val="20"/>
          <w:lang w:eastAsia="fr-FR"/>
        </w:rPr>
        <w:t xml:space="preserve"> à l’égard des traitements de données à caractère personnel (« Loi vie privée ») ainsi que le Règlement européen du 27 avril 2016 relatif à la protection des personnes physiques à l’égard du traitement des données à caractère personnel. </w:t>
      </w:r>
    </w:p>
    <w:p w14:paraId="514C6AFD" w14:textId="00A21218" w:rsidR="00D0793F" w:rsidRDefault="00D0793F">
      <w:pPr>
        <w:rPr>
          <w:rFonts w:cstheme="majorHAnsi"/>
          <w:sz w:val="20"/>
          <w:szCs w:val="20"/>
        </w:rPr>
      </w:pPr>
      <w:r>
        <w:rPr>
          <w:rFonts w:cstheme="majorHAnsi"/>
          <w:sz w:val="20"/>
          <w:szCs w:val="20"/>
        </w:rPr>
        <w:br w:type="page"/>
      </w:r>
    </w:p>
    <w:p w14:paraId="06FB4BCA" w14:textId="77777777" w:rsidR="007E2FC4" w:rsidRDefault="007E2FC4" w:rsidP="007E2FC4">
      <w:pPr>
        <w:jc w:val="both"/>
        <w:rPr>
          <w:rFonts w:cstheme="majorHAnsi"/>
          <w:sz w:val="20"/>
          <w:szCs w:val="20"/>
        </w:rPr>
      </w:pPr>
    </w:p>
    <w:p w14:paraId="71972C18" w14:textId="08C61A89" w:rsidR="007E2FC4" w:rsidRPr="0049787C" w:rsidRDefault="007E2FC4" w:rsidP="00484757">
      <w:pPr>
        <w:pStyle w:val="Titre2"/>
      </w:pPr>
      <w:r>
        <w:t>Au Bonheur des Sens – Extrait des pages du site web</w:t>
      </w:r>
    </w:p>
    <w:p w14:paraId="4F8378E6" w14:textId="77777777" w:rsidR="007E2FC4" w:rsidRDefault="007E2FC4" w:rsidP="007E2FC4">
      <w:pPr>
        <w:jc w:val="both"/>
        <w:rPr>
          <w:rFonts w:cstheme="majorHAnsi"/>
          <w:sz w:val="20"/>
          <w:szCs w:val="20"/>
        </w:rPr>
      </w:pPr>
    </w:p>
    <w:p w14:paraId="649CD897" w14:textId="735E17BC" w:rsidR="00D009A0" w:rsidRDefault="00941C4E" w:rsidP="00941C4E">
      <w:pPr>
        <w:rPr>
          <w:rFonts w:cstheme="majorHAnsi"/>
          <w:sz w:val="20"/>
          <w:szCs w:val="20"/>
        </w:rPr>
      </w:pPr>
      <w:r>
        <w:rPr>
          <w:rFonts w:cstheme="majorHAnsi"/>
          <w:noProof/>
          <w:sz w:val="20"/>
          <w:szCs w:val="20"/>
        </w:rPr>
        <mc:AlternateContent>
          <mc:Choice Requires="wps">
            <w:drawing>
              <wp:anchor distT="0" distB="0" distL="114300" distR="114300" simplePos="0" relativeHeight="251665408" behindDoc="0" locked="0" layoutInCell="1" allowOverlap="1" wp14:anchorId="7BC17AAF" wp14:editId="187EEDCA">
                <wp:simplePos x="0" y="0"/>
                <wp:positionH relativeFrom="column">
                  <wp:posOffset>4961255</wp:posOffset>
                </wp:positionH>
                <wp:positionV relativeFrom="paragraph">
                  <wp:posOffset>951865</wp:posOffset>
                </wp:positionV>
                <wp:extent cx="0" cy="4419600"/>
                <wp:effectExtent l="76200" t="0" r="57150" b="57150"/>
                <wp:wrapNone/>
                <wp:docPr id="19" name="Connecteur droit 19"/>
                <wp:cNvGraphicFramePr/>
                <a:graphic xmlns:a="http://schemas.openxmlformats.org/drawingml/2006/main">
                  <a:graphicData uri="http://schemas.microsoft.com/office/word/2010/wordprocessingShape">
                    <wps:wsp>
                      <wps:cNvCnPr/>
                      <wps:spPr>
                        <a:xfrm>
                          <a:off x="0" y="0"/>
                          <a:ext cx="0" cy="4419600"/>
                        </a:xfrm>
                        <a:prstGeom prst="line">
                          <a:avLst/>
                        </a:prstGeom>
                        <a:ln w="19050">
                          <a:solidFill>
                            <a:srgbClr val="C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AFBC70" id="Connecteur droit 19"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0.65pt,74.95pt" to="390.65pt,4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" strokecolor="#c00000" strokeweight="1.5pt">
                <v:stroke endarrow="block" joinstyle="miter"/>
              </v:line>
            </w:pict>
          </mc:Fallback>
        </mc:AlternateContent>
      </w:r>
      <w:r>
        <w:rPr>
          <w:rFonts w:cstheme="majorHAnsi"/>
          <w:noProof/>
          <w:sz w:val="20"/>
          <w:szCs w:val="20"/>
        </w:rPr>
        <mc:AlternateContent>
          <mc:Choice Requires="wps">
            <w:drawing>
              <wp:anchor distT="0" distB="0" distL="114300" distR="114300" simplePos="0" relativeHeight="251664384" behindDoc="0" locked="0" layoutInCell="1" allowOverlap="1" wp14:anchorId="28CE72B8" wp14:editId="32E0423D">
                <wp:simplePos x="0" y="0"/>
                <wp:positionH relativeFrom="column">
                  <wp:posOffset>763905</wp:posOffset>
                </wp:positionH>
                <wp:positionV relativeFrom="paragraph">
                  <wp:posOffset>951865</wp:posOffset>
                </wp:positionV>
                <wp:extent cx="4197350" cy="0"/>
                <wp:effectExtent l="0" t="0" r="0" b="0"/>
                <wp:wrapNone/>
                <wp:docPr id="18" name="Connecteur droit 18"/>
                <wp:cNvGraphicFramePr/>
                <a:graphic xmlns:a="http://schemas.openxmlformats.org/drawingml/2006/main">
                  <a:graphicData uri="http://schemas.microsoft.com/office/word/2010/wordprocessingShape">
                    <wps:wsp>
                      <wps:cNvCnPr/>
                      <wps:spPr>
                        <a:xfrm>
                          <a:off x="0" y="0"/>
                          <a:ext cx="419735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0261E9" id="Connecteur droit 1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15pt,74.95pt" to="390.6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" strokecolor="#c00000" strokeweight="1.5pt">
                <v:stroke joinstyle="miter"/>
              </v:line>
            </w:pict>
          </mc:Fallback>
        </mc:AlternateContent>
      </w:r>
      <w:r>
        <w:rPr>
          <w:rFonts w:cstheme="majorHAnsi"/>
          <w:noProof/>
          <w:sz w:val="20"/>
          <w:szCs w:val="20"/>
        </w:rPr>
        <mc:AlternateContent>
          <mc:Choice Requires="wps">
            <w:drawing>
              <wp:anchor distT="0" distB="0" distL="114300" distR="114300" simplePos="0" relativeHeight="251663360" behindDoc="0" locked="0" layoutInCell="1" allowOverlap="1" wp14:anchorId="3399000A" wp14:editId="6457646D">
                <wp:simplePos x="0" y="0"/>
                <wp:positionH relativeFrom="column">
                  <wp:posOffset>459105</wp:posOffset>
                </wp:positionH>
                <wp:positionV relativeFrom="paragraph">
                  <wp:posOffset>873125</wp:posOffset>
                </wp:positionV>
                <wp:extent cx="307239" cy="153619"/>
                <wp:effectExtent l="0" t="0" r="17145" b="18415"/>
                <wp:wrapNone/>
                <wp:docPr id="17" name="Rectangle : coins arrondis 17"/>
                <wp:cNvGraphicFramePr/>
                <a:graphic xmlns:a="http://schemas.openxmlformats.org/drawingml/2006/main">
                  <a:graphicData uri="http://schemas.microsoft.com/office/word/2010/wordprocessingShape">
                    <wps:wsp>
                      <wps:cNvSpPr/>
                      <wps:spPr>
                        <a:xfrm>
                          <a:off x="0" y="0"/>
                          <a:ext cx="307239" cy="15361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535A84" id="Rectangle : coins arrondis 17" o:spid="_x0000_s1026" style="position:absolute;margin-left:36.15pt;margin-top:68.75pt;width:24.2pt;height:12.1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" filled="f" strokecolor="#c00000" strokeweight="1pt">
                <v:stroke joinstyle="miter"/>
              </v:roundrect>
            </w:pict>
          </mc:Fallback>
        </mc:AlternateContent>
      </w:r>
      <w:r w:rsidR="007E2FC4">
        <w:rPr>
          <w:rFonts w:cstheme="majorHAnsi"/>
          <w:noProof/>
          <w:sz w:val="20"/>
          <w:szCs w:val="20"/>
        </w:rPr>
        <w:drawing>
          <wp:inline distT="0" distB="0" distL="0" distR="0" wp14:anchorId="4EC5F198" wp14:editId="002E3620">
            <wp:extent cx="3957523" cy="2830545"/>
            <wp:effectExtent l="0" t="0" r="508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6047" cy="2858098"/>
                    </a:xfrm>
                    <a:prstGeom prst="rect">
                      <a:avLst/>
                    </a:prstGeom>
                    <a:noFill/>
                    <a:ln>
                      <a:noFill/>
                    </a:ln>
                  </pic:spPr>
                </pic:pic>
              </a:graphicData>
            </a:graphic>
          </wp:inline>
        </w:drawing>
      </w:r>
    </w:p>
    <w:p w14:paraId="501370CD" w14:textId="05C541FB" w:rsidR="007E2FC4" w:rsidRDefault="00257640" w:rsidP="00941C4E">
      <w:pPr>
        <w:rPr>
          <w:rFonts w:cstheme="majorHAnsi"/>
          <w:sz w:val="20"/>
          <w:szCs w:val="20"/>
        </w:rPr>
      </w:pPr>
      <w:r>
        <w:rPr>
          <w:rFonts w:cstheme="majorHAnsi"/>
          <w:noProof/>
          <w:sz w:val="20"/>
          <w:szCs w:val="20"/>
        </w:rPr>
        <w:drawing>
          <wp:inline distT="0" distB="0" distL="0" distR="0" wp14:anchorId="23338D56" wp14:editId="460A0E13">
            <wp:extent cx="3951307" cy="2113814"/>
            <wp:effectExtent l="19050" t="19050" r="11430" b="203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5019" cy="2158597"/>
                    </a:xfrm>
                    <a:prstGeom prst="rect">
                      <a:avLst/>
                    </a:prstGeom>
                    <a:noFill/>
                    <a:ln>
                      <a:solidFill>
                        <a:schemeClr val="bg1">
                          <a:lumMod val="85000"/>
                        </a:schemeClr>
                      </a:solidFill>
                    </a:ln>
                  </pic:spPr>
                </pic:pic>
              </a:graphicData>
            </a:graphic>
          </wp:inline>
        </w:drawing>
      </w:r>
    </w:p>
    <w:p w14:paraId="7B80DF45" w14:textId="14AD19EC" w:rsidR="00E82845" w:rsidRDefault="00E82845" w:rsidP="001A0C0B">
      <w:pPr>
        <w:jc w:val="both"/>
        <w:rPr>
          <w:rFonts w:cstheme="majorHAnsi"/>
          <w:sz w:val="20"/>
          <w:szCs w:val="20"/>
        </w:rPr>
      </w:pPr>
    </w:p>
    <w:p w14:paraId="2F6AE569" w14:textId="77777777" w:rsidR="005F2184" w:rsidRDefault="005F2184" w:rsidP="001A0C0B">
      <w:pPr>
        <w:jc w:val="both"/>
        <w:rPr>
          <w:rFonts w:cstheme="majorHAnsi"/>
          <w:sz w:val="20"/>
          <w:szCs w:val="20"/>
        </w:rPr>
      </w:pPr>
    </w:p>
    <w:p w14:paraId="6F65A7D8" w14:textId="2B6A8EDD" w:rsidR="00E82845" w:rsidRDefault="00E82845" w:rsidP="005F2184">
      <w:pPr>
        <w:ind w:left="-709" w:right="-709"/>
        <w:jc w:val="both"/>
        <w:rPr>
          <w:rFonts w:cstheme="majorHAnsi"/>
          <w:sz w:val="20"/>
          <w:szCs w:val="20"/>
        </w:rPr>
      </w:pPr>
      <w:r>
        <w:rPr>
          <w:rFonts w:cstheme="majorHAnsi"/>
          <w:noProof/>
          <w:sz w:val="20"/>
          <w:szCs w:val="20"/>
        </w:rPr>
        <w:drawing>
          <wp:inline distT="0" distB="0" distL="0" distR="0" wp14:anchorId="125C1F5B" wp14:editId="4B33DE57">
            <wp:extent cx="3206953" cy="2506203"/>
            <wp:effectExtent l="19050" t="19050" r="12700" b="279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464" cy="2530829"/>
                    </a:xfrm>
                    <a:prstGeom prst="rect">
                      <a:avLst/>
                    </a:prstGeom>
                    <a:noFill/>
                    <a:ln>
                      <a:solidFill>
                        <a:schemeClr val="bg1">
                          <a:lumMod val="85000"/>
                        </a:schemeClr>
                      </a:solidFill>
                    </a:ln>
                  </pic:spPr>
                </pic:pic>
              </a:graphicData>
            </a:graphic>
          </wp:inline>
        </w:drawing>
      </w:r>
      <w:r w:rsidR="005F2184">
        <w:rPr>
          <w:rFonts w:cstheme="majorHAnsi"/>
          <w:noProof/>
          <w:sz w:val="20"/>
          <w:szCs w:val="20"/>
        </w:rPr>
        <w:drawing>
          <wp:inline distT="0" distB="0" distL="0" distR="0" wp14:anchorId="31F770E8" wp14:editId="40804A3F">
            <wp:extent cx="3251140" cy="2515993"/>
            <wp:effectExtent l="19050" t="19050" r="26035" b="177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7738" cy="2528838"/>
                    </a:xfrm>
                    <a:prstGeom prst="rect">
                      <a:avLst/>
                    </a:prstGeom>
                    <a:noFill/>
                    <a:ln>
                      <a:solidFill>
                        <a:schemeClr val="bg1">
                          <a:lumMod val="85000"/>
                        </a:schemeClr>
                      </a:solidFill>
                    </a:ln>
                  </pic:spPr>
                </pic:pic>
              </a:graphicData>
            </a:graphic>
          </wp:inline>
        </w:drawing>
      </w:r>
    </w:p>
    <w:p w14:paraId="095324C8" w14:textId="75983FA2" w:rsidR="00E82845" w:rsidRDefault="00E82845" w:rsidP="001A0C0B">
      <w:pPr>
        <w:jc w:val="both"/>
        <w:rPr>
          <w:rFonts w:cstheme="majorHAnsi"/>
          <w:sz w:val="20"/>
          <w:szCs w:val="20"/>
        </w:rPr>
      </w:pPr>
    </w:p>
    <w:p w14:paraId="4AF24264" w14:textId="66C1AEE5" w:rsidR="005F2184" w:rsidRDefault="005F2184">
      <w:pPr>
        <w:rPr>
          <w:rFonts w:cstheme="majorHAnsi"/>
          <w:sz w:val="20"/>
          <w:szCs w:val="20"/>
        </w:rPr>
      </w:pPr>
      <w:r>
        <w:rPr>
          <w:rFonts w:cstheme="majorHAnsi"/>
          <w:sz w:val="20"/>
          <w:szCs w:val="20"/>
        </w:rPr>
        <w:br w:type="page"/>
      </w:r>
    </w:p>
    <w:p w14:paraId="2F5F6D3F" w14:textId="4E7C9BF9" w:rsidR="00E82845" w:rsidRDefault="00E82845" w:rsidP="001A0C0B">
      <w:pPr>
        <w:jc w:val="both"/>
        <w:rPr>
          <w:rFonts w:cstheme="majorHAnsi"/>
          <w:sz w:val="20"/>
          <w:szCs w:val="20"/>
        </w:rPr>
      </w:pPr>
    </w:p>
    <w:p w14:paraId="1D787088" w14:textId="0DFD181E" w:rsidR="00484757" w:rsidRDefault="00484757" w:rsidP="00484757">
      <w:pPr>
        <w:pStyle w:val="Titre2"/>
      </w:pPr>
      <w:r>
        <w:t xml:space="preserve">Au Bonheur des Sens – </w:t>
      </w:r>
      <w:r w:rsidR="00E56468">
        <w:t>Nos</w:t>
      </w:r>
      <w:r>
        <w:t xml:space="preserve"> partenaires</w:t>
      </w:r>
    </w:p>
    <w:p w14:paraId="70DA0999" w14:textId="77AF30AF" w:rsidR="00484757" w:rsidRPr="00484757" w:rsidRDefault="00484757" w:rsidP="001A0C0B">
      <w:pPr>
        <w:jc w:val="both"/>
        <w:rPr>
          <w:rFonts w:cstheme="majorHAnsi"/>
          <w:sz w:val="20"/>
          <w:szCs w:val="20"/>
        </w:rPr>
      </w:pPr>
    </w:p>
    <w:p w14:paraId="68281CB2" w14:textId="77777777" w:rsidR="00484757" w:rsidRPr="00E56468" w:rsidRDefault="00484757" w:rsidP="00484757">
      <w:pPr>
        <w:rPr>
          <w:rFonts w:cstheme="majorHAnsi"/>
          <w:b/>
          <w:bCs/>
          <w:sz w:val="20"/>
          <w:szCs w:val="20"/>
        </w:rPr>
      </w:pPr>
      <w:r w:rsidRPr="00E56468">
        <w:rPr>
          <w:rFonts w:cstheme="majorHAnsi"/>
          <w:b/>
          <w:bCs/>
          <w:sz w:val="20"/>
          <w:szCs w:val="20"/>
        </w:rPr>
        <w:t>Nos clients</w:t>
      </w:r>
    </w:p>
    <w:p w14:paraId="65E1C59C" w14:textId="77777777" w:rsidR="00484757" w:rsidRPr="00E56468" w:rsidRDefault="00484757" w:rsidP="00484757">
      <w:pPr>
        <w:jc w:val="both"/>
        <w:rPr>
          <w:rFonts w:cstheme="majorHAnsi"/>
          <w:sz w:val="20"/>
          <w:szCs w:val="20"/>
        </w:rPr>
      </w:pPr>
      <w:r w:rsidRPr="00E56468">
        <w:rPr>
          <w:rFonts w:cstheme="majorHAnsi"/>
          <w:sz w:val="20"/>
          <w:szCs w:val="20"/>
        </w:rPr>
        <w:t xml:space="preserve">Notre clientèle fait partie d’une catégorie socio-professionnelle plutôt aisée. Elle est aussi fidèle à notre cuisine. Notre déménagement de Verfeil à Toulouse n’a eu aucun impact sur la fréquentation de notre restaurant et nous a même permis d’élargir notre panel de clients en ciblant une clientèle non seulement plus citadine mais aussi d’accueillir des habitants des communes du sud toulousain. </w:t>
      </w:r>
    </w:p>
    <w:p w14:paraId="2166CF8F" w14:textId="07288251" w:rsidR="00484757" w:rsidRPr="00E56468" w:rsidRDefault="00484757" w:rsidP="00484757">
      <w:pPr>
        <w:jc w:val="both"/>
        <w:rPr>
          <w:rFonts w:cstheme="majorHAnsi"/>
          <w:sz w:val="20"/>
          <w:szCs w:val="20"/>
        </w:rPr>
      </w:pPr>
      <w:r w:rsidRPr="00E56468">
        <w:rPr>
          <w:rFonts w:cstheme="majorHAnsi"/>
          <w:sz w:val="20"/>
          <w:szCs w:val="20"/>
        </w:rPr>
        <w:t>Les clients peuvent nous régler de manière traditionnelle, au comptant</w:t>
      </w:r>
      <w:r w:rsidR="004760F7">
        <w:rPr>
          <w:rFonts w:cstheme="majorHAnsi"/>
          <w:sz w:val="20"/>
          <w:szCs w:val="20"/>
        </w:rPr>
        <w:t>,</w:t>
      </w:r>
      <w:r w:rsidRPr="00E56468">
        <w:rPr>
          <w:rFonts w:cstheme="majorHAnsi"/>
          <w:sz w:val="20"/>
          <w:szCs w:val="20"/>
        </w:rPr>
        <w:t xml:space="preserve"> par carte bancaire, par chèque, en espèces et nous allons prochainement leur permettre de réserver une table en ligne moyennant le paiement d’un acompte. </w:t>
      </w:r>
    </w:p>
    <w:p w14:paraId="7B19AC00" w14:textId="77777777" w:rsidR="00484757" w:rsidRPr="00E56468" w:rsidRDefault="00484757" w:rsidP="00484757">
      <w:pPr>
        <w:jc w:val="both"/>
        <w:rPr>
          <w:rFonts w:cstheme="majorHAnsi"/>
          <w:sz w:val="20"/>
          <w:szCs w:val="20"/>
        </w:rPr>
      </w:pPr>
    </w:p>
    <w:p w14:paraId="00356B48" w14:textId="77777777" w:rsidR="00484757" w:rsidRPr="00E56468" w:rsidRDefault="00484757" w:rsidP="00484757">
      <w:pPr>
        <w:jc w:val="both"/>
        <w:rPr>
          <w:rFonts w:cstheme="majorHAnsi"/>
          <w:b/>
          <w:bCs/>
          <w:sz w:val="20"/>
          <w:szCs w:val="20"/>
        </w:rPr>
      </w:pPr>
      <w:r w:rsidRPr="00E56468">
        <w:rPr>
          <w:rFonts w:cstheme="majorHAnsi"/>
          <w:b/>
          <w:bCs/>
          <w:sz w:val="20"/>
          <w:szCs w:val="20"/>
        </w:rPr>
        <w:t>Nos fournisseurs</w:t>
      </w:r>
    </w:p>
    <w:p w14:paraId="1C6163D4" w14:textId="77777777" w:rsidR="00484757" w:rsidRPr="00E56468" w:rsidRDefault="00484757" w:rsidP="00484757">
      <w:pPr>
        <w:jc w:val="both"/>
        <w:rPr>
          <w:rFonts w:cstheme="majorHAnsi"/>
          <w:sz w:val="20"/>
          <w:szCs w:val="20"/>
        </w:rPr>
      </w:pPr>
      <w:r w:rsidRPr="00E56468">
        <w:rPr>
          <w:rFonts w:cstheme="majorHAnsi"/>
          <w:sz w:val="20"/>
          <w:szCs w:val="20"/>
        </w:rPr>
        <w:t xml:space="preserve">Nous travaillons avec des fournisseurs locaux et depuis de nombreuses années. Cela nous a permis de développer des relations de confiance réciproques. Pour régler les fournisseurs, nous utilisons différents moyens de paiement : </w:t>
      </w:r>
    </w:p>
    <w:p w14:paraId="5F3F781C" w14:textId="77777777" w:rsidR="00484757" w:rsidRPr="00E56468" w:rsidRDefault="00484757" w:rsidP="00484757">
      <w:pPr>
        <w:pStyle w:val="Paragraphedeliste"/>
        <w:numPr>
          <w:ilvl w:val="0"/>
          <w:numId w:val="9"/>
        </w:numPr>
        <w:jc w:val="both"/>
        <w:rPr>
          <w:rFonts w:cstheme="majorHAnsi"/>
          <w:sz w:val="20"/>
          <w:szCs w:val="20"/>
        </w:rPr>
      </w:pPr>
      <w:r w:rsidRPr="00E56468">
        <w:rPr>
          <w:rFonts w:cstheme="majorHAnsi"/>
          <w:sz w:val="20"/>
          <w:szCs w:val="20"/>
        </w:rPr>
        <w:t xml:space="preserve">Les chèques ; </w:t>
      </w:r>
    </w:p>
    <w:p w14:paraId="20EFA5F6" w14:textId="77777777" w:rsidR="00484757" w:rsidRPr="00E56468" w:rsidRDefault="00484757" w:rsidP="00484757">
      <w:pPr>
        <w:pStyle w:val="Paragraphedeliste"/>
        <w:numPr>
          <w:ilvl w:val="0"/>
          <w:numId w:val="9"/>
        </w:numPr>
        <w:jc w:val="both"/>
        <w:rPr>
          <w:rFonts w:cstheme="majorHAnsi"/>
          <w:sz w:val="20"/>
          <w:szCs w:val="20"/>
        </w:rPr>
      </w:pPr>
      <w:r w:rsidRPr="00E56468">
        <w:rPr>
          <w:rFonts w:cstheme="majorHAnsi"/>
          <w:sz w:val="20"/>
          <w:szCs w:val="20"/>
        </w:rPr>
        <w:t>Les virements bancaires ;</w:t>
      </w:r>
    </w:p>
    <w:p w14:paraId="3E764B63" w14:textId="5FFAD277" w:rsidR="00484757" w:rsidRPr="00E56468" w:rsidRDefault="00484757" w:rsidP="00E56468">
      <w:pPr>
        <w:pStyle w:val="Paragraphedeliste"/>
        <w:numPr>
          <w:ilvl w:val="0"/>
          <w:numId w:val="9"/>
        </w:numPr>
        <w:jc w:val="both"/>
        <w:rPr>
          <w:rFonts w:cstheme="majorHAnsi"/>
          <w:sz w:val="20"/>
          <w:szCs w:val="20"/>
        </w:rPr>
      </w:pPr>
      <w:r w:rsidRPr="00E56468">
        <w:rPr>
          <w:rFonts w:cstheme="majorHAnsi"/>
          <w:sz w:val="20"/>
          <w:szCs w:val="20"/>
        </w:rPr>
        <w:t xml:space="preserve">Les espèces. </w:t>
      </w:r>
    </w:p>
    <w:p w14:paraId="5B36ECEE" w14:textId="77777777" w:rsidR="00484757" w:rsidRPr="00E56468" w:rsidRDefault="00484757" w:rsidP="00484757">
      <w:pPr>
        <w:jc w:val="both"/>
        <w:rPr>
          <w:rFonts w:cstheme="majorHAnsi"/>
          <w:b/>
          <w:bCs/>
          <w:sz w:val="20"/>
          <w:szCs w:val="20"/>
        </w:rPr>
      </w:pPr>
      <w:r w:rsidRPr="00E56468">
        <w:rPr>
          <w:rFonts w:cstheme="majorHAnsi"/>
          <w:b/>
          <w:bCs/>
          <w:sz w:val="20"/>
          <w:szCs w:val="20"/>
        </w:rPr>
        <w:t>Notre banque</w:t>
      </w:r>
    </w:p>
    <w:p w14:paraId="652C49BD" w14:textId="77777777" w:rsidR="00484757" w:rsidRPr="00E56468" w:rsidRDefault="00484757" w:rsidP="00484757">
      <w:pPr>
        <w:jc w:val="both"/>
        <w:rPr>
          <w:rFonts w:cstheme="majorHAnsi"/>
          <w:sz w:val="20"/>
          <w:szCs w:val="20"/>
        </w:rPr>
      </w:pPr>
      <w:r w:rsidRPr="00E56468">
        <w:rPr>
          <w:rFonts w:cstheme="majorHAnsi"/>
          <w:sz w:val="20"/>
          <w:szCs w:val="20"/>
        </w:rPr>
        <w:t xml:space="preserve">Depuis le début de notre activité, c’est la banque populaire qui nous a accompagné dans notre projet en nous accordant un prêt et du temps pour développer notre entreprise. Nous entretenons avec elle des relations très professionnelles et si besoin, en fonction des circonstances, elle nous accorde une autorisation de découvert qui nous permet de continuer à travailler sereinement. </w:t>
      </w:r>
    </w:p>
    <w:p w14:paraId="16EB9E64" w14:textId="33FFF14E" w:rsidR="00484757" w:rsidRDefault="00484757" w:rsidP="001A0C0B">
      <w:pPr>
        <w:jc w:val="both"/>
        <w:rPr>
          <w:rFonts w:cstheme="majorHAnsi"/>
          <w:sz w:val="20"/>
          <w:szCs w:val="20"/>
        </w:rPr>
      </w:pPr>
    </w:p>
    <w:p w14:paraId="7CD91872" w14:textId="2F8BC8D3" w:rsidR="00E56468" w:rsidRDefault="00E56468" w:rsidP="001A0C0B">
      <w:pPr>
        <w:jc w:val="both"/>
        <w:rPr>
          <w:rFonts w:cstheme="majorHAnsi"/>
          <w:sz w:val="20"/>
          <w:szCs w:val="20"/>
        </w:rPr>
      </w:pPr>
    </w:p>
    <w:p w14:paraId="78F80C99" w14:textId="7A891D49" w:rsidR="00E56468" w:rsidRDefault="00E56468" w:rsidP="00E56468">
      <w:pPr>
        <w:pStyle w:val="Titre2"/>
      </w:pPr>
      <w:r>
        <w:t>Au Bonheur des Sens – Notre papier à en-tête</w:t>
      </w:r>
    </w:p>
    <w:p w14:paraId="593D75A2" w14:textId="25D6B5B3" w:rsidR="00E56468" w:rsidRDefault="00E56468" w:rsidP="001A0C0B">
      <w:pPr>
        <w:jc w:val="both"/>
        <w:rPr>
          <w:rFonts w:cstheme="majorHAnsi"/>
          <w:sz w:val="20"/>
          <w:szCs w:val="20"/>
        </w:rPr>
      </w:pPr>
    </w:p>
    <w:p w14:paraId="39055272" w14:textId="618DCDA7" w:rsidR="00E56468" w:rsidRDefault="00E56468" w:rsidP="001A0C0B">
      <w:pPr>
        <w:jc w:val="both"/>
        <w:rPr>
          <w:rFonts w:cstheme="majorHAnsi"/>
          <w:sz w:val="20"/>
          <w:szCs w:val="20"/>
        </w:rPr>
      </w:pPr>
      <w:r w:rsidRPr="00E56468">
        <w:rPr>
          <w:rFonts w:cstheme="majorHAnsi"/>
          <w:noProof/>
          <w:sz w:val="20"/>
          <w:szCs w:val="20"/>
        </w:rPr>
        <w:drawing>
          <wp:inline distT="0" distB="0" distL="0" distR="0" wp14:anchorId="642E5719" wp14:editId="5187A173">
            <wp:extent cx="5477774" cy="2621748"/>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2287" cy="2633480"/>
                    </a:xfrm>
                    <a:prstGeom prst="rect">
                      <a:avLst/>
                    </a:prstGeom>
                  </pic:spPr>
                </pic:pic>
              </a:graphicData>
            </a:graphic>
          </wp:inline>
        </w:drawing>
      </w:r>
      <w:r w:rsidRPr="00E56468">
        <w:rPr>
          <w:rFonts w:cstheme="majorHAnsi"/>
          <w:noProof/>
          <w:sz w:val="20"/>
          <w:szCs w:val="20"/>
        </w:rPr>
        <w:drawing>
          <wp:inline distT="0" distB="0" distL="0" distR="0" wp14:anchorId="65DF975F" wp14:editId="7EBC17DD">
            <wp:extent cx="5525382" cy="1371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9256" cy="1387456"/>
                    </a:xfrm>
                    <a:prstGeom prst="rect">
                      <a:avLst/>
                    </a:prstGeom>
                  </pic:spPr>
                </pic:pic>
              </a:graphicData>
            </a:graphic>
          </wp:inline>
        </w:drawing>
      </w:r>
    </w:p>
    <w:p w14:paraId="18177263" w14:textId="77777777" w:rsidR="00E56468" w:rsidRDefault="00E56468">
      <w:pPr>
        <w:rPr>
          <w:rFonts w:cstheme="majorHAnsi"/>
          <w:sz w:val="20"/>
          <w:szCs w:val="20"/>
        </w:rPr>
      </w:pPr>
      <w:r>
        <w:rPr>
          <w:rFonts w:cstheme="majorHAnsi"/>
          <w:sz w:val="20"/>
          <w:szCs w:val="20"/>
        </w:rPr>
        <w:br w:type="page"/>
      </w:r>
    </w:p>
    <w:p w14:paraId="75CA00CE" w14:textId="09410478" w:rsidR="00E56468" w:rsidRPr="0043170D" w:rsidRDefault="0043170D" w:rsidP="00B270BE">
      <w:pPr>
        <w:pStyle w:val="Titre1"/>
        <w:pBdr>
          <w:left w:val="double" w:sz="12" w:space="4" w:color="1F3864" w:themeColor="accent1" w:themeShade="80"/>
        </w:pBdr>
        <w:shd w:val="clear" w:color="auto" w:fill="D9E2F3" w:themeFill="accent1" w:themeFillTint="33"/>
        <w:spacing w:line="276" w:lineRule="auto"/>
        <w:rPr>
          <w:b/>
          <w:bCs/>
          <w:smallCaps/>
          <w:sz w:val="36"/>
          <w:szCs w:val="36"/>
        </w:rPr>
      </w:pPr>
      <w:r w:rsidRPr="0043170D">
        <w:rPr>
          <w:b/>
          <w:bCs/>
          <w:smallCaps/>
          <w:sz w:val="36"/>
          <w:szCs w:val="36"/>
        </w:rPr>
        <w:lastRenderedPageBreak/>
        <w:t xml:space="preserve">Situation professionnelle 1 – </w:t>
      </w:r>
      <w:r w:rsidR="0000765A">
        <w:rPr>
          <w:b/>
          <w:bCs/>
          <w:smallCaps/>
          <w:sz w:val="36"/>
          <w:szCs w:val="36"/>
        </w:rPr>
        <w:t>Les paiements fournisseurs</w:t>
      </w:r>
    </w:p>
    <w:p w14:paraId="35DAC7A4" w14:textId="77777777" w:rsidR="00166423" w:rsidRPr="00375DD2" w:rsidRDefault="00166423" w:rsidP="00AE664D">
      <w:pPr>
        <w:jc w:val="both"/>
        <w:rPr>
          <w:sz w:val="12"/>
          <w:szCs w:val="12"/>
        </w:rPr>
      </w:pPr>
    </w:p>
    <w:p w14:paraId="2B8153E1" w14:textId="31F6204E" w:rsidR="004760F7" w:rsidRDefault="00375DD2" w:rsidP="00375DD2">
      <w:pPr>
        <w:jc w:val="both"/>
      </w:pPr>
      <w:r>
        <w:t>Le module ‘Note’ disponible dans le PGI permet d’inscrire les activités, de les planifier et éventuellement de les partager avec des collaborateurs. Une notification vient de vous alerter sur l’échéance du jour concernant les règlements fournisseurs (documents 1.1 à 1.3). Vous disposez du chéquier et d’une connexion à la banque en ligne (annexe</w:t>
      </w:r>
      <w:r w:rsidR="004760F7">
        <w:t>s</w:t>
      </w:r>
      <w:r>
        <w:t xml:space="preserve"> 1.1 et 1.2).</w:t>
      </w:r>
    </w:p>
    <w:p w14:paraId="454C2565" w14:textId="3894E205" w:rsidR="00AE664D" w:rsidRPr="00375DD2" w:rsidRDefault="00AE664D" w:rsidP="00AE664D">
      <w:pPr>
        <w:rPr>
          <w:sz w:val="16"/>
          <w:szCs w:val="16"/>
        </w:rPr>
      </w:pPr>
    </w:p>
    <w:p w14:paraId="6E2B7FD0" w14:textId="04554C90" w:rsidR="0043170D" w:rsidRDefault="00073D43" w:rsidP="00166423">
      <w:pPr>
        <w:jc w:val="center"/>
      </w:pPr>
      <w:r w:rsidRPr="00073D43">
        <w:rPr>
          <w:noProof/>
        </w:rPr>
        <w:drawing>
          <wp:inline distT="0" distB="0" distL="0" distR="0" wp14:anchorId="20B56114" wp14:editId="6FF0D694">
            <wp:extent cx="5109210" cy="3240563"/>
            <wp:effectExtent l="19050" t="19050" r="15240" b="171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1178" cy="3241811"/>
                    </a:xfrm>
                    <a:prstGeom prst="rect">
                      <a:avLst/>
                    </a:prstGeom>
                    <a:noFill/>
                    <a:ln>
                      <a:solidFill>
                        <a:schemeClr val="bg2">
                          <a:lumMod val="75000"/>
                        </a:schemeClr>
                      </a:solidFill>
                    </a:ln>
                  </pic:spPr>
                </pic:pic>
              </a:graphicData>
            </a:graphic>
          </wp:inline>
        </w:drawing>
      </w:r>
    </w:p>
    <w:p w14:paraId="316E1E2C" w14:textId="23ECB78E" w:rsidR="00971A06" w:rsidRDefault="00971A06">
      <w:pPr>
        <w:rPr>
          <w:sz w:val="14"/>
          <w:szCs w:val="14"/>
        </w:rPr>
      </w:pPr>
    </w:p>
    <w:p w14:paraId="4B4A8A71" w14:textId="77777777" w:rsidR="00627505" w:rsidRPr="00375DD2" w:rsidRDefault="00627505">
      <w:pPr>
        <w:rPr>
          <w:sz w:val="14"/>
          <w:szCs w:val="14"/>
        </w:rPr>
      </w:pPr>
    </w:p>
    <w:p w14:paraId="6FAF9C21" w14:textId="4B50BACA" w:rsidR="00976704" w:rsidRPr="00976704" w:rsidRDefault="00976704" w:rsidP="00976704">
      <w:pPr>
        <w:rPr>
          <w:b/>
          <w:bCs/>
        </w:rPr>
      </w:pPr>
      <w:r w:rsidRPr="00166423">
        <w:rPr>
          <w:b/>
          <w:bCs/>
        </w:rPr>
        <w:t xml:space="preserve">Document </w:t>
      </w:r>
      <w:r>
        <w:rPr>
          <w:b/>
          <w:bCs/>
        </w:rPr>
        <w:t>1.</w:t>
      </w:r>
      <w:r w:rsidR="00752940">
        <w:rPr>
          <w:b/>
          <w:bCs/>
        </w:rPr>
        <w:t>1</w:t>
      </w:r>
      <w:r>
        <w:rPr>
          <w:b/>
          <w:bCs/>
        </w:rPr>
        <w:t xml:space="preserve"> </w:t>
      </w:r>
      <w:r w:rsidRPr="00166423">
        <w:rPr>
          <w:b/>
          <w:bCs/>
        </w:rPr>
        <w:t xml:space="preserve">– </w:t>
      </w:r>
      <w:proofErr w:type="spellStart"/>
      <w:r>
        <w:rPr>
          <w:b/>
          <w:bCs/>
        </w:rPr>
        <w:t>PGI</w:t>
      </w:r>
      <w:proofErr w:type="spellEnd"/>
      <w:r>
        <w:rPr>
          <w:b/>
          <w:bCs/>
        </w:rPr>
        <w:t xml:space="preserve"> - </w:t>
      </w:r>
      <w:r w:rsidRPr="00166423">
        <w:rPr>
          <w:b/>
          <w:bCs/>
        </w:rPr>
        <w:t>Extrait d</w:t>
      </w:r>
      <w:r>
        <w:rPr>
          <w:b/>
          <w:bCs/>
        </w:rPr>
        <w:t>u</w:t>
      </w:r>
      <w:r w:rsidRPr="00166423">
        <w:rPr>
          <w:b/>
          <w:bCs/>
        </w:rPr>
        <w:t xml:space="preserve"> fichier fournisseurs</w:t>
      </w:r>
    </w:p>
    <w:p w14:paraId="2E04528E" w14:textId="6D63226C" w:rsidR="00976704" w:rsidRDefault="00415000" w:rsidP="00B87088">
      <w:pPr>
        <w:jc w:val="center"/>
      </w:pPr>
      <w:r w:rsidRPr="00415000">
        <w:rPr>
          <w:noProof/>
        </w:rPr>
        <w:drawing>
          <wp:inline distT="0" distB="0" distL="0" distR="0" wp14:anchorId="662FE5EB" wp14:editId="001D13CA">
            <wp:extent cx="4863250" cy="4600575"/>
            <wp:effectExtent l="19050" t="19050" r="1397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4273" cy="4611003"/>
                    </a:xfrm>
                    <a:prstGeom prst="rect">
                      <a:avLst/>
                    </a:prstGeom>
                    <a:noFill/>
                    <a:ln>
                      <a:solidFill>
                        <a:schemeClr val="bg1">
                          <a:lumMod val="85000"/>
                        </a:schemeClr>
                      </a:solidFill>
                    </a:ln>
                  </pic:spPr>
                </pic:pic>
              </a:graphicData>
            </a:graphic>
          </wp:inline>
        </w:drawing>
      </w:r>
      <w:r w:rsidR="00976704">
        <w:br w:type="page"/>
      </w:r>
    </w:p>
    <w:p w14:paraId="61BD7397" w14:textId="664CF7BC" w:rsidR="00976704" w:rsidRPr="00976704" w:rsidRDefault="00976704" w:rsidP="00976704">
      <w:pPr>
        <w:rPr>
          <w:b/>
          <w:bCs/>
        </w:rPr>
      </w:pPr>
      <w:r w:rsidRPr="00166423">
        <w:rPr>
          <w:b/>
          <w:bCs/>
        </w:rPr>
        <w:lastRenderedPageBreak/>
        <w:t xml:space="preserve">Document </w:t>
      </w:r>
      <w:r>
        <w:rPr>
          <w:b/>
          <w:bCs/>
        </w:rPr>
        <w:t xml:space="preserve">1.2 suite </w:t>
      </w:r>
      <w:r w:rsidRPr="00166423">
        <w:rPr>
          <w:b/>
          <w:bCs/>
        </w:rPr>
        <w:t xml:space="preserve">– </w:t>
      </w:r>
      <w:r>
        <w:rPr>
          <w:b/>
          <w:bCs/>
        </w:rPr>
        <w:t xml:space="preserve">PGI - </w:t>
      </w:r>
      <w:r w:rsidRPr="00166423">
        <w:rPr>
          <w:b/>
          <w:bCs/>
        </w:rPr>
        <w:t>Extrait d</w:t>
      </w:r>
      <w:r>
        <w:rPr>
          <w:b/>
          <w:bCs/>
        </w:rPr>
        <w:t>u</w:t>
      </w:r>
      <w:r w:rsidRPr="00166423">
        <w:rPr>
          <w:b/>
          <w:bCs/>
        </w:rPr>
        <w:t xml:space="preserve"> fichier fournisseurs</w:t>
      </w:r>
    </w:p>
    <w:p w14:paraId="7051D0E8" w14:textId="57289FD6" w:rsidR="00B270BE" w:rsidRDefault="00415000" w:rsidP="00976704">
      <w:pPr>
        <w:jc w:val="center"/>
      </w:pPr>
      <w:r w:rsidRPr="00415000">
        <w:rPr>
          <w:noProof/>
        </w:rPr>
        <w:drawing>
          <wp:inline distT="0" distB="0" distL="0" distR="0" wp14:anchorId="7D0AB200" wp14:editId="10527034">
            <wp:extent cx="5242548" cy="5118303"/>
            <wp:effectExtent l="19050" t="19050" r="15875" b="2540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1175" cy="5126726"/>
                    </a:xfrm>
                    <a:prstGeom prst="rect">
                      <a:avLst/>
                    </a:prstGeom>
                    <a:noFill/>
                    <a:ln>
                      <a:solidFill>
                        <a:schemeClr val="bg1">
                          <a:lumMod val="85000"/>
                        </a:schemeClr>
                      </a:solidFill>
                    </a:ln>
                  </pic:spPr>
                </pic:pic>
              </a:graphicData>
            </a:graphic>
          </wp:inline>
        </w:drawing>
      </w:r>
    </w:p>
    <w:p w14:paraId="1164E689" w14:textId="77777777" w:rsidR="00976704" w:rsidRDefault="00976704" w:rsidP="00976704">
      <w:pPr>
        <w:rPr>
          <w:b/>
          <w:bCs/>
        </w:rPr>
      </w:pPr>
    </w:p>
    <w:p w14:paraId="009F2939" w14:textId="24C62980" w:rsidR="00976704" w:rsidRDefault="00976704" w:rsidP="00976704">
      <w:pPr>
        <w:rPr>
          <w:b/>
          <w:bCs/>
        </w:rPr>
      </w:pPr>
      <w:r w:rsidRPr="00166423">
        <w:rPr>
          <w:b/>
          <w:bCs/>
        </w:rPr>
        <w:t xml:space="preserve">Document </w:t>
      </w:r>
      <w:r>
        <w:rPr>
          <w:b/>
          <w:bCs/>
        </w:rPr>
        <w:t xml:space="preserve">1.3 </w:t>
      </w:r>
      <w:r w:rsidRPr="00166423">
        <w:rPr>
          <w:b/>
          <w:bCs/>
        </w:rPr>
        <w:t xml:space="preserve">– PGI Extrait </w:t>
      </w:r>
      <w:r>
        <w:rPr>
          <w:b/>
          <w:bCs/>
        </w:rPr>
        <w:t>du grand livre des fournisseurs</w:t>
      </w:r>
    </w:p>
    <w:p w14:paraId="74FD24E7" w14:textId="77777777" w:rsidR="00976704" w:rsidRDefault="00976704" w:rsidP="00976704">
      <w:pPr>
        <w:jc w:val="center"/>
        <w:rPr>
          <w:b/>
          <w:bCs/>
        </w:rPr>
      </w:pPr>
      <w:r>
        <w:rPr>
          <w:noProof/>
          <w:lang w:eastAsia="fr-FR"/>
        </w:rPr>
        <w:drawing>
          <wp:inline distT="0" distB="0" distL="0" distR="0" wp14:anchorId="63F16422" wp14:editId="05ADA9CC">
            <wp:extent cx="5346065" cy="1870135"/>
            <wp:effectExtent l="19050" t="19050" r="26035" b="15875"/>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rotWithShape="1">
                    <a:blip r:embed="rId27"/>
                    <a:srcRect l="1497" b="7408"/>
                    <a:stretch/>
                  </pic:blipFill>
                  <pic:spPr bwMode="auto">
                    <a:xfrm>
                      <a:off x="0" y="0"/>
                      <a:ext cx="5356216" cy="1873686"/>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7DB0C6" w14:textId="77777777" w:rsidR="00976704" w:rsidRPr="009752BB" w:rsidRDefault="00976704" w:rsidP="00976704">
      <w:pPr>
        <w:rPr>
          <w:b/>
          <w:bCs/>
          <w:sz w:val="8"/>
          <w:szCs w:val="8"/>
        </w:rPr>
      </w:pPr>
    </w:p>
    <w:p w14:paraId="26F36EE1" w14:textId="77777777" w:rsidR="00976704" w:rsidRPr="001B1ECB" w:rsidRDefault="00976704" w:rsidP="00976704">
      <w:pPr>
        <w:jc w:val="center"/>
        <w:rPr>
          <w:b/>
          <w:bCs/>
        </w:rPr>
      </w:pPr>
      <w:r>
        <w:rPr>
          <w:noProof/>
          <w:lang w:eastAsia="fr-FR"/>
        </w:rPr>
        <w:drawing>
          <wp:inline distT="0" distB="0" distL="0" distR="0" wp14:anchorId="6AE29DCA" wp14:editId="01654F5A">
            <wp:extent cx="5312075" cy="1760349"/>
            <wp:effectExtent l="19050" t="19050" r="22225" b="11430"/>
            <wp:docPr id="49" name="Image 4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able&#10;&#10;Description générée automatiquement"/>
                    <pic:cNvPicPr/>
                  </pic:nvPicPr>
                  <pic:blipFill rotWithShape="1">
                    <a:blip r:embed="rId28"/>
                    <a:srcRect t="38886" b="-1"/>
                    <a:stretch/>
                  </pic:blipFill>
                  <pic:spPr bwMode="auto">
                    <a:xfrm>
                      <a:off x="0" y="0"/>
                      <a:ext cx="5319254" cy="176272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br w:type="page"/>
      </w:r>
    </w:p>
    <w:p w14:paraId="03727DEE" w14:textId="0D89891D" w:rsidR="00976704" w:rsidRPr="00163A10" w:rsidRDefault="00A158FD">
      <w:pPr>
        <w:rPr>
          <w:b/>
          <w:bCs/>
        </w:rPr>
      </w:pPr>
      <w:r w:rsidRPr="00163A10">
        <w:rPr>
          <w:b/>
          <w:bCs/>
        </w:rPr>
        <w:lastRenderedPageBreak/>
        <w:t xml:space="preserve">Annexe 1.1- </w:t>
      </w:r>
      <w:r w:rsidR="00971A06">
        <w:rPr>
          <w:b/>
          <w:bCs/>
        </w:rPr>
        <w:t xml:space="preserve">Extrait chéquier - </w:t>
      </w:r>
      <w:r w:rsidR="00163A10" w:rsidRPr="00163A10">
        <w:rPr>
          <w:b/>
          <w:bCs/>
        </w:rPr>
        <w:t>Chèque</w:t>
      </w:r>
      <w:r w:rsidR="00163A10">
        <w:rPr>
          <w:b/>
          <w:bCs/>
        </w:rPr>
        <w:t xml:space="preserve"> bancaire</w:t>
      </w:r>
    </w:p>
    <w:p w14:paraId="2A765A3F" w14:textId="77777777" w:rsidR="00163A10" w:rsidRDefault="00163A10"/>
    <w:p w14:paraId="76DFD83E" w14:textId="77777777" w:rsidR="00B270BE" w:rsidRDefault="00B270BE" w:rsidP="00B270BE">
      <w:r w:rsidRPr="00B270BE">
        <w:rPr>
          <w:noProof/>
        </w:rPr>
        <w:drawing>
          <wp:inline distT="0" distB="0" distL="0" distR="0" wp14:anchorId="0477A762" wp14:editId="7D5CFA98">
            <wp:extent cx="5926347" cy="2754131"/>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406" cy="2756947"/>
                    </a:xfrm>
                    <a:prstGeom prst="rect">
                      <a:avLst/>
                    </a:prstGeom>
                    <a:noFill/>
                    <a:ln>
                      <a:noFill/>
                    </a:ln>
                  </pic:spPr>
                </pic:pic>
              </a:graphicData>
            </a:graphic>
          </wp:inline>
        </w:drawing>
      </w:r>
    </w:p>
    <w:p w14:paraId="03D458D6" w14:textId="0AE9E8E6" w:rsidR="00DF58F9" w:rsidRDefault="00DF58F9" w:rsidP="00FC538D">
      <w:pPr>
        <w:rPr>
          <w:b/>
          <w:bCs/>
        </w:rPr>
      </w:pPr>
    </w:p>
    <w:p w14:paraId="4A986CF7" w14:textId="3A1F7594" w:rsidR="00D07746" w:rsidRDefault="00D07746" w:rsidP="00FC538D">
      <w:pPr>
        <w:rPr>
          <w:b/>
          <w:bCs/>
        </w:rPr>
      </w:pPr>
    </w:p>
    <w:p w14:paraId="0ADD1AAC" w14:textId="77777777" w:rsidR="00D07746" w:rsidRDefault="00D07746" w:rsidP="00FC538D">
      <w:pPr>
        <w:rPr>
          <w:b/>
          <w:bCs/>
        </w:rPr>
      </w:pPr>
    </w:p>
    <w:p w14:paraId="4B95FDD0" w14:textId="705DD98D" w:rsidR="00163A10" w:rsidRDefault="00163A10" w:rsidP="00163A10">
      <w:pPr>
        <w:rPr>
          <w:b/>
          <w:bCs/>
        </w:rPr>
      </w:pPr>
      <w:r w:rsidRPr="00163A10">
        <w:rPr>
          <w:b/>
          <w:bCs/>
        </w:rPr>
        <w:t>Annexe 1.</w:t>
      </w:r>
      <w:r>
        <w:rPr>
          <w:b/>
          <w:bCs/>
        </w:rPr>
        <w:t>2</w:t>
      </w:r>
      <w:r w:rsidRPr="00163A10">
        <w:rPr>
          <w:b/>
          <w:bCs/>
        </w:rPr>
        <w:t xml:space="preserve">- </w:t>
      </w:r>
      <w:r>
        <w:rPr>
          <w:b/>
          <w:bCs/>
        </w:rPr>
        <w:t xml:space="preserve">Banque en ligne </w:t>
      </w:r>
      <w:r w:rsidR="00833BBE">
        <w:rPr>
          <w:b/>
          <w:bCs/>
        </w:rPr>
        <w:t>Virement Écran 1</w:t>
      </w:r>
    </w:p>
    <w:p w14:paraId="5B6FE304" w14:textId="77777777" w:rsidR="00971A06" w:rsidRPr="00163A10" w:rsidRDefault="00971A06" w:rsidP="00163A10">
      <w:pPr>
        <w:rPr>
          <w:b/>
          <w:bCs/>
        </w:rPr>
      </w:pPr>
    </w:p>
    <w:p w14:paraId="7876D638" w14:textId="484ABC7E" w:rsidR="00D07746" w:rsidRDefault="00D07746" w:rsidP="00DF2F2C">
      <w:pPr>
        <w:ind w:left="-426"/>
      </w:pPr>
      <w:r w:rsidRPr="00D07746">
        <w:rPr>
          <w:noProof/>
        </w:rPr>
        <w:drawing>
          <wp:inline distT="0" distB="0" distL="0" distR="0" wp14:anchorId="798987FD" wp14:editId="4C797360">
            <wp:extent cx="6452064" cy="3836958"/>
            <wp:effectExtent l="19050" t="19050" r="25400" b="1143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8216" cy="3840616"/>
                    </a:xfrm>
                    <a:prstGeom prst="rect">
                      <a:avLst/>
                    </a:prstGeom>
                    <a:noFill/>
                    <a:ln>
                      <a:solidFill>
                        <a:schemeClr val="bg1">
                          <a:lumMod val="85000"/>
                        </a:schemeClr>
                      </a:solidFill>
                    </a:ln>
                  </pic:spPr>
                </pic:pic>
              </a:graphicData>
            </a:graphic>
          </wp:inline>
        </w:drawing>
      </w:r>
    </w:p>
    <w:p w14:paraId="6E586EB2" w14:textId="0918998A" w:rsidR="00D07746" w:rsidRDefault="00D07746">
      <w:r>
        <w:br w:type="page"/>
      </w:r>
    </w:p>
    <w:p w14:paraId="0FC6FC75" w14:textId="5FCFC641" w:rsidR="00833BBE" w:rsidRDefault="00833BBE"/>
    <w:p w14:paraId="298E5C77" w14:textId="7E789D54" w:rsidR="00833BBE" w:rsidRPr="00163A10" w:rsidRDefault="00833BBE" w:rsidP="00833BBE">
      <w:pPr>
        <w:rPr>
          <w:b/>
          <w:bCs/>
        </w:rPr>
      </w:pPr>
      <w:r w:rsidRPr="00163A10">
        <w:rPr>
          <w:b/>
          <w:bCs/>
        </w:rPr>
        <w:t>Annexe 1.</w:t>
      </w:r>
      <w:r>
        <w:rPr>
          <w:b/>
          <w:bCs/>
        </w:rPr>
        <w:t xml:space="preserve">2 suite </w:t>
      </w:r>
      <w:r w:rsidRPr="00163A10">
        <w:rPr>
          <w:b/>
          <w:bCs/>
        </w:rPr>
        <w:t xml:space="preserve">- </w:t>
      </w:r>
      <w:r>
        <w:rPr>
          <w:b/>
          <w:bCs/>
        </w:rPr>
        <w:t>Banque en ligne Virement Écran 2</w:t>
      </w:r>
    </w:p>
    <w:p w14:paraId="40F59CD5" w14:textId="77777777" w:rsidR="00833BBE" w:rsidRDefault="00833BBE"/>
    <w:p w14:paraId="559FC88D" w14:textId="45A742D2" w:rsidR="00B270BE" w:rsidRDefault="00D07746" w:rsidP="00DF2F2C">
      <w:pPr>
        <w:ind w:left="-426"/>
      </w:pPr>
      <w:r w:rsidRPr="00D07746">
        <w:rPr>
          <w:noProof/>
        </w:rPr>
        <w:drawing>
          <wp:inline distT="0" distB="0" distL="0" distR="0" wp14:anchorId="63B826A0" wp14:editId="10C3D84D">
            <wp:extent cx="6339830" cy="5010150"/>
            <wp:effectExtent l="19050" t="19050" r="23495" b="1905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a:extLst>
                        <a:ext uri="{28A0092B-C50C-407E-A947-70E740481C1C}">
                          <a14:useLocalDpi xmlns:a14="http://schemas.microsoft.com/office/drawing/2010/main" val="0"/>
                        </a:ext>
                      </a:extLst>
                    </a:blip>
                    <a:srcRect l="2585"/>
                    <a:stretch/>
                  </pic:blipFill>
                  <pic:spPr bwMode="auto">
                    <a:xfrm>
                      <a:off x="0" y="0"/>
                      <a:ext cx="6348414" cy="5016934"/>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CBB5A84" w14:textId="7A8C46D4" w:rsidR="00833BBE" w:rsidRDefault="00833BBE" w:rsidP="00DF2F2C">
      <w:pPr>
        <w:ind w:left="-426"/>
      </w:pPr>
    </w:p>
    <w:p w14:paraId="72861ACA" w14:textId="7438941A" w:rsidR="00833BBE" w:rsidRDefault="00833BBE">
      <w:r>
        <w:br w:type="page"/>
      </w:r>
    </w:p>
    <w:p w14:paraId="39969B90" w14:textId="076AF406" w:rsidR="00833BBE" w:rsidRDefault="00833BBE" w:rsidP="00DF2F2C">
      <w:pPr>
        <w:ind w:left="-426"/>
      </w:pPr>
    </w:p>
    <w:p w14:paraId="564C6316" w14:textId="0154DC1C" w:rsidR="00BF678D" w:rsidRPr="0043170D" w:rsidRDefault="00BF678D" w:rsidP="00BF678D">
      <w:pPr>
        <w:pStyle w:val="Titre1"/>
        <w:pBdr>
          <w:left w:val="double" w:sz="12" w:space="4" w:color="1F3864" w:themeColor="accent1" w:themeShade="80"/>
        </w:pBdr>
        <w:shd w:val="clear" w:color="auto" w:fill="D9E2F3" w:themeFill="accent1" w:themeFillTint="33"/>
        <w:spacing w:line="276" w:lineRule="auto"/>
        <w:rPr>
          <w:b/>
          <w:bCs/>
          <w:smallCaps/>
          <w:sz w:val="36"/>
          <w:szCs w:val="36"/>
        </w:rPr>
      </w:pPr>
      <w:r w:rsidRPr="0043170D">
        <w:rPr>
          <w:b/>
          <w:bCs/>
          <w:smallCaps/>
          <w:sz w:val="36"/>
          <w:szCs w:val="36"/>
        </w:rPr>
        <w:t xml:space="preserve">Situation professionnelle </w:t>
      </w:r>
      <w:r>
        <w:rPr>
          <w:b/>
          <w:bCs/>
          <w:smallCaps/>
          <w:sz w:val="36"/>
          <w:szCs w:val="36"/>
        </w:rPr>
        <w:t>2</w:t>
      </w:r>
      <w:r w:rsidRPr="0043170D">
        <w:rPr>
          <w:b/>
          <w:bCs/>
          <w:smallCaps/>
          <w:sz w:val="36"/>
          <w:szCs w:val="36"/>
        </w:rPr>
        <w:t xml:space="preserve"> </w:t>
      </w:r>
      <w:r w:rsidR="0000765A">
        <w:rPr>
          <w:b/>
          <w:bCs/>
          <w:smallCaps/>
          <w:sz w:val="36"/>
          <w:szCs w:val="36"/>
        </w:rPr>
        <w:t>– La gestion de la caisse et agenda</w:t>
      </w:r>
    </w:p>
    <w:p w14:paraId="419A779B" w14:textId="366BBA44" w:rsidR="00833BBE" w:rsidRDefault="00833BBE" w:rsidP="005A6F3D"/>
    <w:p w14:paraId="3645C0CC" w14:textId="77777777" w:rsidR="00D14D39" w:rsidRDefault="00D14D39" w:rsidP="00D14D39">
      <w:pPr>
        <w:jc w:val="both"/>
      </w:pPr>
      <w:r>
        <w:t>La fenêtre de messagerie instantanée Tchat vient de s’ouvrir dans votre interface du PGI.</w:t>
      </w:r>
    </w:p>
    <w:p w14:paraId="2D021433" w14:textId="7061C76E" w:rsidR="00D14D39" w:rsidRDefault="00D14D39" w:rsidP="00D14D39">
      <w:pPr>
        <w:jc w:val="both"/>
      </w:pPr>
      <w:r>
        <w:t>Il convient de traiter immédiatement la demande à l’aide des informations communiquées (document</w:t>
      </w:r>
      <w:r w:rsidR="00B84EFA">
        <w:t>s</w:t>
      </w:r>
      <w:r>
        <w:t xml:space="preserve"> 2.1 à 2.3) et des documents à compléter (annexe</w:t>
      </w:r>
      <w:r w:rsidR="00B84EFA">
        <w:t>s</w:t>
      </w:r>
      <w:r>
        <w:t xml:space="preserve"> 2.1 et 2.2).</w:t>
      </w:r>
    </w:p>
    <w:p w14:paraId="34C98239" w14:textId="77777777" w:rsidR="006354A6" w:rsidRDefault="006354A6" w:rsidP="008639FD">
      <w:pPr>
        <w:jc w:val="both"/>
      </w:pPr>
    </w:p>
    <w:p w14:paraId="2FF56207" w14:textId="743D71BF" w:rsidR="005343E2" w:rsidRDefault="00976D5D" w:rsidP="006354A6">
      <w:pPr>
        <w:jc w:val="center"/>
        <w:rPr>
          <w:b/>
          <w:bCs/>
        </w:rPr>
      </w:pPr>
      <w:r w:rsidRPr="00976D5D">
        <w:rPr>
          <w:noProof/>
        </w:rPr>
        <w:drawing>
          <wp:inline distT="0" distB="0" distL="0" distR="0" wp14:anchorId="10F031BD" wp14:editId="53B4F4B1">
            <wp:extent cx="4263555" cy="3965452"/>
            <wp:effectExtent l="19050" t="19050" r="22860" b="165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5232" cy="3976312"/>
                    </a:xfrm>
                    <a:prstGeom prst="rect">
                      <a:avLst/>
                    </a:prstGeom>
                    <a:noFill/>
                    <a:ln>
                      <a:solidFill>
                        <a:schemeClr val="bg1">
                          <a:lumMod val="95000"/>
                        </a:schemeClr>
                      </a:solidFill>
                    </a:ln>
                  </pic:spPr>
                </pic:pic>
              </a:graphicData>
            </a:graphic>
          </wp:inline>
        </w:drawing>
      </w:r>
    </w:p>
    <w:p w14:paraId="7441AF95" w14:textId="77777777" w:rsidR="00976D5D" w:rsidRDefault="00976D5D" w:rsidP="006354A6">
      <w:pPr>
        <w:jc w:val="center"/>
        <w:rPr>
          <w:b/>
          <w:bCs/>
        </w:rPr>
      </w:pPr>
    </w:p>
    <w:p w14:paraId="55579965" w14:textId="26BB9383" w:rsidR="008877FB" w:rsidRDefault="0000765A" w:rsidP="005A6F3D">
      <w:r>
        <w:rPr>
          <w:b/>
          <w:bCs/>
          <w:noProof/>
        </w:rPr>
        <w:drawing>
          <wp:anchor distT="0" distB="0" distL="114300" distR="114300" simplePos="0" relativeHeight="251667456" behindDoc="0" locked="0" layoutInCell="1" allowOverlap="1" wp14:anchorId="746060AB" wp14:editId="3AE30368">
            <wp:simplePos x="0" y="0"/>
            <wp:positionH relativeFrom="column">
              <wp:posOffset>2681605</wp:posOffset>
            </wp:positionH>
            <wp:positionV relativeFrom="paragraph">
              <wp:posOffset>165100</wp:posOffset>
            </wp:positionV>
            <wp:extent cx="2255520" cy="3685787"/>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5808" cy="3702598"/>
                    </a:xfrm>
                    <a:prstGeom prst="rect">
                      <a:avLst/>
                    </a:prstGeom>
                    <a:noFill/>
                  </pic:spPr>
                </pic:pic>
              </a:graphicData>
            </a:graphic>
            <wp14:sizeRelH relativeFrom="margin">
              <wp14:pctWidth>0</wp14:pctWidth>
            </wp14:sizeRelH>
            <wp14:sizeRelV relativeFrom="margin">
              <wp14:pctHeight>0</wp14:pctHeight>
            </wp14:sizeRelV>
          </wp:anchor>
        </w:drawing>
      </w:r>
    </w:p>
    <w:p w14:paraId="3626B13C" w14:textId="1EE7693B" w:rsidR="008877FB" w:rsidRDefault="00FD776D" w:rsidP="00FD776D">
      <w:pPr>
        <w:rPr>
          <w:b/>
          <w:bCs/>
        </w:rPr>
      </w:pPr>
      <w:r w:rsidRPr="00166423">
        <w:rPr>
          <w:b/>
          <w:bCs/>
        </w:rPr>
        <w:t xml:space="preserve">Document </w:t>
      </w:r>
      <w:r>
        <w:rPr>
          <w:b/>
          <w:bCs/>
        </w:rPr>
        <w:t>2</w:t>
      </w:r>
      <w:r w:rsidR="008877FB">
        <w:rPr>
          <w:b/>
          <w:bCs/>
        </w:rPr>
        <w:t>.</w:t>
      </w:r>
      <w:r w:rsidR="008639FD">
        <w:rPr>
          <w:b/>
          <w:bCs/>
        </w:rPr>
        <w:t>1</w:t>
      </w:r>
      <w:r>
        <w:rPr>
          <w:b/>
          <w:bCs/>
        </w:rPr>
        <w:t xml:space="preserve"> </w:t>
      </w:r>
      <w:r w:rsidRPr="00166423">
        <w:rPr>
          <w:b/>
          <w:bCs/>
        </w:rPr>
        <w:t xml:space="preserve">– </w:t>
      </w:r>
      <w:r w:rsidR="008877FB" w:rsidRPr="008877FB">
        <w:rPr>
          <w:b/>
          <w:bCs/>
        </w:rPr>
        <w:t>Feuille de comptage</w:t>
      </w:r>
    </w:p>
    <w:p w14:paraId="1E971DAA" w14:textId="5D8C880D" w:rsidR="008877FB" w:rsidRDefault="008877FB" w:rsidP="00FD776D">
      <w:pPr>
        <w:rPr>
          <w:b/>
          <w:bCs/>
        </w:rPr>
      </w:pPr>
    </w:p>
    <w:p w14:paraId="5FB89553" w14:textId="6EBB6917" w:rsidR="008877FB" w:rsidRDefault="008877FB" w:rsidP="00FD776D">
      <w:pPr>
        <w:rPr>
          <w:b/>
          <w:bCs/>
        </w:rPr>
      </w:pPr>
    </w:p>
    <w:p w14:paraId="52172B0B" w14:textId="2BCC757D" w:rsidR="008877FB" w:rsidRDefault="008877FB" w:rsidP="00FD776D">
      <w:pPr>
        <w:rPr>
          <w:b/>
          <w:bCs/>
        </w:rPr>
      </w:pPr>
    </w:p>
    <w:p w14:paraId="38A29BC7" w14:textId="79F5C52B" w:rsidR="008877FB" w:rsidRDefault="008877FB" w:rsidP="00FD776D">
      <w:pPr>
        <w:rPr>
          <w:b/>
          <w:bCs/>
        </w:rPr>
      </w:pPr>
    </w:p>
    <w:p w14:paraId="54A1CC29" w14:textId="576E218A" w:rsidR="008877FB" w:rsidRDefault="008877FB">
      <w:pPr>
        <w:rPr>
          <w:b/>
          <w:bCs/>
        </w:rPr>
      </w:pPr>
      <w:r>
        <w:rPr>
          <w:b/>
          <w:bCs/>
        </w:rPr>
        <w:br w:type="page"/>
      </w:r>
    </w:p>
    <w:p w14:paraId="4E7FCF41" w14:textId="29F44933" w:rsidR="008877FB" w:rsidRDefault="008877FB" w:rsidP="00B64C90">
      <w:pPr>
        <w:tabs>
          <w:tab w:val="left" w:pos="2604"/>
        </w:tabs>
        <w:rPr>
          <w:b/>
          <w:bCs/>
        </w:rPr>
      </w:pPr>
      <w:r w:rsidRPr="00166423">
        <w:rPr>
          <w:b/>
          <w:bCs/>
        </w:rPr>
        <w:lastRenderedPageBreak/>
        <w:t xml:space="preserve">Document </w:t>
      </w:r>
      <w:r>
        <w:rPr>
          <w:b/>
          <w:bCs/>
        </w:rPr>
        <w:t>2.</w:t>
      </w:r>
      <w:r w:rsidR="008639FD">
        <w:rPr>
          <w:b/>
          <w:bCs/>
        </w:rPr>
        <w:t>2</w:t>
      </w:r>
      <w:r>
        <w:rPr>
          <w:b/>
          <w:bCs/>
        </w:rPr>
        <w:t xml:space="preserve"> – ticket Z</w:t>
      </w:r>
      <w:r w:rsidRPr="008877FB">
        <w:rPr>
          <w:b/>
          <w:bCs/>
        </w:rPr>
        <w:t xml:space="preserve"> </w:t>
      </w:r>
      <w:r w:rsidR="00B64C90">
        <w:rPr>
          <w:b/>
          <w:bCs/>
        </w:rPr>
        <w:t>et ticket de caisse</w:t>
      </w:r>
    </w:p>
    <w:p w14:paraId="55C13736" w14:textId="440CA2DA" w:rsidR="00C61673" w:rsidRDefault="00173A65" w:rsidP="00B64C90">
      <w:pPr>
        <w:tabs>
          <w:tab w:val="left" w:pos="2604"/>
        </w:tabs>
        <w:rPr>
          <w:b/>
          <w:bCs/>
        </w:rPr>
      </w:pPr>
      <w:r w:rsidRPr="00B64C90">
        <w:rPr>
          <w:noProof/>
        </w:rPr>
        <w:drawing>
          <wp:anchor distT="0" distB="0" distL="114300" distR="114300" simplePos="0" relativeHeight="251669504" behindDoc="0" locked="0" layoutInCell="1" allowOverlap="1" wp14:anchorId="2BA8AA55" wp14:editId="237F0787">
            <wp:simplePos x="0" y="0"/>
            <wp:positionH relativeFrom="column">
              <wp:posOffset>-46356</wp:posOffset>
            </wp:positionH>
            <wp:positionV relativeFrom="paragraph">
              <wp:posOffset>135255</wp:posOffset>
            </wp:positionV>
            <wp:extent cx="1493647" cy="278892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5876" cy="2793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C90">
        <w:rPr>
          <w:noProof/>
        </w:rPr>
        <w:drawing>
          <wp:anchor distT="0" distB="0" distL="114300" distR="114300" simplePos="0" relativeHeight="251668480" behindDoc="0" locked="0" layoutInCell="1" allowOverlap="1" wp14:anchorId="7AE9D928" wp14:editId="7E290A63">
            <wp:simplePos x="0" y="0"/>
            <wp:positionH relativeFrom="column">
              <wp:posOffset>1607185</wp:posOffset>
            </wp:positionH>
            <wp:positionV relativeFrom="paragraph">
              <wp:posOffset>135255</wp:posOffset>
            </wp:positionV>
            <wp:extent cx="4596765" cy="278892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676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23416" w14:textId="1024CF09" w:rsidR="00B64C90" w:rsidRDefault="00B64C90" w:rsidP="00B64C90">
      <w:pPr>
        <w:tabs>
          <w:tab w:val="left" w:pos="2604"/>
        </w:tabs>
        <w:rPr>
          <w:b/>
          <w:bCs/>
        </w:rPr>
      </w:pPr>
    </w:p>
    <w:p w14:paraId="3B261E9B" w14:textId="7ED586F2" w:rsidR="008877FB" w:rsidRDefault="008877FB" w:rsidP="00FD776D">
      <w:pPr>
        <w:rPr>
          <w:b/>
          <w:bCs/>
        </w:rPr>
      </w:pPr>
    </w:p>
    <w:p w14:paraId="4AE88214" w14:textId="7A3F83E7" w:rsidR="008877FB" w:rsidRDefault="008877FB" w:rsidP="00FD776D">
      <w:pPr>
        <w:rPr>
          <w:b/>
          <w:bCs/>
        </w:rPr>
      </w:pPr>
    </w:p>
    <w:p w14:paraId="4D040DEC" w14:textId="05E0A0BE" w:rsidR="0000765A" w:rsidRDefault="0000765A" w:rsidP="00FD776D">
      <w:pPr>
        <w:rPr>
          <w:b/>
          <w:bCs/>
        </w:rPr>
      </w:pPr>
    </w:p>
    <w:p w14:paraId="15833A72" w14:textId="6665DB56" w:rsidR="00B64C90" w:rsidRDefault="00B64C90" w:rsidP="00FD776D">
      <w:pPr>
        <w:rPr>
          <w:b/>
          <w:bCs/>
        </w:rPr>
      </w:pPr>
    </w:p>
    <w:p w14:paraId="6C9C6DB9" w14:textId="482A393C" w:rsidR="00B64C90" w:rsidRDefault="00B64C90" w:rsidP="00FD776D">
      <w:pPr>
        <w:rPr>
          <w:b/>
          <w:bCs/>
        </w:rPr>
      </w:pPr>
    </w:p>
    <w:p w14:paraId="16E28359" w14:textId="0AD5AAED" w:rsidR="00B64C90" w:rsidRDefault="00B64C90" w:rsidP="00FD776D">
      <w:pPr>
        <w:rPr>
          <w:b/>
          <w:bCs/>
        </w:rPr>
      </w:pPr>
    </w:p>
    <w:p w14:paraId="420B056A" w14:textId="3BDB79A4" w:rsidR="00B64C90" w:rsidRDefault="00B64C90" w:rsidP="00FD776D">
      <w:pPr>
        <w:rPr>
          <w:b/>
          <w:bCs/>
        </w:rPr>
      </w:pPr>
    </w:p>
    <w:p w14:paraId="6DD66304" w14:textId="54A17382" w:rsidR="00B64C90" w:rsidRDefault="00B64C90" w:rsidP="00FD776D">
      <w:pPr>
        <w:rPr>
          <w:b/>
          <w:bCs/>
        </w:rPr>
      </w:pPr>
    </w:p>
    <w:p w14:paraId="50D92129" w14:textId="34DA010E" w:rsidR="00B64C90" w:rsidRDefault="00B64C90" w:rsidP="00FD776D">
      <w:pPr>
        <w:rPr>
          <w:b/>
          <w:bCs/>
        </w:rPr>
      </w:pPr>
    </w:p>
    <w:p w14:paraId="2A6743CA" w14:textId="56A05DB8" w:rsidR="00B64C90" w:rsidRDefault="00B64C90" w:rsidP="00FD776D">
      <w:pPr>
        <w:rPr>
          <w:b/>
          <w:bCs/>
        </w:rPr>
      </w:pPr>
    </w:p>
    <w:p w14:paraId="613844AB" w14:textId="46AF3261" w:rsidR="00B64C90" w:rsidRDefault="00B64C90" w:rsidP="00FD776D">
      <w:pPr>
        <w:rPr>
          <w:b/>
          <w:bCs/>
        </w:rPr>
      </w:pPr>
    </w:p>
    <w:p w14:paraId="4A2CA069" w14:textId="2D12A893" w:rsidR="00B64C90" w:rsidRDefault="00B64C90" w:rsidP="00FD776D">
      <w:pPr>
        <w:rPr>
          <w:b/>
          <w:bCs/>
        </w:rPr>
      </w:pPr>
    </w:p>
    <w:p w14:paraId="3FD9CD5E" w14:textId="21A8714F" w:rsidR="00B64C90" w:rsidRDefault="00B64C90" w:rsidP="00FD776D">
      <w:pPr>
        <w:rPr>
          <w:b/>
          <w:bCs/>
        </w:rPr>
      </w:pPr>
    </w:p>
    <w:p w14:paraId="560F953A" w14:textId="2EDCAE62" w:rsidR="00B64C90" w:rsidRDefault="00B64C90" w:rsidP="00FD776D">
      <w:pPr>
        <w:rPr>
          <w:b/>
          <w:bCs/>
        </w:rPr>
      </w:pPr>
    </w:p>
    <w:p w14:paraId="631AB70C" w14:textId="12ED3236" w:rsidR="00B64C90" w:rsidRDefault="00B64C90" w:rsidP="00FD776D">
      <w:pPr>
        <w:rPr>
          <w:b/>
          <w:bCs/>
        </w:rPr>
      </w:pPr>
    </w:p>
    <w:p w14:paraId="30ABF5D8" w14:textId="5FE5A7BC" w:rsidR="00B64C90" w:rsidRDefault="00B64C90" w:rsidP="00FD776D">
      <w:pPr>
        <w:rPr>
          <w:b/>
          <w:bCs/>
        </w:rPr>
      </w:pPr>
    </w:p>
    <w:p w14:paraId="0860C825" w14:textId="03EAD5B0" w:rsidR="00B64C90" w:rsidRDefault="00B64C90" w:rsidP="00FD776D">
      <w:pPr>
        <w:rPr>
          <w:b/>
          <w:bCs/>
        </w:rPr>
      </w:pPr>
    </w:p>
    <w:p w14:paraId="631474C9" w14:textId="22D13789" w:rsidR="00B64C90" w:rsidRDefault="00B64C90" w:rsidP="00FD776D">
      <w:pPr>
        <w:rPr>
          <w:b/>
          <w:bCs/>
        </w:rPr>
      </w:pPr>
    </w:p>
    <w:p w14:paraId="4F4C478E" w14:textId="77777777" w:rsidR="00B64C90" w:rsidRDefault="00B64C90" w:rsidP="00FD776D">
      <w:pPr>
        <w:rPr>
          <w:b/>
          <w:bCs/>
        </w:rPr>
      </w:pPr>
    </w:p>
    <w:p w14:paraId="424E26E6" w14:textId="0664E229" w:rsidR="005343E2" w:rsidRDefault="008877FB" w:rsidP="00FD776D">
      <w:pPr>
        <w:rPr>
          <w:b/>
          <w:bCs/>
        </w:rPr>
      </w:pPr>
      <w:r w:rsidRPr="00166423">
        <w:rPr>
          <w:b/>
          <w:bCs/>
        </w:rPr>
        <w:t xml:space="preserve">Document </w:t>
      </w:r>
      <w:r>
        <w:rPr>
          <w:b/>
          <w:bCs/>
        </w:rPr>
        <w:t>2.</w:t>
      </w:r>
      <w:r w:rsidR="008639FD">
        <w:rPr>
          <w:b/>
          <w:bCs/>
        </w:rPr>
        <w:t>3</w:t>
      </w:r>
      <w:r>
        <w:rPr>
          <w:b/>
          <w:bCs/>
        </w:rPr>
        <w:t xml:space="preserve"> - </w:t>
      </w:r>
      <w:r w:rsidRPr="008877FB">
        <w:rPr>
          <w:b/>
          <w:bCs/>
        </w:rPr>
        <w:t>Agenda de caisse du 28/04</w:t>
      </w:r>
    </w:p>
    <w:p w14:paraId="1043928B" w14:textId="77777777" w:rsidR="0000765A" w:rsidRDefault="0000765A" w:rsidP="00FD776D">
      <w:pPr>
        <w:rPr>
          <w:b/>
          <w:bCs/>
        </w:rPr>
      </w:pPr>
    </w:p>
    <w:p w14:paraId="22A30172" w14:textId="66A84180" w:rsidR="008877FB" w:rsidRDefault="001C22D3" w:rsidP="00B64C90">
      <w:pPr>
        <w:jc w:val="center"/>
        <w:rPr>
          <w:b/>
          <w:bCs/>
        </w:rPr>
      </w:pPr>
      <w:r w:rsidRPr="001608C4">
        <w:rPr>
          <w:noProof/>
          <w:lang w:eastAsia="fr-FR"/>
        </w:rPr>
        <w:drawing>
          <wp:inline distT="0" distB="0" distL="0" distR="0" wp14:anchorId="787A4205" wp14:editId="4F49572E">
            <wp:extent cx="4642599" cy="4503420"/>
            <wp:effectExtent l="0" t="0" r="5715" b="0"/>
            <wp:docPr id="8" name="Image 8" descr="C:\Users\florence.000\Pictures\Numérisations\Numérisation_2021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ence.000\Pictures\Numérisations\Numérisation_20210223.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6283" t="5527" r="11459" b="37657"/>
                    <a:stretch/>
                  </pic:blipFill>
                  <pic:spPr bwMode="auto">
                    <a:xfrm>
                      <a:off x="0" y="0"/>
                      <a:ext cx="4689680" cy="4549090"/>
                    </a:xfrm>
                    <a:prstGeom prst="rect">
                      <a:avLst/>
                    </a:prstGeom>
                    <a:noFill/>
                    <a:ln>
                      <a:noFill/>
                    </a:ln>
                    <a:extLst>
                      <a:ext uri="{53640926-AAD7-44D8-BBD7-CCE9431645EC}">
                        <a14:shadowObscured xmlns:a14="http://schemas.microsoft.com/office/drawing/2010/main"/>
                      </a:ext>
                    </a:extLst>
                  </pic:spPr>
                </pic:pic>
              </a:graphicData>
            </a:graphic>
          </wp:inline>
        </w:drawing>
      </w:r>
    </w:p>
    <w:p w14:paraId="3D19601B" w14:textId="288C1F8C" w:rsidR="005343E2" w:rsidRDefault="005343E2">
      <w:pPr>
        <w:rPr>
          <w:b/>
          <w:bCs/>
        </w:rPr>
      </w:pPr>
      <w:r>
        <w:rPr>
          <w:b/>
          <w:bCs/>
        </w:rPr>
        <w:br w:type="page"/>
      </w:r>
    </w:p>
    <w:p w14:paraId="68FE8F5C" w14:textId="1D0D638F" w:rsidR="005343E2" w:rsidRDefault="005343E2" w:rsidP="00FD776D">
      <w:pPr>
        <w:rPr>
          <w:b/>
          <w:bCs/>
        </w:rPr>
      </w:pPr>
      <w:r>
        <w:rPr>
          <w:b/>
          <w:bCs/>
        </w:rPr>
        <w:lastRenderedPageBreak/>
        <w:t>Annexe 2.1 – Bordereau de versement d’espèce en banque</w:t>
      </w:r>
    </w:p>
    <w:p w14:paraId="25B119C7" w14:textId="77777777" w:rsidR="00BA6BA0" w:rsidRPr="00976704" w:rsidRDefault="00BA6BA0" w:rsidP="00FD776D">
      <w:pPr>
        <w:rPr>
          <w:b/>
          <w:bCs/>
        </w:rPr>
      </w:pPr>
    </w:p>
    <w:p w14:paraId="7345025F" w14:textId="62886615" w:rsidR="0000765A" w:rsidRDefault="00D035BE" w:rsidP="005A6F3D">
      <w:r w:rsidRPr="00D035BE">
        <w:rPr>
          <w:noProof/>
        </w:rPr>
        <w:drawing>
          <wp:inline distT="0" distB="0" distL="0" distR="0" wp14:anchorId="444BF5CA" wp14:editId="40C3D142">
            <wp:extent cx="5944094" cy="3272790"/>
            <wp:effectExtent l="19050" t="19050" r="19050" b="2286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9177" cy="3275589"/>
                    </a:xfrm>
                    <a:prstGeom prst="rect">
                      <a:avLst/>
                    </a:prstGeom>
                    <a:noFill/>
                    <a:ln>
                      <a:solidFill>
                        <a:schemeClr val="bg2">
                          <a:lumMod val="75000"/>
                        </a:schemeClr>
                      </a:solidFill>
                    </a:ln>
                  </pic:spPr>
                </pic:pic>
              </a:graphicData>
            </a:graphic>
          </wp:inline>
        </w:drawing>
      </w:r>
    </w:p>
    <w:p w14:paraId="70934A27" w14:textId="5D90BEDD" w:rsidR="00C61673" w:rsidRDefault="00C61673" w:rsidP="005A6F3D"/>
    <w:p w14:paraId="14F71880" w14:textId="6673B5C6" w:rsidR="00C61673" w:rsidRDefault="00C61673" w:rsidP="005A6F3D"/>
    <w:p w14:paraId="00114D84" w14:textId="77777777" w:rsidR="00C61673" w:rsidRDefault="00C61673" w:rsidP="005A6F3D"/>
    <w:p w14:paraId="0BFB2524" w14:textId="0E018BD2" w:rsidR="005343E2" w:rsidRDefault="005343E2" w:rsidP="005A6F3D">
      <w:pPr>
        <w:rPr>
          <w:b/>
          <w:bCs/>
        </w:rPr>
      </w:pPr>
      <w:r>
        <w:rPr>
          <w:b/>
          <w:bCs/>
        </w:rPr>
        <w:t>Annexe 2.2 – Décompte de caisse</w:t>
      </w:r>
      <w:r w:rsidR="00C61673">
        <w:rPr>
          <w:b/>
          <w:bCs/>
        </w:rPr>
        <w:t xml:space="preserve"> du 29 avril</w:t>
      </w:r>
    </w:p>
    <w:p w14:paraId="694A8CB0" w14:textId="77777777" w:rsidR="00C61673" w:rsidRPr="005343E2" w:rsidRDefault="00C61673" w:rsidP="005A6F3D">
      <w:pPr>
        <w:rPr>
          <w:b/>
          <w:bCs/>
        </w:rPr>
      </w:pPr>
    </w:p>
    <w:p w14:paraId="7903C121" w14:textId="70D147A9" w:rsidR="00C61673" w:rsidRDefault="00C61673" w:rsidP="0000765A">
      <w:pPr>
        <w:jc w:val="center"/>
        <w:rPr>
          <w:noProof/>
          <w:lang w:eastAsia="fr-FR"/>
        </w:rPr>
      </w:pPr>
      <w:r w:rsidRPr="00C61673">
        <w:rPr>
          <w:noProof/>
        </w:rPr>
        <w:drawing>
          <wp:inline distT="0" distB="0" distL="0" distR="0" wp14:anchorId="7FFD737A" wp14:editId="66ACCB56">
            <wp:extent cx="5760720" cy="47047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704715"/>
                    </a:xfrm>
                    <a:prstGeom prst="rect">
                      <a:avLst/>
                    </a:prstGeom>
                    <a:noFill/>
                    <a:ln>
                      <a:noFill/>
                    </a:ln>
                  </pic:spPr>
                </pic:pic>
              </a:graphicData>
            </a:graphic>
          </wp:inline>
        </w:drawing>
      </w:r>
    </w:p>
    <w:p w14:paraId="1DC6620D" w14:textId="5DF77300" w:rsidR="0000765A" w:rsidRDefault="0000765A" w:rsidP="0000765A">
      <w:pPr>
        <w:jc w:val="center"/>
      </w:pPr>
      <w:r>
        <w:br w:type="page"/>
      </w:r>
    </w:p>
    <w:p w14:paraId="4E1EF77C" w14:textId="18692D62" w:rsidR="005343E2" w:rsidRDefault="005343E2" w:rsidP="0000765A"/>
    <w:p w14:paraId="530884BF" w14:textId="3FFB54B5" w:rsidR="0000765A" w:rsidRPr="0043170D" w:rsidRDefault="0000765A" w:rsidP="0000765A">
      <w:pPr>
        <w:pStyle w:val="Titre1"/>
        <w:pBdr>
          <w:left w:val="double" w:sz="12" w:space="4" w:color="1F3864" w:themeColor="accent1" w:themeShade="80"/>
        </w:pBdr>
        <w:shd w:val="clear" w:color="auto" w:fill="D9E2F3" w:themeFill="accent1" w:themeFillTint="33"/>
        <w:spacing w:line="276" w:lineRule="auto"/>
        <w:rPr>
          <w:b/>
          <w:bCs/>
          <w:smallCaps/>
          <w:sz w:val="36"/>
          <w:szCs w:val="36"/>
        </w:rPr>
      </w:pPr>
      <w:r w:rsidRPr="0043170D">
        <w:rPr>
          <w:b/>
          <w:bCs/>
          <w:smallCaps/>
          <w:sz w:val="36"/>
          <w:szCs w:val="36"/>
        </w:rPr>
        <w:t xml:space="preserve">Situation professionnelle </w:t>
      </w:r>
      <w:r>
        <w:rPr>
          <w:b/>
          <w:bCs/>
          <w:smallCaps/>
          <w:sz w:val="36"/>
          <w:szCs w:val="36"/>
        </w:rPr>
        <w:t>3</w:t>
      </w:r>
      <w:r w:rsidRPr="0043170D">
        <w:rPr>
          <w:b/>
          <w:bCs/>
          <w:smallCaps/>
          <w:sz w:val="36"/>
          <w:szCs w:val="36"/>
        </w:rPr>
        <w:t xml:space="preserve"> </w:t>
      </w:r>
      <w:r>
        <w:rPr>
          <w:b/>
          <w:bCs/>
          <w:smallCaps/>
          <w:sz w:val="36"/>
          <w:szCs w:val="36"/>
        </w:rPr>
        <w:t xml:space="preserve">- Les contrôles </w:t>
      </w:r>
      <w:r w:rsidR="008052E6">
        <w:rPr>
          <w:b/>
          <w:bCs/>
          <w:smallCaps/>
          <w:sz w:val="36"/>
          <w:szCs w:val="36"/>
        </w:rPr>
        <w:t>comptables</w:t>
      </w:r>
    </w:p>
    <w:p w14:paraId="15FEB51D" w14:textId="30912C01" w:rsidR="0000765A" w:rsidRDefault="0000765A" w:rsidP="0000765A"/>
    <w:p w14:paraId="237FC8DA" w14:textId="3A6E6D2E" w:rsidR="002C2534" w:rsidRDefault="004E5A19" w:rsidP="00375DD2">
      <w:pPr>
        <w:jc w:val="both"/>
      </w:pPr>
      <w:r>
        <w:t>Un nouveau message de Louise HONDO s’affiche dans votre tchat.</w:t>
      </w:r>
      <w:r w:rsidR="00971A06">
        <w:t xml:space="preserve"> </w:t>
      </w:r>
      <w:r w:rsidR="00375DD2">
        <w:t>Ce message vous alerte sur des données comptables à contrôler notamment le paramétrage des comptes comptables et l’état de trésorerie (document</w:t>
      </w:r>
      <w:r w:rsidR="00B84EFA">
        <w:t>s</w:t>
      </w:r>
      <w:r w:rsidR="00375DD2">
        <w:t xml:space="preserve"> 3.1 à 3.3). Vous devez rendre compte des éléments contrôlés (annexe</w:t>
      </w:r>
      <w:r w:rsidR="00B84EFA">
        <w:t>s</w:t>
      </w:r>
      <w:r w:rsidR="00375DD2">
        <w:t xml:space="preserve"> 3.1 et 3.2).</w:t>
      </w:r>
    </w:p>
    <w:p w14:paraId="10CFF558" w14:textId="77777777" w:rsidR="00375DD2" w:rsidRDefault="00375DD2" w:rsidP="00375DD2">
      <w:pPr>
        <w:jc w:val="both"/>
      </w:pPr>
    </w:p>
    <w:p w14:paraId="689D7DDE" w14:textId="2DE9BF75" w:rsidR="004E5A19" w:rsidRDefault="00976D5D" w:rsidP="001B0AB6">
      <w:pPr>
        <w:jc w:val="center"/>
      </w:pPr>
      <w:r w:rsidRPr="00976D5D">
        <w:rPr>
          <w:noProof/>
        </w:rPr>
        <w:drawing>
          <wp:inline distT="0" distB="0" distL="0" distR="0" wp14:anchorId="09C447D3" wp14:editId="1D1B20B6">
            <wp:extent cx="4161790" cy="3362228"/>
            <wp:effectExtent l="19050" t="19050" r="10160" b="1016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2140" cy="3370589"/>
                    </a:xfrm>
                    <a:prstGeom prst="rect">
                      <a:avLst/>
                    </a:prstGeom>
                    <a:noFill/>
                    <a:ln>
                      <a:solidFill>
                        <a:schemeClr val="bg1">
                          <a:lumMod val="95000"/>
                        </a:schemeClr>
                      </a:solidFill>
                    </a:ln>
                  </pic:spPr>
                </pic:pic>
              </a:graphicData>
            </a:graphic>
          </wp:inline>
        </w:drawing>
      </w:r>
    </w:p>
    <w:p w14:paraId="76DF5BE4" w14:textId="280413F8" w:rsidR="00D21EF6" w:rsidRDefault="00D21EF6" w:rsidP="001B0AB6">
      <w:pPr>
        <w:jc w:val="center"/>
      </w:pPr>
    </w:p>
    <w:p w14:paraId="3F7EEC5B" w14:textId="77777777" w:rsidR="00375DD2" w:rsidRDefault="00375DD2" w:rsidP="001B0AB6">
      <w:pPr>
        <w:jc w:val="center"/>
      </w:pPr>
    </w:p>
    <w:p w14:paraId="4EE5F2ED" w14:textId="255461FE" w:rsidR="008C0E3A" w:rsidRDefault="00596BE3" w:rsidP="0000765A">
      <w:pPr>
        <w:rPr>
          <w:b/>
          <w:bCs/>
        </w:rPr>
      </w:pPr>
      <w:r w:rsidRPr="00166423">
        <w:rPr>
          <w:b/>
          <w:bCs/>
        </w:rPr>
        <w:t xml:space="preserve">Document </w:t>
      </w:r>
      <w:r>
        <w:rPr>
          <w:b/>
          <w:bCs/>
        </w:rPr>
        <w:t xml:space="preserve">3.1 – </w:t>
      </w:r>
      <w:r w:rsidR="00750921">
        <w:rPr>
          <w:b/>
          <w:bCs/>
        </w:rPr>
        <w:t xml:space="preserve">PGI - </w:t>
      </w:r>
      <w:r>
        <w:rPr>
          <w:b/>
          <w:bCs/>
        </w:rPr>
        <w:t xml:space="preserve">Extrait </w:t>
      </w:r>
      <w:r w:rsidR="00750921">
        <w:rPr>
          <w:b/>
          <w:bCs/>
        </w:rPr>
        <w:t xml:space="preserve">du </w:t>
      </w:r>
      <w:r>
        <w:rPr>
          <w:b/>
          <w:bCs/>
        </w:rPr>
        <w:t xml:space="preserve">Plan comptable </w:t>
      </w:r>
    </w:p>
    <w:p w14:paraId="713A053A" w14:textId="34C29613" w:rsidR="00750921" w:rsidRDefault="00750921">
      <w:pPr>
        <w:rPr>
          <w:b/>
          <w:bCs/>
        </w:rPr>
      </w:pPr>
      <w:r w:rsidRPr="00750921">
        <w:rPr>
          <w:noProof/>
        </w:rPr>
        <w:drawing>
          <wp:inline distT="0" distB="0" distL="0" distR="0" wp14:anchorId="358E0A27" wp14:editId="1D1CCEC6">
            <wp:extent cx="6046916" cy="3756660"/>
            <wp:effectExtent l="19050" t="19050" r="11430" b="1524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4484" cy="3761361"/>
                    </a:xfrm>
                    <a:prstGeom prst="rect">
                      <a:avLst/>
                    </a:prstGeom>
                    <a:noFill/>
                    <a:ln>
                      <a:solidFill>
                        <a:schemeClr val="bg2">
                          <a:lumMod val="75000"/>
                        </a:schemeClr>
                      </a:solidFill>
                    </a:ln>
                  </pic:spPr>
                </pic:pic>
              </a:graphicData>
            </a:graphic>
          </wp:inline>
        </w:drawing>
      </w:r>
      <w:r>
        <w:rPr>
          <w:b/>
          <w:bCs/>
        </w:rPr>
        <w:br w:type="page"/>
      </w:r>
    </w:p>
    <w:p w14:paraId="31401894" w14:textId="2FFDA4F0" w:rsidR="00750921" w:rsidRDefault="00750921" w:rsidP="00750921">
      <w:pPr>
        <w:rPr>
          <w:b/>
          <w:bCs/>
        </w:rPr>
      </w:pPr>
      <w:r w:rsidRPr="00166423">
        <w:rPr>
          <w:b/>
          <w:bCs/>
        </w:rPr>
        <w:lastRenderedPageBreak/>
        <w:t xml:space="preserve">Document </w:t>
      </w:r>
      <w:r>
        <w:rPr>
          <w:b/>
          <w:bCs/>
        </w:rPr>
        <w:t>3.2 – Facture, écriture comptable générée</w:t>
      </w:r>
    </w:p>
    <w:p w14:paraId="68608307" w14:textId="7E4C513E" w:rsidR="00750921" w:rsidRDefault="00750921" w:rsidP="0000765A">
      <w:pPr>
        <w:rPr>
          <w:b/>
          <w:bCs/>
        </w:rPr>
      </w:pPr>
    </w:p>
    <w:p w14:paraId="50D5C3F0" w14:textId="0406A6C4" w:rsidR="00750921" w:rsidRDefault="00750921" w:rsidP="00B965CF">
      <w:pPr>
        <w:ind w:left="-284"/>
        <w:rPr>
          <w:b/>
          <w:bCs/>
        </w:rPr>
      </w:pPr>
      <w:r>
        <w:rPr>
          <w:noProof/>
          <w:lang w:eastAsia="fr-FR"/>
        </w:rPr>
        <w:drawing>
          <wp:inline distT="0" distB="0" distL="0" distR="0" wp14:anchorId="0E3869C0" wp14:editId="5B7488C1">
            <wp:extent cx="6312090" cy="2906711"/>
            <wp:effectExtent l="0" t="0" r="0" b="825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Lst>
                    </a:blip>
                    <a:srcRect l="21594" t="12474" r="1429" b="15706"/>
                    <a:stretch/>
                  </pic:blipFill>
                  <pic:spPr bwMode="auto">
                    <a:xfrm>
                      <a:off x="0" y="0"/>
                      <a:ext cx="6327023" cy="2913588"/>
                    </a:xfrm>
                    <a:prstGeom prst="rect">
                      <a:avLst/>
                    </a:prstGeom>
                    <a:ln>
                      <a:noFill/>
                    </a:ln>
                    <a:extLst>
                      <a:ext uri="{53640926-AAD7-44D8-BBD7-CCE9431645EC}">
                        <a14:shadowObscured xmlns:a14="http://schemas.microsoft.com/office/drawing/2010/main"/>
                      </a:ext>
                    </a:extLst>
                  </pic:spPr>
                </pic:pic>
              </a:graphicData>
            </a:graphic>
          </wp:inline>
        </w:drawing>
      </w:r>
    </w:p>
    <w:p w14:paraId="02E74BD6" w14:textId="7E550710" w:rsidR="00750921" w:rsidRDefault="00750921" w:rsidP="0000765A">
      <w:pPr>
        <w:rPr>
          <w:b/>
          <w:bCs/>
        </w:rPr>
      </w:pPr>
    </w:p>
    <w:p w14:paraId="1EFCE51B" w14:textId="66EE03C3" w:rsidR="00750921" w:rsidRDefault="00750921" w:rsidP="0000765A">
      <w:pPr>
        <w:rPr>
          <w:b/>
          <w:bCs/>
        </w:rPr>
      </w:pPr>
    </w:p>
    <w:p w14:paraId="05A51F41" w14:textId="1FD59F32" w:rsidR="00750921" w:rsidRDefault="00750921" w:rsidP="00750921">
      <w:pPr>
        <w:rPr>
          <w:b/>
          <w:bCs/>
        </w:rPr>
      </w:pPr>
      <w:r w:rsidRPr="00166423">
        <w:rPr>
          <w:b/>
          <w:bCs/>
        </w:rPr>
        <w:t xml:space="preserve">Document </w:t>
      </w:r>
      <w:r>
        <w:rPr>
          <w:b/>
          <w:bCs/>
        </w:rPr>
        <w:t>3.3 – Banque en ligne</w:t>
      </w:r>
    </w:p>
    <w:p w14:paraId="54135091" w14:textId="170DB12E" w:rsidR="00750921" w:rsidRPr="00750921" w:rsidRDefault="00750921" w:rsidP="0000765A">
      <w:pPr>
        <w:rPr>
          <w:b/>
          <w:bCs/>
        </w:rPr>
      </w:pPr>
      <w:r w:rsidRPr="00750921">
        <w:rPr>
          <w:noProof/>
        </w:rPr>
        <w:drawing>
          <wp:inline distT="0" distB="0" distL="0" distR="0" wp14:anchorId="46A5DC04" wp14:editId="10ABBE59">
            <wp:extent cx="5979000" cy="4000500"/>
            <wp:effectExtent l="19050" t="19050" r="22225" b="190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0263" cy="4008036"/>
                    </a:xfrm>
                    <a:prstGeom prst="rect">
                      <a:avLst/>
                    </a:prstGeom>
                    <a:noFill/>
                    <a:ln>
                      <a:solidFill>
                        <a:schemeClr val="bg1">
                          <a:lumMod val="75000"/>
                        </a:schemeClr>
                      </a:solidFill>
                    </a:ln>
                  </pic:spPr>
                </pic:pic>
              </a:graphicData>
            </a:graphic>
          </wp:inline>
        </w:drawing>
      </w:r>
    </w:p>
    <w:p w14:paraId="6EA8A9A4" w14:textId="2556AC3B" w:rsidR="004E5A19" w:rsidRDefault="004E5A19" w:rsidP="00750921">
      <w:pPr>
        <w:ind w:left="-426"/>
      </w:pPr>
      <w:r>
        <w:br w:type="page"/>
      </w:r>
    </w:p>
    <w:p w14:paraId="2E66195C" w14:textId="77777777" w:rsidR="008C0E3A" w:rsidRDefault="008C0E3A" w:rsidP="0000765A"/>
    <w:p w14:paraId="06F7E34F" w14:textId="388B2BAE" w:rsidR="008C0E3A" w:rsidRDefault="004E5A19" w:rsidP="0000765A">
      <w:pPr>
        <w:rPr>
          <w:b/>
          <w:bCs/>
        </w:rPr>
      </w:pPr>
      <w:r w:rsidRPr="004E5A19">
        <w:rPr>
          <w:b/>
          <w:bCs/>
        </w:rPr>
        <w:t xml:space="preserve">Annexe 3.1 – </w:t>
      </w:r>
      <w:r>
        <w:rPr>
          <w:b/>
          <w:bCs/>
        </w:rPr>
        <w:t>Mail</w:t>
      </w:r>
    </w:p>
    <w:p w14:paraId="51E30DE3" w14:textId="005286F8" w:rsidR="004E5A19" w:rsidRDefault="004E5A19" w:rsidP="0000765A">
      <w:r>
        <w:rPr>
          <w:noProof/>
        </w:rPr>
        <w:drawing>
          <wp:inline distT="0" distB="0" distL="0" distR="0" wp14:anchorId="768EA5DC" wp14:editId="71B08871">
            <wp:extent cx="5970270" cy="4265930"/>
            <wp:effectExtent l="19050" t="19050" r="11430" b="203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0270" cy="4265930"/>
                    </a:xfrm>
                    <a:prstGeom prst="rect">
                      <a:avLst/>
                    </a:prstGeom>
                    <a:noFill/>
                    <a:ln>
                      <a:solidFill>
                        <a:schemeClr val="bg1">
                          <a:lumMod val="75000"/>
                        </a:schemeClr>
                      </a:solidFill>
                    </a:ln>
                  </pic:spPr>
                </pic:pic>
              </a:graphicData>
            </a:graphic>
          </wp:inline>
        </w:drawing>
      </w:r>
    </w:p>
    <w:p w14:paraId="114A21FB" w14:textId="3F29C4B3" w:rsidR="004E5A19" w:rsidRDefault="004E5A19" w:rsidP="0000765A"/>
    <w:p w14:paraId="2CD3E4F1" w14:textId="778920B5" w:rsidR="001B0AB6" w:rsidRDefault="001B0AB6" w:rsidP="001B0AB6">
      <w:pPr>
        <w:rPr>
          <w:b/>
          <w:bCs/>
        </w:rPr>
      </w:pPr>
      <w:r w:rsidRPr="004E5A19">
        <w:rPr>
          <w:b/>
          <w:bCs/>
        </w:rPr>
        <w:t>Annexe 3.</w:t>
      </w:r>
      <w:r>
        <w:rPr>
          <w:b/>
          <w:bCs/>
        </w:rPr>
        <w:t>2</w:t>
      </w:r>
      <w:r w:rsidRPr="004E5A19">
        <w:rPr>
          <w:b/>
          <w:bCs/>
        </w:rPr>
        <w:t xml:space="preserve"> – </w:t>
      </w:r>
      <w:r>
        <w:rPr>
          <w:b/>
          <w:bCs/>
        </w:rPr>
        <w:t>État de trésorerie</w:t>
      </w:r>
    </w:p>
    <w:p w14:paraId="406BEFC7" w14:textId="4D7F3EAD" w:rsidR="004E5A19" w:rsidRDefault="001B0AB6" w:rsidP="001B0AB6">
      <w:pPr>
        <w:jc w:val="center"/>
      </w:pPr>
      <w:r w:rsidRPr="00FF7641">
        <w:rPr>
          <w:noProof/>
          <w:lang w:eastAsia="fr-FR"/>
        </w:rPr>
        <w:drawing>
          <wp:inline distT="0" distB="0" distL="0" distR="0" wp14:anchorId="2594565B" wp14:editId="7DBF1D30">
            <wp:extent cx="4812512" cy="3590925"/>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4309" cy="3592266"/>
                    </a:xfrm>
                    <a:prstGeom prst="rect">
                      <a:avLst/>
                    </a:prstGeom>
                    <a:noFill/>
                    <a:ln>
                      <a:noFill/>
                    </a:ln>
                  </pic:spPr>
                </pic:pic>
              </a:graphicData>
            </a:graphic>
          </wp:inline>
        </w:drawing>
      </w:r>
    </w:p>
    <w:p w14:paraId="21A7A05F" w14:textId="3004DC87" w:rsidR="006354A6" w:rsidRDefault="006354A6">
      <w:r>
        <w:br w:type="page"/>
      </w:r>
    </w:p>
    <w:p w14:paraId="0091F19E" w14:textId="41CA5346" w:rsidR="006354A6" w:rsidRPr="0043170D" w:rsidRDefault="006354A6" w:rsidP="006354A6">
      <w:pPr>
        <w:pStyle w:val="Titre1"/>
        <w:pBdr>
          <w:left w:val="double" w:sz="12" w:space="4" w:color="1F3864" w:themeColor="accent1" w:themeShade="80"/>
        </w:pBdr>
        <w:shd w:val="clear" w:color="auto" w:fill="D9E2F3" w:themeFill="accent1" w:themeFillTint="33"/>
        <w:spacing w:line="276" w:lineRule="auto"/>
        <w:rPr>
          <w:b/>
          <w:bCs/>
          <w:smallCaps/>
          <w:sz w:val="36"/>
          <w:szCs w:val="36"/>
        </w:rPr>
      </w:pPr>
      <w:r w:rsidRPr="0043170D">
        <w:rPr>
          <w:b/>
          <w:bCs/>
          <w:smallCaps/>
          <w:sz w:val="36"/>
          <w:szCs w:val="36"/>
        </w:rPr>
        <w:lastRenderedPageBreak/>
        <w:t xml:space="preserve">Situation professionnelle </w:t>
      </w:r>
      <w:r>
        <w:rPr>
          <w:b/>
          <w:bCs/>
          <w:smallCaps/>
          <w:sz w:val="36"/>
          <w:szCs w:val="36"/>
        </w:rPr>
        <w:t>4</w:t>
      </w:r>
      <w:r w:rsidRPr="0043170D">
        <w:rPr>
          <w:b/>
          <w:bCs/>
          <w:smallCaps/>
          <w:sz w:val="36"/>
          <w:szCs w:val="36"/>
        </w:rPr>
        <w:t xml:space="preserve"> </w:t>
      </w:r>
      <w:r>
        <w:rPr>
          <w:b/>
          <w:bCs/>
          <w:smallCaps/>
          <w:sz w:val="36"/>
          <w:szCs w:val="36"/>
        </w:rPr>
        <w:t>– La mise à jour du site web</w:t>
      </w:r>
    </w:p>
    <w:p w14:paraId="79EEEC4C" w14:textId="77777777" w:rsidR="006354A6" w:rsidRDefault="006354A6" w:rsidP="006354A6"/>
    <w:p w14:paraId="77844118" w14:textId="77777777" w:rsidR="003157DD" w:rsidRDefault="003157DD" w:rsidP="006354A6">
      <w:pPr>
        <w:jc w:val="both"/>
      </w:pPr>
      <w:bookmarkStart w:id="1" w:name="_Hlk73195189"/>
      <w:r>
        <w:t xml:space="preserve">La fenêtre de messagerie instantanée Tchat vient de s’ouvrir à nouveau dans votre interface du PGI. </w:t>
      </w:r>
    </w:p>
    <w:p w14:paraId="5DEC1EC3" w14:textId="23C8C08D" w:rsidR="006354A6" w:rsidRDefault="003157DD" w:rsidP="006354A6">
      <w:pPr>
        <w:jc w:val="both"/>
      </w:pPr>
      <w:r>
        <w:t>Le message concerne l’actualisation du site web de l’entreprise en fonction de l’agenda des publications du moment. Les informations utiles sont fournies en pièces-jointes (documents 4.1 à 4.3).</w:t>
      </w:r>
    </w:p>
    <w:bookmarkEnd w:id="1"/>
    <w:p w14:paraId="09275591" w14:textId="450A543F" w:rsidR="00D01B5E" w:rsidRDefault="00D01B5E" w:rsidP="006354A6">
      <w:pPr>
        <w:jc w:val="both"/>
      </w:pPr>
    </w:p>
    <w:p w14:paraId="384ED40C" w14:textId="77777777" w:rsidR="00D01B5E" w:rsidRDefault="00D01B5E" w:rsidP="006354A6">
      <w:pPr>
        <w:jc w:val="both"/>
      </w:pPr>
    </w:p>
    <w:p w14:paraId="458D0707" w14:textId="6255C0F1" w:rsidR="004E5A19" w:rsidRDefault="00D92928" w:rsidP="00D92928">
      <w:pPr>
        <w:jc w:val="center"/>
      </w:pPr>
      <w:r w:rsidRPr="00D92928">
        <w:rPr>
          <w:noProof/>
        </w:rPr>
        <w:drawing>
          <wp:inline distT="0" distB="0" distL="0" distR="0" wp14:anchorId="1EE445E9" wp14:editId="217B2C87">
            <wp:extent cx="4478790" cy="4171950"/>
            <wp:effectExtent l="19050" t="19050" r="17145"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5601" cy="4178295"/>
                    </a:xfrm>
                    <a:prstGeom prst="rect">
                      <a:avLst/>
                    </a:prstGeom>
                    <a:noFill/>
                    <a:ln>
                      <a:solidFill>
                        <a:schemeClr val="bg1">
                          <a:lumMod val="95000"/>
                        </a:schemeClr>
                      </a:solidFill>
                    </a:ln>
                  </pic:spPr>
                </pic:pic>
              </a:graphicData>
            </a:graphic>
          </wp:inline>
        </w:drawing>
      </w:r>
    </w:p>
    <w:p w14:paraId="0ED7D357" w14:textId="08D378C4" w:rsidR="00D92928" w:rsidRDefault="00D92928" w:rsidP="00D92928">
      <w:pPr>
        <w:jc w:val="center"/>
      </w:pPr>
    </w:p>
    <w:p w14:paraId="33CCA79C" w14:textId="77777777" w:rsidR="00D92928" w:rsidRDefault="00D92928" w:rsidP="00D92928"/>
    <w:p w14:paraId="43DBCEEA" w14:textId="629DCD95" w:rsidR="007023B5" w:rsidRDefault="007023B5" w:rsidP="0000765A"/>
    <w:p w14:paraId="32001C07" w14:textId="3ED60D45" w:rsidR="00D74E31" w:rsidRDefault="00D74E31" w:rsidP="00D74E31"/>
    <w:p w14:paraId="33BB7777" w14:textId="0F53FE6A" w:rsidR="00D74E31" w:rsidRDefault="00D74E31" w:rsidP="00D74E31">
      <w:r>
        <w:br w:type="page"/>
      </w:r>
    </w:p>
    <w:p w14:paraId="67B79E76" w14:textId="504638B9" w:rsidR="006F6096" w:rsidRDefault="00D74E31" w:rsidP="00D74E31">
      <w:pPr>
        <w:rPr>
          <w:b/>
          <w:bCs/>
        </w:rPr>
      </w:pPr>
      <w:r w:rsidRPr="00D74E31">
        <w:rPr>
          <w:b/>
          <w:bCs/>
        </w:rPr>
        <w:lastRenderedPageBreak/>
        <w:t>Document 5 – Compte-rendu de réunion du 20 mars 20</w:t>
      </w:r>
      <w:r>
        <w:rPr>
          <w:b/>
          <w:bCs/>
        </w:rPr>
        <w:t>N</w:t>
      </w:r>
    </w:p>
    <w:p w14:paraId="6014F258" w14:textId="1EA2062B" w:rsidR="006F6096" w:rsidRDefault="006F6096" w:rsidP="00D74E31">
      <w:pPr>
        <w:rPr>
          <w:b/>
          <w:bCs/>
        </w:rPr>
      </w:pPr>
    </w:p>
    <w:tbl>
      <w:tblPr>
        <w:tblStyle w:val="Grilledutableau"/>
        <w:tblW w:w="9765" w:type="dxa"/>
        <w:tblInd w:w="-431" w:type="dxa"/>
        <w:tblLook w:val="04A0" w:firstRow="1" w:lastRow="0" w:firstColumn="1" w:lastColumn="0" w:noHBand="0" w:noVBand="1"/>
      </w:tblPr>
      <w:tblGrid>
        <w:gridCol w:w="236"/>
        <w:gridCol w:w="4154"/>
        <w:gridCol w:w="567"/>
        <w:gridCol w:w="4530"/>
        <w:gridCol w:w="278"/>
      </w:tblGrid>
      <w:tr w:rsidR="00AE0D64" w14:paraId="4BCC7CF7" w14:textId="77777777" w:rsidTr="00AE0D64">
        <w:trPr>
          <w:trHeight w:val="116"/>
        </w:trPr>
        <w:tc>
          <w:tcPr>
            <w:tcW w:w="236" w:type="dxa"/>
            <w:tcBorders>
              <w:top w:val="single" w:sz="4" w:space="0" w:color="auto"/>
              <w:left w:val="single" w:sz="4" w:space="0" w:color="auto"/>
              <w:bottom w:val="nil"/>
              <w:right w:val="nil"/>
            </w:tcBorders>
          </w:tcPr>
          <w:p w14:paraId="69ABB6B9" w14:textId="77777777" w:rsidR="00AE0D64" w:rsidRDefault="00AE0D64" w:rsidP="00D74E31">
            <w:pPr>
              <w:rPr>
                <w:b/>
                <w:bCs/>
              </w:rPr>
            </w:pPr>
          </w:p>
        </w:tc>
        <w:tc>
          <w:tcPr>
            <w:tcW w:w="4154" w:type="dxa"/>
            <w:tcBorders>
              <w:top w:val="single" w:sz="4" w:space="0" w:color="auto"/>
              <w:left w:val="nil"/>
              <w:bottom w:val="single" w:sz="4" w:space="0" w:color="auto"/>
              <w:right w:val="nil"/>
            </w:tcBorders>
            <w:vAlign w:val="center"/>
          </w:tcPr>
          <w:p w14:paraId="7B8DD323" w14:textId="77777777" w:rsidR="00AE0D64" w:rsidRPr="00D74E31" w:rsidRDefault="00AE0D64" w:rsidP="00AE0D64">
            <w:pPr>
              <w:rPr>
                <w:rFonts w:ascii="Arial" w:hAnsi="Arial" w:cs="Arial"/>
                <w:sz w:val="20"/>
                <w:szCs w:val="20"/>
              </w:rPr>
            </w:pPr>
          </w:p>
        </w:tc>
        <w:tc>
          <w:tcPr>
            <w:tcW w:w="5097" w:type="dxa"/>
            <w:gridSpan w:val="2"/>
            <w:tcBorders>
              <w:top w:val="single" w:sz="4" w:space="0" w:color="auto"/>
              <w:left w:val="nil"/>
              <w:bottom w:val="single" w:sz="4" w:space="0" w:color="auto"/>
              <w:right w:val="nil"/>
            </w:tcBorders>
            <w:vAlign w:val="center"/>
          </w:tcPr>
          <w:p w14:paraId="0AE9D031" w14:textId="77777777" w:rsidR="00AE0D64" w:rsidRPr="00D74E31" w:rsidRDefault="00AE0D64" w:rsidP="00AE0D64">
            <w:pPr>
              <w:rPr>
                <w:rFonts w:ascii="Arial" w:hAnsi="Arial" w:cs="Arial"/>
                <w:sz w:val="20"/>
                <w:szCs w:val="20"/>
              </w:rPr>
            </w:pPr>
          </w:p>
        </w:tc>
        <w:tc>
          <w:tcPr>
            <w:tcW w:w="278" w:type="dxa"/>
            <w:tcBorders>
              <w:top w:val="single" w:sz="4" w:space="0" w:color="auto"/>
              <w:left w:val="nil"/>
              <w:bottom w:val="nil"/>
              <w:right w:val="single" w:sz="4" w:space="0" w:color="auto"/>
            </w:tcBorders>
          </w:tcPr>
          <w:p w14:paraId="46E49F9F" w14:textId="77777777" w:rsidR="00AE0D64" w:rsidRDefault="00AE0D64" w:rsidP="00D74E31">
            <w:pPr>
              <w:rPr>
                <w:b/>
                <w:bCs/>
              </w:rPr>
            </w:pPr>
          </w:p>
        </w:tc>
      </w:tr>
      <w:tr w:rsidR="006F6096" w14:paraId="7DCE76DE" w14:textId="77777777" w:rsidTr="00AE0D64">
        <w:trPr>
          <w:trHeight w:val="403"/>
        </w:trPr>
        <w:tc>
          <w:tcPr>
            <w:tcW w:w="236" w:type="dxa"/>
            <w:tcBorders>
              <w:top w:val="nil"/>
              <w:left w:val="single" w:sz="4" w:space="0" w:color="auto"/>
              <w:bottom w:val="nil"/>
              <w:right w:val="single" w:sz="4" w:space="0" w:color="auto"/>
            </w:tcBorders>
          </w:tcPr>
          <w:p w14:paraId="67C70770" w14:textId="77777777" w:rsidR="006F6096" w:rsidRDefault="006F6096" w:rsidP="00D74E31">
            <w:pPr>
              <w:rPr>
                <w:b/>
                <w:bCs/>
              </w:rPr>
            </w:pPr>
          </w:p>
        </w:tc>
        <w:tc>
          <w:tcPr>
            <w:tcW w:w="4154" w:type="dxa"/>
            <w:tcBorders>
              <w:top w:val="single" w:sz="4" w:space="0" w:color="auto"/>
              <w:left w:val="single" w:sz="4" w:space="0" w:color="auto"/>
            </w:tcBorders>
            <w:vAlign w:val="center"/>
          </w:tcPr>
          <w:p w14:paraId="59753937" w14:textId="56D905F4" w:rsidR="006F6096" w:rsidRDefault="006F6096" w:rsidP="00AE0D64">
            <w:pPr>
              <w:rPr>
                <w:b/>
                <w:bCs/>
              </w:rPr>
            </w:pPr>
            <w:r w:rsidRPr="00D74E31">
              <w:rPr>
                <w:rFonts w:ascii="Arial" w:hAnsi="Arial" w:cs="Arial"/>
                <w:sz w:val="20"/>
                <w:szCs w:val="20"/>
              </w:rPr>
              <w:t>Date : 20 mars 20</w:t>
            </w:r>
            <w:r>
              <w:rPr>
                <w:rFonts w:ascii="Arial" w:hAnsi="Arial" w:cs="Arial"/>
                <w:sz w:val="20"/>
                <w:szCs w:val="20"/>
              </w:rPr>
              <w:t>N</w:t>
            </w:r>
          </w:p>
        </w:tc>
        <w:tc>
          <w:tcPr>
            <w:tcW w:w="5097" w:type="dxa"/>
            <w:gridSpan w:val="2"/>
            <w:tcBorders>
              <w:top w:val="single" w:sz="4" w:space="0" w:color="auto"/>
              <w:right w:val="single" w:sz="4" w:space="0" w:color="auto"/>
            </w:tcBorders>
            <w:vAlign w:val="center"/>
          </w:tcPr>
          <w:p w14:paraId="0120D18B" w14:textId="5243971F" w:rsidR="006F6096" w:rsidRDefault="006F6096" w:rsidP="00AE0D64">
            <w:pPr>
              <w:rPr>
                <w:b/>
                <w:bCs/>
              </w:rPr>
            </w:pPr>
            <w:r w:rsidRPr="00D74E31">
              <w:rPr>
                <w:rFonts w:ascii="Arial" w:hAnsi="Arial" w:cs="Arial"/>
                <w:sz w:val="20"/>
                <w:szCs w:val="20"/>
              </w:rPr>
              <w:t>Destinataires : Paul Hondo, Lucie Richard, Cuisine</w:t>
            </w:r>
          </w:p>
        </w:tc>
        <w:tc>
          <w:tcPr>
            <w:tcW w:w="278" w:type="dxa"/>
            <w:tcBorders>
              <w:top w:val="nil"/>
              <w:left w:val="single" w:sz="4" w:space="0" w:color="auto"/>
              <w:bottom w:val="nil"/>
              <w:right w:val="single" w:sz="4" w:space="0" w:color="auto"/>
            </w:tcBorders>
          </w:tcPr>
          <w:p w14:paraId="63137DD0" w14:textId="77777777" w:rsidR="006F6096" w:rsidRDefault="006F6096" w:rsidP="00D74E31">
            <w:pPr>
              <w:rPr>
                <w:b/>
                <w:bCs/>
              </w:rPr>
            </w:pPr>
          </w:p>
        </w:tc>
      </w:tr>
      <w:tr w:rsidR="006F6096" w14:paraId="79187822" w14:textId="77777777" w:rsidTr="00AE0D64">
        <w:trPr>
          <w:trHeight w:val="379"/>
        </w:trPr>
        <w:tc>
          <w:tcPr>
            <w:tcW w:w="236" w:type="dxa"/>
            <w:tcBorders>
              <w:top w:val="nil"/>
              <w:left w:val="single" w:sz="4" w:space="0" w:color="auto"/>
              <w:bottom w:val="nil"/>
              <w:right w:val="single" w:sz="4" w:space="0" w:color="auto"/>
            </w:tcBorders>
          </w:tcPr>
          <w:p w14:paraId="74B313F0" w14:textId="77777777" w:rsidR="006F6096" w:rsidRDefault="006F6096" w:rsidP="00D74E31">
            <w:pPr>
              <w:rPr>
                <w:b/>
                <w:bCs/>
              </w:rPr>
            </w:pPr>
          </w:p>
        </w:tc>
        <w:tc>
          <w:tcPr>
            <w:tcW w:w="4154" w:type="dxa"/>
            <w:tcBorders>
              <w:left w:val="single" w:sz="4" w:space="0" w:color="auto"/>
            </w:tcBorders>
            <w:vAlign w:val="center"/>
          </w:tcPr>
          <w:p w14:paraId="1510D09B" w14:textId="22153C7C" w:rsidR="006F6096" w:rsidRDefault="006F6096" w:rsidP="00AE0D64">
            <w:pPr>
              <w:rPr>
                <w:b/>
                <w:bCs/>
              </w:rPr>
            </w:pPr>
            <w:r w:rsidRPr="00D74E31">
              <w:rPr>
                <w:rFonts w:ascii="Arial" w:hAnsi="Arial" w:cs="Arial"/>
                <w:sz w:val="20"/>
                <w:szCs w:val="20"/>
              </w:rPr>
              <w:t xml:space="preserve">Heure de début : 14 h </w:t>
            </w:r>
            <w:r>
              <w:rPr>
                <w:rFonts w:ascii="Arial" w:hAnsi="Arial" w:cs="Arial"/>
                <w:sz w:val="20"/>
                <w:szCs w:val="20"/>
              </w:rPr>
              <w:t>00</w:t>
            </w:r>
          </w:p>
        </w:tc>
        <w:tc>
          <w:tcPr>
            <w:tcW w:w="5097" w:type="dxa"/>
            <w:gridSpan w:val="2"/>
            <w:tcBorders>
              <w:right w:val="single" w:sz="4" w:space="0" w:color="auto"/>
            </w:tcBorders>
            <w:vAlign w:val="center"/>
          </w:tcPr>
          <w:p w14:paraId="411F8BDF" w14:textId="02C4CA21" w:rsidR="006F6096" w:rsidRDefault="006F6096" w:rsidP="00AE0D64">
            <w:pPr>
              <w:rPr>
                <w:b/>
                <w:bCs/>
              </w:rPr>
            </w:pPr>
            <w:r w:rsidRPr="00D74E31">
              <w:rPr>
                <w:rFonts w:ascii="Arial" w:hAnsi="Arial" w:cs="Arial"/>
                <w:sz w:val="20"/>
                <w:szCs w:val="20"/>
              </w:rPr>
              <w:t>Heure de fin : 16 h 15</w:t>
            </w:r>
          </w:p>
        </w:tc>
        <w:tc>
          <w:tcPr>
            <w:tcW w:w="278" w:type="dxa"/>
            <w:tcBorders>
              <w:top w:val="nil"/>
              <w:left w:val="single" w:sz="4" w:space="0" w:color="auto"/>
              <w:bottom w:val="nil"/>
              <w:right w:val="single" w:sz="4" w:space="0" w:color="auto"/>
            </w:tcBorders>
          </w:tcPr>
          <w:p w14:paraId="7245C160" w14:textId="77777777" w:rsidR="006F6096" w:rsidRDefault="006F6096" w:rsidP="00D74E31">
            <w:pPr>
              <w:rPr>
                <w:b/>
                <w:bCs/>
              </w:rPr>
            </w:pPr>
          </w:p>
        </w:tc>
      </w:tr>
      <w:tr w:rsidR="006F6096" w14:paraId="2846AB03" w14:textId="77777777" w:rsidTr="00AE0D64">
        <w:trPr>
          <w:trHeight w:val="511"/>
        </w:trPr>
        <w:tc>
          <w:tcPr>
            <w:tcW w:w="236" w:type="dxa"/>
            <w:tcBorders>
              <w:top w:val="nil"/>
              <w:left w:val="single" w:sz="4" w:space="0" w:color="auto"/>
              <w:bottom w:val="nil"/>
              <w:right w:val="nil"/>
            </w:tcBorders>
          </w:tcPr>
          <w:p w14:paraId="3AC59EB9" w14:textId="77777777" w:rsidR="006F6096" w:rsidRDefault="006F6096" w:rsidP="00D74E31">
            <w:pPr>
              <w:rPr>
                <w:b/>
                <w:bCs/>
              </w:rPr>
            </w:pPr>
          </w:p>
        </w:tc>
        <w:tc>
          <w:tcPr>
            <w:tcW w:w="9251" w:type="dxa"/>
            <w:gridSpan w:val="3"/>
            <w:tcBorders>
              <w:left w:val="nil"/>
              <w:bottom w:val="single" w:sz="4" w:space="0" w:color="auto"/>
              <w:right w:val="nil"/>
            </w:tcBorders>
            <w:vAlign w:val="center"/>
          </w:tcPr>
          <w:p w14:paraId="68E37042" w14:textId="1B72DE44" w:rsidR="006F6096" w:rsidRPr="006F6096" w:rsidRDefault="006F6096" w:rsidP="00AE0D64">
            <w:pPr>
              <w:rPr>
                <w:rFonts w:ascii="Arial" w:hAnsi="Arial" w:cs="Arial"/>
                <w:b/>
                <w:bCs/>
                <w:sz w:val="20"/>
                <w:szCs w:val="20"/>
              </w:rPr>
            </w:pPr>
            <w:r w:rsidRPr="00D74E31">
              <w:rPr>
                <w:rFonts w:ascii="Arial" w:hAnsi="Arial" w:cs="Arial"/>
                <w:b/>
                <w:bCs/>
                <w:sz w:val="22"/>
                <w:szCs w:val="22"/>
              </w:rPr>
              <w:t>Objet : menu « fête des pères »</w:t>
            </w:r>
          </w:p>
        </w:tc>
        <w:tc>
          <w:tcPr>
            <w:tcW w:w="278" w:type="dxa"/>
            <w:tcBorders>
              <w:top w:val="nil"/>
              <w:left w:val="nil"/>
              <w:bottom w:val="nil"/>
              <w:right w:val="single" w:sz="4" w:space="0" w:color="auto"/>
            </w:tcBorders>
          </w:tcPr>
          <w:p w14:paraId="78567801" w14:textId="77777777" w:rsidR="006F6096" w:rsidRDefault="006F6096" w:rsidP="00D74E31">
            <w:pPr>
              <w:rPr>
                <w:b/>
                <w:bCs/>
              </w:rPr>
            </w:pPr>
          </w:p>
        </w:tc>
      </w:tr>
      <w:tr w:rsidR="006F6096" w14:paraId="284A41B7" w14:textId="77777777" w:rsidTr="00AE0D64">
        <w:tc>
          <w:tcPr>
            <w:tcW w:w="236" w:type="dxa"/>
            <w:tcBorders>
              <w:top w:val="nil"/>
              <w:left w:val="single" w:sz="4" w:space="0" w:color="auto"/>
              <w:bottom w:val="nil"/>
              <w:right w:val="single" w:sz="4" w:space="0" w:color="auto"/>
            </w:tcBorders>
          </w:tcPr>
          <w:p w14:paraId="093817AB" w14:textId="77777777" w:rsidR="006F6096" w:rsidRDefault="006F6096" w:rsidP="00D74E31">
            <w:pPr>
              <w:rPr>
                <w:b/>
                <w:bCs/>
              </w:rPr>
            </w:pPr>
          </w:p>
        </w:tc>
        <w:tc>
          <w:tcPr>
            <w:tcW w:w="4721" w:type="dxa"/>
            <w:gridSpan w:val="2"/>
            <w:tcBorders>
              <w:left w:val="single" w:sz="4" w:space="0" w:color="auto"/>
            </w:tcBorders>
          </w:tcPr>
          <w:p w14:paraId="1E59ADCE" w14:textId="77777777" w:rsidR="006F6096" w:rsidRPr="00D74E31" w:rsidRDefault="006F6096" w:rsidP="006F6096">
            <w:pPr>
              <w:rPr>
                <w:rFonts w:ascii="Arial" w:hAnsi="Arial" w:cs="Arial"/>
                <w:b/>
                <w:bCs/>
                <w:sz w:val="20"/>
                <w:szCs w:val="20"/>
              </w:rPr>
            </w:pPr>
            <w:r w:rsidRPr="00D74E31">
              <w:rPr>
                <w:rFonts w:ascii="Arial" w:hAnsi="Arial" w:cs="Arial"/>
                <w:b/>
                <w:bCs/>
                <w:sz w:val="20"/>
                <w:szCs w:val="20"/>
              </w:rPr>
              <w:t>Présents :</w:t>
            </w:r>
          </w:p>
          <w:p w14:paraId="716D8310" w14:textId="77777777" w:rsidR="006F6096" w:rsidRPr="00D74E31" w:rsidRDefault="006F6096" w:rsidP="006F6096">
            <w:pPr>
              <w:rPr>
                <w:rFonts w:ascii="Arial" w:hAnsi="Arial" w:cs="Arial"/>
                <w:sz w:val="20"/>
                <w:szCs w:val="20"/>
              </w:rPr>
            </w:pPr>
            <w:r w:rsidRPr="00D74E31">
              <w:rPr>
                <w:rFonts w:ascii="Arial" w:hAnsi="Arial" w:cs="Arial"/>
                <w:sz w:val="20"/>
                <w:szCs w:val="20"/>
              </w:rPr>
              <w:t>Paul Hondo : gérant</w:t>
            </w:r>
          </w:p>
          <w:p w14:paraId="1149E4BE" w14:textId="77777777" w:rsidR="006F6096" w:rsidRPr="00D74E31" w:rsidRDefault="006F6096" w:rsidP="006F6096">
            <w:pPr>
              <w:rPr>
                <w:rFonts w:ascii="Arial" w:hAnsi="Arial" w:cs="Arial"/>
                <w:sz w:val="20"/>
                <w:szCs w:val="20"/>
              </w:rPr>
            </w:pPr>
            <w:r w:rsidRPr="00D74E31">
              <w:rPr>
                <w:rFonts w:ascii="Arial" w:hAnsi="Arial" w:cs="Arial"/>
                <w:sz w:val="20"/>
                <w:szCs w:val="20"/>
              </w:rPr>
              <w:t>Louise Hondo : assistante de direction</w:t>
            </w:r>
          </w:p>
          <w:p w14:paraId="5AD8FE1A" w14:textId="77777777" w:rsidR="006F6096" w:rsidRPr="00D74E31" w:rsidRDefault="006F6096" w:rsidP="006F6096">
            <w:pPr>
              <w:rPr>
                <w:rFonts w:ascii="Arial" w:hAnsi="Arial" w:cs="Arial"/>
                <w:sz w:val="20"/>
                <w:szCs w:val="20"/>
              </w:rPr>
            </w:pPr>
            <w:r w:rsidRPr="00D74E31">
              <w:rPr>
                <w:rFonts w:ascii="Arial" w:hAnsi="Arial" w:cs="Arial"/>
                <w:sz w:val="20"/>
                <w:szCs w:val="20"/>
              </w:rPr>
              <w:t>Lucie Richard : commerciale</w:t>
            </w:r>
          </w:p>
          <w:p w14:paraId="5199044F" w14:textId="77777777" w:rsidR="006F6096" w:rsidRPr="00D74E31" w:rsidRDefault="006F6096" w:rsidP="006F6096">
            <w:pPr>
              <w:rPr>
                <w:rFonts w:ascii="Arial" w:hAnsi="Arial" w:cs="Arial"/>
                <w:sz w:val="20"/>
                <w:szCs w:val="20"/>
              </w:rPr>
            </w:pPr>
            <w:r w:rsidRPr="00D74E31">
              <w:rPr>
                <w:rFonts w:ascii="Arial" w:hAnsi="Arial" w:cs="Arial"/>
                <w:sz w:val="20"/>
                <w:szCs w:val="20"/>
              </w:rPr>
              <w:t xml:space="preserve">Alexandre </w:t>
            </w:r>
            <w:proofErr w:type="spellStart"/>
            <w:r w:rsidRPr="00D74E31">
              <w:rPr>
                <w:rFonts w:ascii="Arial" w:hAnsi="Arial" w:cs="Arial"/>
                <w:sz w:val="20"/>
                <w:szCs w:val="20"/>
              </w:rPr>
              <w:t>Frieur</w:t>
            </w:r>
            <w:proofErr w:type="spellEnd"/>
            <w:r w:rsidRPr="00D74E31">
              <w:rPr>
                <w:rFonts w:ascii="Arial" w:hAnsi="Arial" w:cs="Arial"/>
                <w:sz w:val="20"/>
                <w:szCs w:val="20"/>
              </w:rPr>
              <w:t> : sommelier</w:t>
            </w:r>
          </w:p>
          <w:p w14:paraId="47F0AA8D" w14:textId="764734DF" w:rsidR="006F6096" w:rsidRDefault="006F6096" w:rsidP="006F6096">
            <w:pPr>
              <w:rPr>
                <w:b/>
                <w:bCs/>
              </w:rPr>
            </w:pPr>
            <w:r w:rsidRPr="00D74E31">
              <w:rPr>
                <w:rFonts w:ascii="Arial" w:hAnsi="Arial" w:cs="Arial"/>
                <w:sz w:val="20"/>
                <w:szCs w:val="20"/>
              </w:rPr>
              <w:t xml:space="preserve">Youcef </w:t>
            </w:r>
            <w:proofErr w:type="spellStart"/>
            <w:r w:rsidRPr="00D74E31">
              <w:rPr>
                <w:rFonts w:ascii="Arial" w:hAnsi="Arial" w:cs="Arial"/>
                <w:sz w:val="20"/>
                <w:szCs w:val="20"/>
              </w:rPr>
              <w:t>Abbad</w:t>
            </w:r>
            <w:proofErr w:type="spellEnd"/>
            <w:r w:rsidRPr="00D74E31">
              <w:rPr>
                <w:rFonts w:ascii="Arial" w:hAnsi="Arial" w:cs="Arial"/>
                <w:sz w:val="20"/>
                <w:szCs w:val="20"/>
              </w:rPr>
              <w:t xml:space="preserve">, Bruno </w:t>
            </w:r>
            <w:proofErr w:type="spellStart"/>
            <w:r w:rsidRPr="00D74E31">
              <w:rPr>
                <w:rFonts w:ascii="Arial" w:hAnsi="Arial" w:cs="Arial"/>
                <w:sz w:val="20"/>
                <w:szCs w:val="20"/>
              </w:rPr>
              <w:t>Grieffe</w:t>
            </w:r>
            <w:proofErr w:type="spellEnd"/>
            <w:r w:rsidRPr="00D74E31">
              <w:rPr>
                <w:rFonts w:ascii="Arial" w:hAnsi="Arial" w:cs="Arial"/>
                <w:sz w:val="20"/>
                <w:szCs w:val="20"/>
              </w:rPr>
              <w:t xml:space="preserve">, Hugo Barat, Léonie </w:t>
            </w:r>
            <w:proofErr w:type="spellStart"/>
            <w:r w:rsidRPr="00D74E31">
              <w:rPr>
                <w:rFonts w:ascii="Arial" w:hAnsi="Arial" w:cs="Arial"/>
                <w:sz w:val="20"/>
                <w:szCs w:val="20"/>
              </w:rPr>
              <w:t>Vradi</w:t>
            </w:r>
            <w:proofErr w:type="spellEnd"/>
            <w:r w:rsidRPr="00D74E31">
              <w:rPr>
                <w:rFonts w:ascii="Arial" w:hAnsi="Arial" w:cs="Arial"/>
                <w:sz w:val="20"/>
                <w:szCs w:val="20"/>
              </w:rPr>
              <w:t xml:space="preserve">, Anissa </w:t>
            </w:r>
            <w:proofErr w:type="spellStart"/>
            <w:r w:rsidRPr="00D74E31">
              <w:rPr>
                <w:rFonts w:ascii="Arial" w:hAnsi="Arial" w:cs="Arial"/>
                <w:sz w:val="20"/>
                <w:szCs w:val="20"/>
              </w:rPr>
              <w:t>Adadi</w:t>
            </w:r>
            <w:proofErr w:type="spellEnd"/>
            <w:r w:rsidRPr="00D74E31">
              <w:rPr>
                <w:rFonts w:ascii="Arial" w:hAnsi="Arial" w:cs="Arial"/>
                <w:sz w:val="20"/>
                <w:szCs w:val="20"/>
              </w:rPr>
              <w:t xml:space="preserve">, Sylvain </w:t>
            </w:r>
            <w:proofErr w:type="spellStart"/>
            <w:r w:rsidRPr="00D74E31">
              <w:rPr>
                <w:rFonts w:ascii="Arial" w:hAnsi="Arial" w:cs="Arial"/>
                <w:sz w:val="20"/>
                <w:szCs w:val="20"/>
              </w:rPr>
              <w:t>Noiri</w:t>
            </w:r>
            <w:proofErr w:type="spellEnd"/>
            <w:r w:rsidRPr="00D74E31">
              <w:rPr>
                <w:rFonts w:ascii="Arial" w:hAnsi="Arial" w:cs="Arial"/>
                <w:sz w:val="20"/>
                <w:szCs w:val="20"/>
              </w:rPr>
              <w:t> : cuisiniers</w:t>
            </w:r>
          </w:p>
        </w:tc>
        <w:tc>
          <w:tcPr>
            <w:tcW w:w="4530" w:type="dxa"/>
            <w:tcBorders>
              <w:right w:val="single" w:sz="4" w:space="0" w:color="auto"/>
            </w:tcBorders>
          </w:tcPr>
          <w:p w14:paraId="76CBBC3C" w14:textId="41A05FFA" w:rsidR="006F6096" w:rsidRDefault="006F6096" w:rsidP="00D74E31">
            <w:pPr>
              <w:rPr>
                <w:b/>
                <w:bCs/>
              </w:rPr>
            </w:pPr>
            <w:r w:rsidRPr="00D74E31">
              <w:rPr>
                <w:rFonts w:ascii="Arial" w:hAnsi="Arial" w:cs="Arial"/>
                <w:noProof/>
                <w:sz w:val="20"/>
                <w:szCs w:val="20"/>
                <w:lang w:eastAsia="fr-FR"/>
              </w:rPr>
              <mc:AlternateContent>
                <mc:Choice Requires="wps">
                  <w:drawing>
                    <wp:anchor distT="0" distB="0" distL="114300" distR="114300" simplePos="0" relativeHeight="251671552" behindDoc="0" locked="0" layoutInCell="1" allowOverlap="1" wp14:anchorId="652CA1B9" wp14:editId="34A426CF">
                      <wp:simplePos x="0" y="0"/>
                      <wp:positionH relativeFrom="column">
                        <wp:posOffset>90805</wp:posOffset>
                      </wp:positionH>
                      <wp:positionV relativeFrom="paragraph">
                        <wp:posOffset>250371</wp:posOffset>
                      </wp:positionV>
                      <wp:extent cx="2209800" cy="500743"/>
                      <wp:effectExtent l="0" t="0" r="19050" b="33020"/>
                      <wp:wrapNone/>
                      <wp:docPr id="2" name="Connecteur droit 2"/>
                      <wp:cNvGraphicFramePr/>
                      <a:graphic xmlns:a="http://schemas.openxmlformats.org/drawingml/2006/main">
                        <a:graphicData uri="http://schemas.microsoft.com/office/word/2010/wordprocessingShape">
                          <wps:wsp>
                            <wps:cNvCnPr/>
                            <wps:spPr>
                              <a:xfrm>
                                <a:off x="0" y="0"/>
                                <a:ext cx="2209800" cy="5007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5F84F" id="Connecteur droit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9.7pt" to="181.1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" strokecolor="black [3200]" strokeweight=".5pt">
                      <v:stroke joinstyle="miter"/>
                    </v:line>
                  </w:pict>
                </mc:Fallback>
              </mc:AlternateContent>
            </w:r>
            <w:r w:rsidRPr="00D74E31">
              <w:rPr>
                <w:rFonts w:ascii="Arial" w:hAnsi="Arial" w:cs="Arial"/>
                <w:sz w:val="20"/>
                <w:szCs w:val="20"/>
              </w:rPr>
              <w:t>Excusés </w:t>
            </w:r>
          </w:p>
        </w:tc>
        <w:tc>
          <w:tcPr>
            <w:tcW w:w="278" w:type="dxa"/>
            <w:tcBorders>
              <w:top w:val="nil"/>
              <w:left w:val="single" w:sz="4" w:space="0" w:color="auto"/>
              <w:bottom w:val="nil"/>
              <w:right w:val="single" w:sz="4" w:space="0" w:color="auto"/>
            </w:tcBorders>
          </w:tcPr>
          <w:p w14:paraId="010141E9" w14:textId="77777777" w:rsidR="006F6096" w:rsidRDefault="006F6096" w:rsidP="00D74E31">
            <w:pPr>
              <w:rPr>
                <w:b/>
                <w:bCs/>
              </w:rPr>
            </w:pPr>
          </w:p>
        </w:tc>
      </w:tr>
      <w:tr w:rsidR="006F6096" w14:paraId="0FAC4BCB" w14:textId="77777777" w:rsidTr="00AE0D64">
        <w:tc>
          <w:tcPr>
            <w:tcW w:w="236" w:type="dxa"/>
            <w:tcBorders>
              <w:top w:val="nil"/>
              <w:left w:val="single" w:sz="4" w:space="0" w:color="auto"/>
              <w:bottom w:val="single" w:sz="4" w:space="0" w:color="auto"/>
              <w:right w:val="nil"/>
            </w:tcBorders>
          </w:tcPr>
          <w:p w14:paraId="101DC09E" w14:textId="77777777" w:rsidR="006F6096" w:rsidRDefault="006F6096" w:rsidP="00D74E31">
            <w:pPr>
              <w:rPr>
                <w:b/>
                <w:bCs/>
              </w:rPr>
            </w:pPr>
          </w:p>
        </w:tc>
        <w:tc>
          <w:tcPr>
            <w:tcW w:w="9251" w:type="dxa"/>
            <w:gridSpan w:val="3"/>
            <w:tcBorders>
              <w:left w:val="nil"/>
              <w:right w:val="nil"/>
            </w:tcBorders>
          </w:tcPr>
          <w:p w14:paraId="063F2ED2" w14:textId="77777777" w:rsidR="00AE0D64" w:rsidRDefault="00AE0D64" w:rsidP="006F6096">
            <w:pPr>
              <w:rPr>
                <w:rFonts w:ascii="Arial" w:hAnsi="Arial" w:cs="Arial"/>
                <w:sz w:val="20"/>
                <w:szCs w:val="20"/>
              </w:rPr>
            </w:pPr>
          </w:p>
          <w:p w14:paraId="6C01ABE2" w14:textId="018FD731" w:rsidR="006F6096" w:rsidRPr="00D74E31" w:rsidRDefault="006F6096" w:rsidP="006F6096">
            <w:pPr>
              <w:rPr>
                <w:rFonts w:ascii="Arial" w:hAnsi="Arial" w:cs="Arial"/>
                <w:sz w:val="20"/>
                <w:szCs w:val="20"/>
              </w:rPr>
            </w:pPr>
            <w:r w:rsidRPr="00D74E31">
              <w:rPr>
                <w:rFonts w:ascii="Arial" w:hAnsi="Arial" w:cs="Arial"/>
                <w:sz w:val="20"/>
                <w:szCs w:val="20"/>
              </w:rPr>
              <w:t xml:space="preserve">Ouverture de la séance : </w:t>
            </w:r>
          </w:p>
          <w:p w14:paraId="172BE7BA" w14:textId="77777777" w:rsidR="006F6096" w:rsidRPr="00D74E31" w:rsidRDefault="006F6096" w:rsidP="006F6096">
            <w:pPr>
              <w:rPr>
                <w:rFonts w:ascii="Arial" w:hAnsi="Arial" w:cs="Arial"/>
                <w:sz w:val="20"/>
                <w:szCs w:val="20"/>
              </w:rPr>
            </w:pPr>
            <w:r w:rsidRPr="00D74E31">
              <w:rPr>
                <w:rFonts w:ascii="Arial" w:hAnsi="Arial" w:cs="Arial"/>
                <w:sz w:val="20"/>
                <w:szCs w:val="20"/>
              </w:rPr>
              <w:t>M. Hondo ouvre la séance à 14 h 15. Il remercie les participants et présente l’ordre du jour :</w:t>
            </w:r>
          </w:p>
          <w:p w14:paraId="0A659055" w14:textId="77777777" w:rsidR="006F6096" w:rsidRPr="00D74E31" w:rsidRDefault="006F6096" w:rsidP="006F6096">
            <w:pPr>
              <w:tabs>
                <w:tab w:val="left" w:pos="2268"/>
              </w:tabs>
              <w:rPr>
                <w:rFonts w:ascii="Arial" w:hAnsi="Arial" w:cs="Arial"/>
                <w:sz w:val="20"/>
                <w:szCs w:val="20"/>
              </w:rPr>
            </w:pPr>
            <w:r w:rsidRPr="00D74E31">
              <w:rPr>
                <w:rFonts w:ascii="Arial" w:hAnsi="Arial" w:cs="Arial"/>
                <w:sz w:val="20"/>
                <w:szCs w:val="20"/>
              </w:rPr>
              <w:tab/>
              <w:t>- organisation du menu fête des pères</w:t>
            </w:r>
          </w:p>
          <w:p w14:paraId="755EC479" w14:textId="77777777" w:rsidR="006F6096" w:rsidRPr="00D74E31" w:rsidRDefault="006F6096" w:rsidP="006F6096">
            <w:pPr>
              <w:tabs>
                <w:tab w:val="left" w:pos="3544"/>
              </w:tabs>
              <w:jc w:val="both"/>
              <w:rPr>
                <w:rFonts w:ascii="Arial" w:hAnsi="Arial" w:cs="Arial"/>
                <w:sz w:val="20"/>
                <w:szCs w:val="20"/>
              </w:rPr>
            </w:pPr>
            <w:r w:rsidRPr="00D74E31">
              <w:rPr>
                <w:rFonts w:ascii="Arial" w:hAnsi="Arial" w:cs="Arial"/>
                <w:sz w:val="20"/>
                <w:szCs w:val="20"/>
              </w:rPr>
              <w:t>Le Chef annonce que nous pourrons organiser cette année le traditionnel menu fête des pères le 20 juin à midi, malgré les conditions sanitaires liées à la Covid.</w:t>
            </w:r>
          </w:p>
          <w:p w14:paraId="4FA44D9E" w14:textId="77777777" w:rsidR="006F6096" w:rsidRPr="00D74E31" w:rsidRDefault="006F6096" w:rsidP="006F6096">
            <w:pPr>
              <w:tabs>
                <w:tab w:val="left" w:pos="3544"/>
              </w:tabs>
              <w:jc w:val="both"/>
              <w:rPr>
                <w:rFonts w:ascii="Arial" w:hAnsi="Arial" w:cs="Arial"/>
                <w:sz w:val="20"/>
                <w:szCs w:val="20"/>
              </w:rPr>
            </w:pPr>
            <w:r w:rsidRPr="00D74E31">
              <w:rPr>
                <w:rFonts w:ascii="Arial" w:hAnsi="Arial" w:cs="Arial"/>
                <w:sz w:val="20"/>
                <w:szCs w:val="20"/>
              </w:rPr>
              <w:t xml:space="preserve">En effet, nous avons reçu de nouvelles mesures gouvernementales nous permettant d’ouvrir le restaurant mais le nombre de couverts sera limité (6 personnes maximum par table). </w:t>
            </w:r>
          </w:p>
          <w:p w14:paraId="6D428362" w14:textId="77777777" w:rsidR="006F6096" w:rsidRPr="00D74E31" w:rsidRDefault="006F6096" w:rsidP="006F6096">
            <w:pPr>
              <w:tabs>
                <w:tab w:val="left" w:pos="3544"/>
              </w:tabs>
              <w:jc w:val="both"/>
              <w:rPr>
                <w:rFonts w:ascii="Arial" w:hAnsi="Arial" w:cs="Arial"/>
                <w:sz w:val="20"/>
                <w:szCs w:val="20"/>
              </w:rPr>
            </w:pPr>
          </w:p>
          <w:p w14:paraId="2BB73067" w14:textId="77777777" w:rsidR="006F6096" w:rsidRPr="00D74E31" w:rsidRDefault="006F6096" w:rsidP="006F6096">
            <w:pPr>
              <w:tabs>
                <w:tab w:val="left" w:pos="3544"/>
              </w:tabs>
              <w:jc w:val="both"/>
              <w:rPr>
                <w:rFonts w:ascii="Arial" w:hAnsi="Arial" w:cs="Arial"/>
                <w:sz w:val="20"/>
                <w:szCs w:val="20"/>
              </w:rPr>
            </w:pPr>
            <w:r w:rsidRPr="00D74E31">
              <w:rPr>
                <w:rFonts w:ascii="Arial" w:hAnsi="Arial" w:cs="Arial"/>
                <w:sz w:val="20"/>
                <w:szCs w:val="20"/>
              </w:rPr>
              <w:t xml:space="preserve">Lucie demande combien de tables nous pourrons servir, Paul répond que nous avons l’autorisation de servir 30 tables maximum. </w:t>
            </w:r>
          </w:p>
          <w:p w14:paraId="2DC8A52D" w14:textId="77777777" w:rsidR="006F6096" w:rsidRPr="00D74E31" w:rsidRDefault="006F6096" w:rsidP="006F6096">
            <w:pPr>
              <w:tabs>
                <w:tab w:val="left" w:pos="3544"/>
              </w:tabs>
              <w:jc w:val="both"/>
              <w:rPr>
                <w:rFonts w:ascii="Arial" w:hAnsi="Arial" w:cs="Arial"/>
                <w:sz w:val="20"/>
                <w:szCs w:val="20"/>
              </w:rPr>
            </w:pPr>
            <w:r w:rsidRPr="00D74E31">
              <w:rPr>
                <w:rFonts w:ascii="Arial" w:hAnsi="Arial" w:cs="Arial"/>
                <w:sz w:val="20"/>
                <w:szCs w:val="20"/>
              </w:rPr>
              <w:t xml:space="preserve">Youcef propose de compléter l’offre par un menu drive. </w:t>
            </w:r>
          </w:p>
          <w:p w14:paraId="05758D50" w14:textId="77777777" w:rsidR="006F6096" w:rsidRPr="00D74E31" w:rsidRDefault="006F6096" w:rsidP="006F6096">
            <w:pPr>
              <w:tabs>
                <w:tab w:val="left" w:pos="3544"/>
              </w:tabs>
              <w:jc w:val="both"/>
              <w:rPr>
                <w:rFonts w:ascii="Arial" w:hAnsi="Arial" w:cs="Arial"/>
                <w:sz w:val="20"/>
                <w:szCs w:val="20"/>
              </w:rPr>
            </w:pPr>
          </w:p>
          <w:p w14:paraId="09BAE100" w14:textId="77777777" w:rsidR="006F6096" w:rsidRPr="00D74E31" w:rsidRDefault="006F6096" w:rsidP="006F6096">
            <w:pPr>
              <w:tabs>
                <w:tab w:val="left" w:pos="3544"/>
              </w:tabs>
              <w:jc w:val="both"/>
              <w:rPr>
                <w:rFonts w:ascii="Arial" w:hAnsi="Arial" w:cs="Arial"/>
                <w:sz w:val="20"/>
                <w:szCs w:val="20"/>
              </w:rPr>
            </w:pPr>
            <w:r w:rsidRPr="00D74E31">
              <w:rPr>
                <w:rFonts w:ascii="Arial" w:hAnsi="Arial" w:cs="Arial"/>
                <w:sz w:val="20"/>
                <w:szCs w:val="20"/>
              </w:rPr>
              <w:t xml:space="preserve">Paul demande aux cuisiniers si cela leur semble faisable. L’idée est très bien accueillie, nous organiserons donc le même menu en drive. </w:t>
            </w:r>
          </w:p>
          <w:p w14:paraId="6156738C" w14:textId="77777777" w:rsidR="006F6096" w:rsidRPr="00D74E31" w:rsidRDefault="006F6096" w:rsidP="006F6096">
            <w:pPr>
              <w:tabs>
                <w:tab w:val="left" w:pos="3544"/>
              </w:tabs>
              <w:jc w:val="both"/>
              <w:rPr>
                <w:rFonts w:ascii="Arial" w:hAnsi="Arial" w:cs="Arial"/>
                <w:sz w:val="20"/>
                <w:szCs w:val="20"/>
              </w:rPr>
            </w:pPr>
          </w:p>
          <w:p w14:paraId="4C9BA4B0" w14:textId="77777777" w:rsidR="006F6096" w:rsidRPr="00D74E31" w:rsidRDefault="006F6096" w:rsidP="006F6096">
            <w:pPr>
              <w:tabs>
                <w:tab w:val="left" w:pos="3544"/>
              </w:tabs>
              <w:jc w:val="both"/>
              <w:rPr>
                <w:rFonts w:ascii="Arial" w:hAnsi="Arial" w:cs="Arial"/>
                <w:sz w:val="20"/>
                <w:szCs w:val="20"/>
              </w:rPr>
            </w:pPr>
            <w:r w:rsidRPr="00D74E31">
              <w:rPr>
                <w:rFonts w:ascii="Arial" w:hAnsi="Arial" w:cs="Arial"/>
                <w:sz w:val="20"/>
                <w:szCs w:val="20"/>
              </w:rPr>
              <w:t xml:space="preserve">Louise propose de rédiger le texte sur les nouvelles mesures réglementaires, son assistant l’insérera sur notre site. </w:t>
            </w:r>
          </w:p>
          <w:p w14:paraId="0A09E42F" w14:textId="77777777" w:rsidR="006F6096" w:rsidRPr="00D74E31" w:rsidRDefault="006F6096" w:rsidP="006F6096">
            <w:pPr>
              <w:tabs>
                <w:tab w:val="left" w:pos="3544"/>
              </w:tabs>
              <w:jc w:val="both"/>
              <w:rPr>
                <w:rFonts w:ascii="Arial" w:hAnsi="Arial" w:cs="Arial"/>
                <w:sz w:val="20"/>
                <w:szCs w:val="20"/>
              </w:rPr>
            </w:pPr>
          </w:p>
          <w:p w14:paraId="3883964C" w14:textId="77777777" w:rsidR="006F6096" w:rsidRPr="00D74E31" w:rsidRDefault="006F6096" w:rsidP="006F6096">
            <w:pPr>
              <w:tabs>
                <w:tab w:val="left" w:pos="3544"/>
              </w:tabs>
              <w:jc w:val="both"/>
              <w:rPr>
                <w:rFonts w:ascii="Arial" w:hAnsi="Arial" w:cs="Arial"/>
                <w:sz w:val="20"/>
                <w:szCs w:val="20"/>
              </w:rPr>
            </w:pPr>
            <w:r w:rsidRPr="00D74E31">
              <w:rPr>
                <w:rFonts w:ascii="Arial" w:hAnsi="Arial" w:cs="Arial"/>
                <w:sz w:val="20"/>
                <w:szCs w:val="20"/>
              </w:rPr>
              <w:t xml:space="preserve">Paul indique que le menu « fête des pères » a été réfléchi et testé avec les cuisiniers. Il le transmettra très vite à l’assistant à la gestion, ce menu et le menu drive devront être insérés sur le site dès le 2 mai. </w:t>
            </w:r>
          </w:p>
          <w:p w14:paraId="2B29B66E" w14:textId="77777777" w:rsidR="006F6096" w:rsidRPr="00D74E31" w:rsidRDefault="006F6096" w:rsidP="006F6096">
            <w:pPr>
              <w:tabs>
                <w:tab w:val="left" w:pos="3544"/>
              </w:tabs>
              <w:jc w:val="both"/>
              <w:rPr>
                <w:rFonts w:ascii="Arial" w:hAnsi="Arial" w:cs="Arial"/>
                <w:sz w:val="20"/>
                <w:szCs w:val="20"/>
              </w:rPr>
            </w:pPr>
          </w:p>
          <w:p w14:paraId="7A48651C" w14:textId="77777777" w:rsidR="006F6096" w:rsidRPr="00D74E31" w:rsidRDefault="006F6096" w:rsidP="006F6096">
            <w:pPr>
              <w:tabs>
                <w:tab w:val="left" w:pos="3544"/>
              </w:tabs>
              <w:jc w:val="both"/>
              <w:rPr>
                <w:rFonts w:ascii="Arial" w:hAnsi="Arial" w:cs="Arial"/>
                <w:sz w:val="20"/>
                <w:szCs w:val="20"/>
              </w:rPr>
            </w:pPr>
            <w:r w:rsidRPr="00D74E31">
              <w:rPr>
                <w:rFonts w:ascii="Arial" w:hAnsi="Arial" w:cs="Arial"/>
                <w:sz w:val="20"/>
                <w:szCs w:val="20"/>
              </w:rPr>
              <w:t xml:space="preserve">Hugo veut savoir si l’on va faire cette année le menu truffe. </w:t>
            </w:r>
          </w:p>
          <w:p w14:paraId="465BEA7E" w14:textId="77777777" w:rsidR="006F6096" w:rsidRPr="00D74E31" w:rsidRDefault="006F6096" w:rsidP="006F6096">
            <w:pPr>
              <w:tabs>
                <w:tab w:val="left" w:pos="3544"/>
              </w:tabs>
              <w:jc w:val="both"/>
              <w:rPr>
                <w:rFonts w:ascii="Arial" w:hAnsi="Arial" w:cs="Arial"/>
                <w:sz w:val="20"/>
                <w:szCs w:val="20"/>
              </w:rPr>
            </w:pPr>
          </w:p>
          <w:p w14:paraId="4F3FBF69" w14:textId="77777777" w:rsidR="006F6096" w:rsidRPr="00D74E31" w:rsidRDefault="006F6096" w:rsidP="006F6096">
            <w:pPr>
              <w:tabs>
                <w:tab w:val="left" w:pos="3544"/>
              </w:tabs>
              <w:jc w:val="both"/>
              <w:rPr>
                <w:rFonts w:ascii="Arial" w:hAnsi="Arial" w:cs="Arial"/>
                <w:sz w:val="20"/>
                <w:szCs w:val="20"/>
              </w:rPr>
            </w:pPr>
            <w:r w:rsidRPr="00D74E31">
              <w:rPr>
                <w:rFonts w:ascii="Arial" w:hAnsi="Arial" w:cs="Arial"/>
                <w:sz w:val="20"/>
                <w:szCs w:val="20"/>
              </w:rPr>
              <w:t xml:space="preserve">Paul dit avoir déjà réfléchi, le menu est décidé, il faut encore le travailler mais le Chef demande à Louise de l’insérer dans la partie « événementiel ». Paul demande à ce que ce menu soit mis à jour sur le site dès le 2 mai dans la partie « menus. Les cuisiniers confirment que ce menu sera définitivement certain à cette date et pourra être servi à compter du jour où on le communiquera sur le site. </w:t>
            </w:r>
          </w:p>
          <w:p w14:paraId="5B9EFE9A" w14:textId="77777777" w:rsidR="006F6096" w:rsidRPr="00D74E31" w:rsidRDefault="006F6096" w:rsidP="006F6096">
            <w:pPr>
              <w:tabs>
                <w:tab w:val="left" w:pos="3544"/>
              </w:tabs>
              <w:jc w:val="both"/>
              <w:rPr>
                <w:rFonts w:ascii="Arial" w:hAnsi="Arial" w:cs="Arial"/>
                <w:sz w:val="20"/>
                <w:szCs w:val="20"/>
              </w:rPr>
            </w:pPr>
            <w:r w:rsidRPr="00D74E31">
              <w:rPr>
                <w:rFonts w:ascii="Arial" w:hAnsi="Arial" w:cs="Arial"/>
                <w:sz w:val="20"/>
                <w:szCs w:val="20"/>
              </w:rPr>
              <w:t xml:space="preserve">Anissa veut savoir si on peut envisager aussi un drive pour ce menu. Techniquement, au vu des plats, cela semble difficile. On se donne un peu de temps pour se décider. </w:t>
            </w:r>
          </w:p>
          <w:p w14:paraId="7D9A4384" w14:textId="77777777" w:rsidR="006F6096" w:rsidRPr="00D74E31" w:rsidRDefault="006F6096" w:rsidP="006F6096">
            <w:pPr>
              <w:tabs>
                <w:tab w:val="left" w:pos="3544"/>
              </w:tabs>
              <w:jc w:val="both"/>
              <w:rPr>
                <w:rFonts w:ascii="Arial" w:hAnsi="Arial" w:cs="Arial"/>
                <w:sz w:val="20"/>
                <w:szCs w:val="20"/>
              </w:rPr>
            </w:pPr>
          </w:p>
          <w:p w14:paraId="221D1C89" w14:textId="77777777" w:rsidR="006F6096" w:rsidRPr="00D74E31" w:rsidRDefault="006F6096" w:rsidP="006F6096">
            <w:pPr>
              <w:tabs>
                <w:tab w:val="left" w:pos="3544"/>
              </w:tabs>
              <w:jc w:val="both"/>
              <w:rPr>
                <w:rFonts w:ascii="Arial" w:hAnsi="Arial" w:cs="Arial"/>
                <w:sz w:val="20"/>
                <w:szCs w:val="20"/>
              </w:rPr>
            </w:pPr>
            <w:r w:rsidRPr="00D74E31">
              <w:rPr>
                <w:rFonts w:ascii="Arial" w:hAnsi="Arial" w:cs="Arial"/>
                <w:sz w:val="20"/>
                <w:szCs w:val="20"/>
              </w:rPr>
              <w:t xml:space="preserve">Lucie rappelle qu’il faut actualiser la partie </w:t>
            </w:r>
            <w:r>
              <w:rPr>
                <w:rFonts w:ascii="Arial" w:hAnsi="Arial" w:cs="Arial"/>
                <w:sz w:val="20"/>
                <w:szCs w:val="20"/>
              </w:rPr>
              <w:t>« </w:t>
            </w:r>
            <w:r w:rsidRPr="00D74E31">
              <w:rPr>
                <w:rFonts w:ascii="Arial" w:hAnsi="Arial" w:cs="Arial"/>
                <w:sz w:val="20"/>
                <w:szCs w:val="20"/>
              </w:rPr>
              <w:t>événementiel</w:t>
            </w:r>
            <w:r>
              <w:rPr>
                <w:rFonts w:ascii="Arial" w:hAnsi="Arial" w:cs="Arial"/>
                <w:sz w:val="20"/>
                <w:szCs w:val="20"/>
              </w:rPr>
              <w:t> »</w:t>
            </w:r>
            <w:r w:rsidRPr="00D74E31">
              <w:rPr>
                <w:rFonts w:ascii="Arial" w:hAnsi="Arial" w:cs="Arial"/>
                <w:sz w:val="20"/>
                <w:szCs w:val="20"/>
              </w:rPr>
              <w:t xml:space="preserve">, et retirer l’annonce du menu St Valentin. </w:t>
            </w:r>
          </w:p>
          <w:p w14:paraId="51DC77BB" w14:textId="77777777" w:rsidR="006F6096" w:rsidRPr="00D74E31" w:rsidRDefault="006F6096" w:rsidP="006F6096">
            <w:pPr>
              <w:tabs>
                <w:tab w:val="left" w:pos="3544"/>
              </w:tabs>
              <w:jc w:val="both"/>
              <w:rPr>
                <w:rFonts w:ascii="Arial" w:hAnsi="Arial" w:cs="Arial"/>
                <w:sz w:val="20"/>
                <w:szCs w:val="20"/>
              </w:rPr>
            </w:pPr>
          </w:p>
          <w:p w14:paraId="11EA111C" w14:textId="504C29F4" w:rsidR="006F6096" w:rsidRDefault="006F6096" w:rsidP="006F6096">
            <w:pPr>
              <w:tabs>
                <w:tab w:val="left" w:pos="3544"/>
              </w:tabs>
              <w:jc w:val="both"/>
              <w:rPr>
                <w:rFonts w:ascii="Arial" w:hAnsi="Arial" w:cs="Arial"/>
                <w:sz w:val="20"/>
                <w:szCs w:val="20"/>
              </w:rPr>
            </w:pPr>
            <w:r w:rsidRPr="00D74E31">
              <w:rPr>
                <w:rFonts w:ascii="Arial" w:hAnsi="Arial" w:cs="Arial"/>
                <w:sz w:val="20"/>
                <w:szCs w:val="20"/>
              </w:rPr>
              <w:t xml:space="preserve">Louise assure que ce sera fait. </w:t>
            </w:r>
          </w:p>
          <w:p w14:paraId="2F670D47" w14:textId="77777777" w:rsidR="006F6096" w:rsidRPr="00D74E31" w:rsidRDefault="006F6096" w:rsidP="006F6096">
            <w:pPr>
              <w:tabs>
                <w:tab w:val="left" w:pos="3544"/>
              </w:tabs>
              <w:jc w:val="both"/>
              <w:rPr>
                <w:rFonts w:ascii="Arial" w:hAnsi="Arial" w:cs="Arial"/>
                <w:sz w:val="20"/>
                <w:szCs w:val="20"/>
              </w:rPr>
            </w:pPr>
            <w:r w:rsidRPr="00D74E31">
              <w:rPr>
                <w:rFonts w:ascii="Arial" w:hAnsi="Arial" w:cs="Arial"/>
                <w:sz w:val="20"/>
                <w:szCs w:val="20"/>
              </w:rPr>
              <w:t xml:space="preserve">Pas de questions diverses, la séance est levée à 16 h. </w:t>
            </w:r>
          </w:p>
          <w:p w14:paraId="1F753450" w14:textId="77777777" w:rsidR="006F6096" w:rsidRPr="00D74E31" w:rsidRDefault="006F6096" w:rsidP="006F6096">
            <w:pPr>
              <w:tabs>
                <w:tab w:val="left" w:pos="3544"/>
              </w:tabs>
              <w:jc w:val="both"/>
              <w:rPr>
                <w:rFonts w:ascii="Arial" w:hAnsi="Arial" w:cs="Arial"/>
                <w:sz w:val="20"/>
                <w:szCs w:val="20"/>
              </w:rPr>
            </w:pPr>
          </w:p>
          <w:p w14:paraId="6E649A88" w14:textId="77777777" w:rsidR="006F6096" w:rsidRPr="00D74E31" w:rsidRDefault="006F6096" w:rsidP="00AE0D64">
            <w:pPr>
              <w:tabs>
                <w:tab w:val="left" w:pos="6037"/>
              </w:tabs>
              <w:jc w:val="both"/>
              <w:rPr>
                <w:rFonts w:ascii="Arial" w:hAnsi="Arial" w:cs="Arial"/>
                <w:sz w:val="20"/>
                <w:szCs w:val="20"/>
              </w:rPr>
            </w:pPr>
            <w:r w:rsidRPr="00D74E31">
              <w:rPr>
                <w:rFonts w:ascii="Arial" w:hAnsi="Arial" w:cs="Arial"/>
                <w:sz w:val="20"/>
                <w:szCs w:val="20"/>
              </w:rPr>
              <w:tab/>
              <w:t>Louise Hondo</w:t>
            </w:r>
          </w:p>
          <w:p w14:paraId="24893976" w14:textId="77777777" w:rsidR="006F6096" w:rsidRPr="00D74E31" w:rsidRDefault="006F6096" w:rsidP="00AE0D64">
            <w:pPr>
              <w:tabs>
                <w:tab w:val="left" w:pos="6037"/>
              </w:tabs>
              <w:rPr>
                <w:rFonts w:ascii="Arial" w:hAnsi="Arial" w:cs="Arial"/>
                <w:sz w:val="20"/>
                <w:szCs w:val="20"/>
              </w:rPr>
            </w:pPr>
            <w:r w:rsidRPr="00D74E31">
              <w:rPr>
                <w:rFonts w:ascii="Arial" w:hAnsi="Arial" w:cs="Arial"/>
                <w:sz w:val="20"/>
                <w:szCs w:val="20"/>
              </w:rPr>
              <w:tab/>
              <w:t>Assistante de direction</w:t>
            </w:r>
          </w:p>
          <w:p w14:paraId="3F10FCE5" w14:textId="3C308304" w:rsidR="006F6096" w:rsidRDefault="006F6096" w:rsidP="00D74E31">
            <w:pPr>
              <w:rPr>
                <w:b/>
                <w:bCs/>
              </w:rPr>
            </w:pPr>
          </w:p>
        </w:tc>
        <w:tc>
          <w:tcPr>
            <w:tcW w:w="278" w:type="dxa"/>
            <w:tcBorders>
              <w:top w:val="nil"/>
              <w:left w:val="nil"/>
              <w:bottom w:val="single" w:sz="4" w:space="0" w:color="auto"/>
              <w:right w:val="single" w:sz="4" w:space="0" w:color="auto"/>
            </w:tcBorders>
          </w:tcPr>
          <w:p w14:paraId="09C2C280" w14:textId="77777777" w:rsidR="006F6096" w:rsidRDefault="006F6096" w:rsidP="00D74E31">
            <w:pPr>
              <w:rPr>
                <w:b/>
                <w:bCs/>
              </w:rPr>
            </w:pPr>
          </w:p>
        </w:tc>
      </w:tr>
    </w:tbl>
    <w:p w14:paraId="48D35E30" w14:textId="69DFCFDC" w:rsidR="006F6096" w:rsidRPr="00D74E31" w:rsidRDefault="006F6096" w:rsidP="00D74E31">
      <w:pPr>
        <w:rPr>
          <w:b/>
          <w:bCs/>
        </w:rPr>
      </w:pPr>
    </w:p>
    <w:p w14:paraId="12E9E0CB" w14:textId="77777777" w:rsidR="00D74E31" w:rsidRPr="00D74E31" w:rsidRDefault="00D74E31" w:rsidP="00D74E31">
      <w:pPr>
        <w:rPr>
          <w:rFonts w:ascii="Arial" w:hAnsi="Arial" w:cs="Arial"/>
          <w:sz w:val="20"/>
          <w:szCs w:val="20"/>
        </w:rPr>
      </w:pPr>
    </w:p>
    <w:p w14:paraId="5F813BE8" w14:textId="001789C1" w:rsidR="00D74E31" w:rsidRPr="00D74E31" w:rsidRDefault="00D74E31" w:rsidP="00D74E31">
      <w:pPr>
        <w:tabs>
          <w:tab w:val="left" w:pos="3544"/>
        </w:tabs>
        <w:jc w:val="both"/>
        <w:rPr>
          <w:rFonts w:ascii="Arial" w:hAnsi="Arial" w:cs="Arial"/>
          <w:sz w:val="20"/>
          <w:szCs w:val="20"/>
        </w:rPr>
      </w:pPr>
    </w:p>
    <w:p w14:paraId="224B0996" w14:textId="44201F01" w:rsidR="00A52114" w:rsidRDefault="00A52114">
      <w:r>
        <w:br w:type="page"/>
      </w:r>
    </w:p>
    <w:p w14:paraId="7000FECC" w14:textId="77777777" w:rsidR="00A52114" w:rsidRPr="00A52114" w:rsidRDefault="00A52114" w:rsidP="00A52114">
      <w:pPr>
        <w:rPr>
          <w:b/>
          <w:bCs/>
        </w:rPr>
      </w:pPr>
      <w:r w:rsidRPr="00A52114">
        <w:rPr>
          <w:b/>
          <w:bCs/>
        </w:rPr>
        <w:lastRenderedPageBreak/>
        <w:t>Document 6 – Menus à insérer sur le site</w:t>
      </w:r>
    </w:p>
    <w:p w14:paraId="4188B88F" w14:textId="36113D74" w:rsidR="00A52114" w:rsidRPr="006F6096" w:rsidRDefault="00A52114" w:rsidP="0000765A">
      <w:pPr>
        <w:rPr>
          <w:sz w:val="18"/>
          <w:szCs w:val="18"/>
        </w:rPr>
      </w:pPr>
    </w:p>
    <w:tbl>
      <w:tblPr>
        <w:tblStyle w:val="Grilledutableau"/>
        <w:tblW w:w="0" w:type="auto"/>
        <w:tblLook w:val="04A0" w:firstRow="1" w:lastRow="0" w:firstColumn="1" w:lastColumn="0" w:noHBand="0" w:noVBand="1"/>
      </w:tblPr>
      <w:tblGrid>
        <w:gridCol w:w="9062"/>
      </w:tblGrid>
      <w:tr w:rsidR="006F6096" w14:paraId="5960ADBF" w14:textId="77777777" w:rsidTr="006F6096">
        <w:tc>
          <w:tcPr>
            <w:tcW w:w="9062" w:type="dxa"/>
          </w:tcPr>
          <w:p w14:paraId="59E05EDD" w14:textId="77777777" w:rsidR="006F6096" w:rsidRPr="00A52114" w:rsidRDefault="006F6096" w:rsidP="006F6096">
            <w:pPr>
              <w:jc w:val="center"/>
              <w:rPr>
                <w:sz w:val="20"/>
                <w:szCs w:val="20"/>
              </w:rPr>
            </w:pPr>
            <w:r w:rsidRPr="00A52114">
              <w:rPr>
                <w:b/>
                <w:bCs/>
                <w:sz w:val="32"/>
                <w:szCs w:val="32"/>
                <w:u w:val="single"/>
              </w:rPr>
              <w:t>Fête des pères (90,00 € par personne)</w:t>
            </w:r>
          </w:p>
          <w:p w14:paraId="0FA41B81" w14:textId="77777777" w:rsidR="006F6096" w:rsidRDefault="006F6096" w:rsidP="006F6096">
            <w:pPr>
              <w:pStyle w:val="Sansinterligne"/>
            </w:pPr>
          </w:p>
          <w:p w14:paraId="25BFE7D3" w14:textId="77777777" w:rsidR="006F6096" w:rsidRPr="00A52114" w:rsidRDefault="006F6096" w:rsidP="006F6096">
            <w:pPr>
              <w:pStyle w:val="Sansinterligne"/>
              <w:spacing w:after="120"/>
              <w:jc w:val="center"/>
              <w:rPr>
                <w:sz w:val="22"/>
                <w:szCs w:val="22"/>
              </w:rPr>
            </w:pPr>
            <w:r w:rsidRPr="00A52114">
              <w:rPr>
                <w:sz w:val="22"/>
                <w:szCs w:val="22"/>
              </w:rPr>
              <w:t>MISE EN BOUCHE</w:t>
            </w:r>
          </w:p>
          <w:p w14:paraId="4E2D59D3" w14:textId="77777777" w:rsidR="006F6096" w:rsidRPr="00A52114" w:rsidRDefault="006F6096" w:rsidP="006F6096">
            <w:pPr>
              <w:pStyle w:val="Sansinterligne"/>
              <w:spacing w:after="120"/>
              <w:jc w:val="center"/>
              <w:rPr>
                <w:sz w:val="22"/>
                <w:szCs w:val="22"/>
              </w:rPr>
            </w:pPr>
            <w:r w:rsidRPr="00A52114">
              <w:rPr>
                <w:sz w:val="22"/>
                <w:szCs w:val="22"/>
              </w:rPr>
              <w:t>HOMARD ET COQUILLAGES, JEUNES POUSSES,</w:t>
            </w:r>
          </w:p>
          <w:p w14:paraId="3CDBDB21" w14:textId="77777777" w:rsidR="006F6096" w:rsidRPr="00A52114" w:rsidRDefault="006F6096" w:rsidP="006F6096">
            <w:pPr>
              <w:pStyle w:val="Sansinterligne"/>
              <w:spacing w:after="120"/>
              <w:jc w:val="center"/>
              <w:rPr>
                <w:sz w:val="22"/>
                <w:szCs w:val="22"/>
              </w:rPr>
            </w:pPr>
            <w:r w:rsidRPr="00A52114">
              <w:rPr>
                <w:sz w:val="22"/>
                <w:szCs w:val="22"/>
              </w:rPr>
              <w:t>BŒUF EN CROUTE</w:t>
            </w:r>
          </w:p>
          <w:p w14:paraId="597254E8" w14:textId="77777777" w:rsidR="006F6096" w:rsidRPr="00A52114" w:rsidRDefault="006F6096" w:rsidP="006F6096">
            <w:pPr>
              <w:pStyle w:val="Sansinterligne"/>
              <w:spacing w:after="120"/>
              <w:jc w:val="center"/>
              <w:rPr>
                <w:sz w:val="22"/>
                <w:szCs w:val="22"/>
              </w:rPr>
            </w:pPr>
            <w:r w:rsidRPr="00A52114">
              <w:rPr>
                <w:sz w:val="22"/>
                <w:szCs w:val="22"/>
              </w:rPr>
              <w:t>CROIX CATHARE ET CHURROS</w:t>
            </w:r>
          </w:p>
          <w:p w14:paraId="123032E8" w14:textId="77777777" w:rsidR="006F6096" w:rsidRPr="00A52114" w:rsidRDefault="006F6096" w:rsidP="006F6096">
            <w:pPr>
              <w:pStyle w:val="Sansinterligne"/>
              <w:spacing w:after="120"/>
              <w:jc w:val="center"/>
              <w:rPr>
                <w:sz w:val="22"/>
                <w:szCs w:val="22"/>
              </w:rPr>
            </w:pPr>
            <w:r w:rsidRPr="00A52114">
              <w:rPr>
                <w:sz w:val="22"/>
                <w:szCs w:val="22"/>
              </w:rPr>
              <w:t>NOTRE PROFITEROLE CHOCOLAT ET WHISKY</w:t>
            </w:r>
          </w:p>
          <w:p w14:paraId="5E1DB3F7" w14:textId="77777777" w:rsidR="006F6096" w:rsidRPr="00A52114" w:rsidRDefault="006F6096" w:rsidP="006F6096">
            <w:pPr>
              <w:pStyle w:val="Sansinterligne"/>
              <w:spacing w:after="120"/>
              <w:jc w:val="center"/>
              <w:rPr>
                <w:sz w:val="22"/>
                <w:szCs w:val="22"/>
              </w:rPr>
            </w:pPr>
            <w:r w:rsidRPr="00A52114">
              <w:rPr>
                <w:sz w:val="22"/>
                <w:szCs w:val="22"/>
              </w:rPr>
              <w:t>GOURMANDISES</w:t>
            </w:r>
          </w:p>
          <w:p w14:paraId="348DE1B9" w14:textId="77777777" w:rsidR="006F6096" w:rsidRPr="00A52114" w:rsidRDefault="006F6096" w:rsidP="006F6096">
            <w:pPr>
              <w:pStyle w:val="Sansinterligne"/>
              <w:spacing w:after="120"/>
              <w:jc w:val="center"/>
              <w:rPr>
                <w:color w:val="FF0000"/>
                <w:sz w:val="28"/>
                <w:szCs w:val="28"/>
              </w:rPr>
            </w:pPr>
            <w:r w:rsidRPr="00A52114">
              <w:rPr>
                <w:color w:val="FF0000"/>
                <w:sz w:val="28"/>
                <w:szCs w:val="28"/>
              </w:rPr>
              <w:t>Le menu drive est le même</w:t>
            </w:r>
          </w:p>
          <w:p w14:paraId="42194BA0" w14:textId="77777777" w:rsidR="006F6096" w:rsidRPr="006F6096" w:rsidRDefault="006F6096" w:rsidP="006F6096">
            <w:pPr>
              <w:pStyle w:val="Sansinterligne"/>
              <w:rPr>
                <w:sz w:val="14"/>
                <w:szCs w:val="14"/>
              </w:rPr>
            </w:pPr>
          </w:p>
          <w:p w14:paraId="5F7715A9" w14:textId="77777777" w:rsidR="006F6096" w:rsidRPr="00A52114" w:rsidRDefault="006F6096" w:rsidP="006F6096">
            <w:pPr>
              <w:pStyle w:val="Sansinterligne"/>
              <w:jc w:val="center"/>
              <w:rPr>
                <w:b/>
                <w:bCs/>
                <w:sz w:val="32"/>
                <w:szCs w:val="32"/>
                <w:u w:val="single"/>
              </w:rPr>
            </w:pPr>
            <w:r w:rsidRPr="00A52114">
              <w:rPr>
                <w:b/>
                <w:bCs/>
                <w:sz w:val="32"/>
                <w:szCs w:val="32"/>
                <w:u w:val="single"/>
              </w:rPr>
              <w:t>Menu truffe (140,00 € par personne)</w:t>
            </w:r>
          </w:p>
          <w:p w14:paraId="7686DABE" w14:textId="77777777" w:rsidR="006F6096" w:rsidRPr="00BC2887" w:rsidRDefault="006F6096" w:rsidP="006F6096">
            <w:pPr>
              <w:pStyle w:val="Sansinterligne"/>
              <w:jc w:val="center"/>
            </w:pPr>
            <w:r>
              <w:t>« </w:t>
            </w:r>
            <w:r w:rsidRPr="00BC2887">
              <w:t>A LA DÉCOUVERTE DE LA TRUFFE</w:t>
            </w:r>
            <w:r>
              <w:t> »</w:t>
            </w:r>
          </w:p>
          <w:p w14:paraId="2E82AFDF" w14:textId="77777777" w:rsidR="006F6096" w:rsidRPr="00BC2887" w:rsidRDefault="006F6096" w:rsidP="006F6096">
            <w:pPr>
              <w:pStyle w:val="Sansinterligne"/>
            </w:pPr>
          </w:p>
          <w:p w14:paraId="66A1D9CC" w14:textId="77777777" w:rsidR="006F6096" w:rsidRPr="00A52114" w:rsidRDefault="006F6096" w:rsidP="006F6096">
            <w:pPr>
              <w:pStyle w:val="Sansinterligne"/>
              <w:spacing w:after="120"/>
              <w:jc w:val="center"/>
              <w:rPr>
                <w:sz w:val="22"/>
                <w:szCs w:val="22"/>
              </w:rPr>
            </w:pPr>
            <w:r w:rsidRPr="00A52114">
              <w:rPr>
                <w:sz w:val="22"/>
                <w:szCs w:val="22"/>
              </w:rPr>
              <w:t>LIÉGEOIS DE BETTERAVE A LA TRUFFE</w:t>
            </w:r>
          </w:p>
          <w:p w14:paraId="6A2D5481" w14:textId="77777777" w:rsidR="006F6096" w:rsidRPr="00A52114" w:rsidRDefault="006F6096" w:rsidP="006F6096">
            <w:pPr>
              <w:pStyle w:val="Sansinterligne"/>
              <w:spacing w:after="120"/>
              <w:jc w:val="center"/>
              <w:rPr>
                <w:sz w:val="22"/>
                <w:szCs w:val="22"/>
              </w:rPr>
            </w:pPr>
            <w:r w:rsidRPr="00A52114">
              <w:rPr>
                <w:sz w:val="22"/>
                <w:szCs w:val="22"/>
              </w:rPr>
              <w:t>CRÉMEUX DE CHOUX-FLEURS EN MIMOSA DE TRUFFES, OURSINS ET LANGOUSTINES</w:t>
            </w:r>
          </w:p>
          <w:p w14:paraId="680FBA31" w14:textId="77777777" w:rsidR="006F6096" w:rsidRPr="00A52114" w:rsidRDefault="006F6096" w:rsidP="006F6096">
            <w:pPr>
              <w:pStyle w:val="Sansinterligne"/>
              <w:spacing w:after="120"/>
              <w:jc w:val="center"/>
              <w:rPr>
                <w:sz w:val="22"/>
                <w:szCs w:val="22"/>
              </w:rPr>
            </w:pPr>
            <w:r w:rsidRPr="00A52114">
              <w:rPr>
                <w:sz w:val="22"/>
                <w:szCs w:val="22"/>
              </w:rPr>
              <w:t>SAINT JACQUES RÔTIES AU LARD D’AROMATE, CRESSON DE FONTAINE ET RAVIOLES DE JUS DE VOLAILLE TRUFFÉE</w:t>
            </w:r>
          </w:p>
          <w:p w14:paraId="3E66E821" w14:textId="77777777" w:rsidR="006F6096" w:rsidRPr="00A52114" w:rsidRDefault="006F6096" w:rsidP="006F6096">
            <w:pPr>
              <w:pStyle w:val="Sansinterligne"/>
              <w:spacing w:after="120"/>
              <w:jc w:val="center"/>
              <w:rPr>
                <w:sz w:val="22"/>
                <w:szCs w:val="22"/>
              </w:rPr>
            </w:pPr>
            <w:r w:rsidRPr="00A52114">
              <w:rPr>
                <w:sz w:val="22"/>
                <w:szCs w:val="22"/>
              </w:rPr>
              <w:t>MILLEFEUILLE DE JAMBON CUIT ET FOIE GRAS, ENDIVE DE PLEINE TERRE, BÉCHAMEL ET TRUFFES FRAICHES</w:t>
            </w:r>
          </w:p>
          <w:p w14:paraId="0CE41D46" w14:textId="77777777" w:rsidR="006F6096" w:rsidRPr="00A52114" w:rsidRDefault="006F6096" w:rsidP="006F6096">
            <w:pPr>
              <w:pStyle w:val="Sansinterligne"/>
              <w:jc w:val="center"/>
              <w:rPr>
                <w:sz w:val="22"/>
                <w:szCs w:val="22"/>
              </w:rPr>
            </w:pPr>
            <w:r w:rsidRPr="00A52114">
              <w:rPr>
                <w:sz w:val="22"/>
                <w:szCs w:val="22"/>
              </w:rPr>
              <w:t>BISCUIT COULANT AU CARAMEL TRUFFE, LAIT FRAPPE ET GLACE TRUFFÉE</w:t>
            </w:r>
          </w:p>
          <w:p w14:paraId="5A85C844" w14:textId="77777777" w:rsidR="006F6096" w:rsidRDefault="006F6096"/>
        </w:tc>
      </w:tr>
    </w:tbl>
    <w:p w14:paraId="181B2F6D" w14:textId="77777777" w:rsidR="00A52114" w:rsidRDefault="00A52114" w:rsidP="0000765A"/>
    <w:p w14:paraId="195F3F86" w14:textId="3CE0314F" w:rsidR="006F6096" w:rsidRPr="006F6096" w:rsidRDefault="006F6096" w:rsidP="006F6096">
      <w:pPr>
        <w:rPr>
          <w:b/>
          <w:bCs/>
        </w:rPr>
      </w:pPr>
      <w:r w:rsidRPr="006F6096">
        <w:rPr>
          <w:b/>
          <w:bCs/>
        </w:rPr>
        <w:t>Document 7 – Note de Louise Hondo</w:t>
      </w:r>
    </w:p>
    <w:p w14:paraId="5B375823" w14:textId="753D156C" w:rsidR="00A52114" w:rsidRPr="006F6096" w:rsidRDefault="00A52114" w:rsidP="0000765A">
      <w:pPr>
        <w:rPr>
          <w:sz w:val="20"/>
          <w:szCs w:val="20"/>
        </w:rPr>
      </w:pPr>
    </w:p>
    <w:tbl>
      <w:tblPr>
        <w:tblStyle w:val="Grilledutableau"/>
        <w:tblW w:w="0" w:type="auto"/>
        <w:tblLook w:val="04A0" w:firstRow="1" w:lastRow="0" w:firstColumn="1" w:lastColumn="0" w:noHBand="0" w:noVBand="1"/>
      </w:tblPr>
      <w:tblGrid>
        <w:gridCol w:w="2265"/>
        <w:gridCol w:w="2266"/>
        <w:gridCol w:w="1985"/>
        <w:gridCol w:w="2546"/>
      </w:tblGrid>
      <w:tr w:rsidR="006F6096" w14:paraId="0A9073E8" w14:textId="77777777" w:rsidTr="006F6096">
        <w:tc>
          <w:tcPr>
            <w:tcW w:w="2265" w:type="dxa"/>
            <w:tcBorders>
              <w:bottom w:val="single" w:sz="4" w:space="0" w:color="auto"/>
            </w:tcBorders>
          </w:tcPr>
          <w:p w14:paraId="16C92CCA" w14:textId="6521028B" w:rsidR="006F6096" w:rsidRPr="006F6096" w:rsidRDefault="006F6096" w:rsidP="006F6096">
            <w:pPr>
              <w:rPr>
                <w:rFonts w:ascii="Arial" w:hAnsi="Arial" w:cs="Arial"/>
              </w:rPr>
            </w:pPr>
            <w:r w:rsidRPr="006F6096">
              <w:rPr>
                <w:rFonts w:ascii="Arial" w:hAnsi="Arial" w:cs="Arial"/>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w:t>
            </w:r>
          </w:p>
        </w:tc>
        <w:tc>
          <w:tcPr>
            <w:tcW w:w="2266" w:type="dxa"/>
            <w:tcBorders>
              <w:bottom w:val="single" w:sz="4" w:space="0" w:color="auto"/>
            </w:tcBorders>
          </w:tcPr>
          <w:p w14:paraId="12A18C32" w14:textId="77777777" w:rsidR="006F6096" w:rsidRPr="006F6096" w:rsidRDefault="006F6096" w:rsidP="006F6096">
            <w:pPr>
              <w:rPr>
                <w:rFonts w:ascii="Arial" w:hAnsi="Arial" w:cs="Arial"/>
                <w:sz w:val="22"/>
                <w:szCs w:val="22"/>
              </w:rPr>
            </w:pPr>
            <w:r w:rsidRPr="006F6096">
              <w:rPr>
                <w:rFonts w:ascii="Arial" w:hAnsi="Arial" w:cs="Arial"/>
                <w:sz w:val="22"/>
                <w:szCs w:val="22"/>
              </w:rPr>
              <w:t xml:space="preserve">Date : </w:t>
            </w:r>
          </w:p>
          <w:p w14:paraId="3EC7FB14" w14:textId="15505FB8" w:rsidR="006F6096" w:rsidRPr="006F6096" w:rsidRDefault="006F6096" w:rsidP="006F6096">
            <w:pPr>
              <w:rPr>
                <w:rFonts w:ascii="Arial" w:hAnsi="Arial" w:cs="Arial"/>
                <w:sz w:val="22"/>
                <w:szCs w:val="22"/>
              </w:rPr>
            </w:pPr>
            <w:proofErr w:type="gramStart"/>
            <w:r w:rsidRPr="006F6096">
              <w:rPr>
                <w:rFonts w:ascii="Arial" w:hAnsi="Arial" w:cs="Arial"/>
                <w:sz w:val="22"/>
                <w:szCs w:val="22"/>
              </w:rPr>
              <w:t>le</w:t>
            </w:r>
            <w:proofErr w:type="gramEnd"/>
            <w:r w:rsidRPr="006F6096">
              <w:rPr>
                <w:rFonts w:ascii="Arial" w:hAnsi="Arial" w:cs="Arial"/>
                <w:sz w:val="22"/>
                <w:szCs w:val="22"/>
              </w:rPr>
              <w:t xml:space="preserve"> 29/03</w:t>
            </w:r>
            <w:r w:rsidR="005D1DF5">
              <w:rPr>
                <w:rFonts w:ascii="Arial" w:hAnsi="Arial" w:cs="Arial"/>
                <w:sz w:val="22"/>
                <w:szCs w:val="22"/>
              </w:rPr>
              <w:t>/20N</w:t>
            </w:r>
          </w:p>
        </w:tc>
        <w:tc>
          <w:tcPr>
            <w:tcW w:w="1985" w:type="dxa"/>
            <w:tcBorders>
              <w:bottom w:val="single" w:sz="4" w:space="0" w:color="auto"/>
            </w:tcBorders>
          </w:tcPr>
          <w:p w14:paraId="5D0590DA" w14:textId="77777777" w:rsidR="006F6096" w:rsidRPr="006F6096" w:rsidRDefault="006F6096" w:rsidP="006F6096">
            <w:pPr>
              <w:rPr>
                <w:rFonts w:ascii="Arial" w:hAnsi="Arial" w:cs="Arial"/>
                <w:sz w:val="22"/>
                <w:szCs w:val="22"/>
              </w:rPr>
            </w:pPr>
            <w:r w:rsidRPr="006F6096">
              <w:rPr>
                <w:rFonts w:ascii="Arial" w:hAnsi="Arial" w:cs="Arial"/>
                <w:sz w:val="22"/>
                <w:szCs w:val="22"/>
              </w:rPr>
              <w:t xml:space="preserve">De : </w:t>
            </w:r>
          </w:p>
          <w:p w14:paraId="18F802DD" w14:textId="3992DF60" w:rsidR="006F6096" w:rsidRPr="006F6096" w:rsidRDefault="006F6096" w:rsidP="006F6096">
            <w:pPr>
              <w:rPr>
                <w:rFonts w:ascii="Arial" w:hAnsi="Arial" w:cs="Arial"/>
                <w:sz w:val="22"/>
                <w:szCs w:val="22"/>
              </w:rPr>
            </w:pPr>
            <w:r w:rsidRPr="006F6096">
              <w:rPr>
                <w:rFonts w:ascii="Arial" w:hAnsi="Arial" w:cs="Arial"/>
                <w:sz w:val="22"/>
                <w:szCs w:val="22"/>
              </w:rPr>
              <w:t>Louise Hondo</w:t>
            </w:r>
          </w:p>
        </w:tc>
        <w:tc>
          <w:tcPr>
            <w:tcW w:w="2546" w:type="dxa"/>
            <w:tcBorders>
              <w:bottom w:val="single" w:sz="4" w:space="0" w:color="auto"/>
            </w:tcBorders>
          </w:tcPr>
          <w:p w14:paraId="3B7056E6" w14:textId="77777777" w:rsidR="006F6096" w:rsidRPr="006F6096" w:rsidRDefault="006F6096" w:rsidP="006F6096">
            <w:pPr>
              <w:rPr>
                <w:rFonts w:ascii="Arial" w:hAnsi="Arial" w:cs="Arial"/>
                <w:sz w:val="22"/>
                <w:szCs w:val="22"/>
              </w:rPr>
            </w:pPr>
            <w:r w:rsidRPr="006F6096">
              <w:rPr>
                <w:rFonts w:ascii="Arial" w:hAnsi="Arial" w:cs="Arial"/>
                <w:sz w:val="22"/>
                <w:szCs w:val="22"/>
              </w:rPr>
              <w:t xml:space="preserve">A : </w:t>
            </w:r>
          </w:p>
          <w:p w14:paraId="57DB13B9" w14:textId="5FC29B3B" w:rsidR="006F6096" w:rsidRPr="006F6096" w:rsidRDefault="006F6096" w:rsidP="006F6096">
            <w:pPr>
              <w:rPr>
                <w:rFonts w:ascii="Arial" w:hAnsi="Arial" w:cs="Arial"/>
                <w:sz w:val="22"/>
                <w:szCs w:val="22"/>
              </w:rPr>
            </w:pPr>
            <w:r w:rsidRPr="006F6096">
              <w:rPr>
                <w:rFonts w:ascii="Arial" w:hAnsi="Arial" w:cs="Arial"/>
                <w:sz w:val="22"/>
                <w:szCs w:val="22"/>
              </w:rPr>
              <w:t>Assistant à la gestion</w:t>
            </w:r>
          </w:p>
        </w:tc>
      </w:tr>
      <w:tr w:rsidR="006F6096" w14:paraId="366F91D2" w14:textId="77777777" w:rsidTr="006F6096">
        <w:tc>
          <w:tcPr>
            <w:tcW w:w="9062" w:type="dxa"/>
            <w:gridSpan w:val="4"/>
            <w:tcBorders>
              <w:left w:val="nil"/>
              <w:right w:val="nil"/>
            </w:tcBorders>
          </w:tcPr>
          <w:p w14:paraId="1C3849AF" w14:textId="77777777" w:rsidR="006F6096" w:rsidRPr="006F6096" w:rsidRDefault="006F6096" w:rsidP="006F6096">
            <w:pPr>
              <w:rPr>
                <w:rFonts w:ascii="Arial" w:hAnsi="Arial" w:cs="Arial"/>
              </w:rPr>
            </w:pPr>
          </w:p>
        </w:tc>
      </w:tr>
      <w:tr w:rsidR="006F6096" w14:paraId="08A33748" w14:textId="77777777" w:rsidTr="006F6096">
        <w:trPr>
          <w:trHeight w:val="4980"/>
        </w:trPr>
        <w:tc>
          <w:tcPr>
            <w:tcW w:w="9062" w:type="dxa"/>
            <w:gridSpan w:val="4"/>
          </w:tcPr>
          <w:p w14:paraId="30F86767" w14:textId="14CAC5A3" w:rsidR="006F6096" w:rsidRPr="006F6096" w:rsidRDefault="006F6096" w:rsidP="006F6096">
            <w:pPr>
              <w:rPr>
                <w:rFonts w:ascii="Arial" w:hAnsi="Arial" w:cs="Arial"/>
                <w:sz w:val="20"/>
                <w:szCs w:val="20"/>
              </w:rPr>
            </w:pPr>
            <w:r w:rsidRPr="006F6096">
              <w:rPr>
                <w:rFonts w:ascii="Arial" w:hAnsi="Arial" w:cs="Arial"/>
                <w:sz w:val="20"/>
                <w:szCs w:val="20"/>
              </w:rPr>
              <w:t xml:space="preserve">Comme convenu lors de la réunion, voici le texte à insérer sur la page accueil du site. </w:t>
            </w:r>
          </w:p>
          <w:p w14:paraId="44A39563" w14:textId="77777777" w:rsidR="006F6096" w:rsidRPr="006F6096" w:rsidRDefault="006F6096" w:rsidP="006F6096">
            <w:pPr>
              <w:rPr>
                <w:rFonts w:ascii="Arial" w:hAnsi="Arial" w:cs="Arial"/>
                <w:b/>
                <w:bCs/>
                <w:sz w:val="20"/>
                <w:szCs w:val="20"/>
              </w:rPr>
            </w:pPr>
            <w:r w:rsidRPr="006F6096">
              <w:rPr>
                <w:rFonts w:ascii="Arial" w:hAnsi="Arial" w:cs="Arial"/>
                <w:b/>
                <w:bCs/>
                <w:sz w:val="20"/>
                <w:szCs w:val="20"/>
              </w:rPr>
              <w:t xml:space="preserve">Merci de le remettre en forme et de le modifier à votre convenance. </w:t>
            </w:r>
          </w:p>
          <w:p w14:paraId="52A6CEEE" w14:textId="77777777" w:rsidR="006F6096" w:rsidRPr="006F6096" w:rsidRDefault="006F6096" w:rsidP="006F6096">
            <w:pPr>
              <w:rPr>
                <w:rFonts w:ascii="Arial" w:hAnsi="Arial" w:cs="Arial"/>
                <w:sz w:val="20"/>
                <w:szCs w:val="20"/>
                <w:u w:val="single"/>
              </w:rPr>
            </w:pPr>
          </w:p>
          <w:p w14:paraId="645D63BD" w14:textId="77777777" w:rsidR="006F6096" w:rsidRPr="006F6096" w:rsidRDefault="006F6096" w:rsidP="006F6096">
            <w:pPr>
              <w:rPr>
                <w:rFonts w:ascii="Arial" w:hAnsi="Arial" w:cs="Arial"/>
                <w:sz w:val="20"/>
                <w:szCs w:val="20"/>
              </w:rPr>
            </w:pPr>
            <w:r w:rsidRPr="006F6096">
              <w:rPr>
                <w:rFonts w:ascii="Arial" w:hAnsi="Arial" w:cs="Arial"/>
                <w:sz w:val="20"/>
                <w:szCs w:val="20"/>
              </w:rPr>
              <w:t xml:space="preserve">« Chers(es) clients(es), </w:t>
            </w:r>
          </w:p>
          <w:p w14:paraId="6DC83D59" w14:textId="77777777" w:rsidR="006F6096" w:rsidRPr="006F6096" w:rsidRDefault="006F6096" w:rsidP="006F6096">
            <w:pPr>
              <w:rPr>
                <w:rFonts w:ascii="Arial" w:hAnsi="Arial" w:cs="Arial"/>
                <w:sz w:val="20"/>
                <w:szCs w:val="20"/>
              </w:rPr>
            </w:pPr>
            <w:r w:rsidRPr="006F6096">
              <w:rPr>
                <w:rFonts w:ascii="Arial" w:hAnsi="Arial" w:cs="Arial"/>
                <w:sz w:val="20"/>
                <w:szCs w:val="20"/>
              </w:rPr>
              <w:t> Suite aux mesures gouvernementales, notre restaurant est fermé depuis le 1</w:t>
            </w:r>
            <w:r w:rsidRPr="006F6096">
              <w:rPr>
                <w:rFonts w:ascii="Arial" w:hAnsi="Arial" w:cs="Arial"/>
                <w:sz w:val="20"/>
                <w:szCs w:val="20"/>
                <w:vertAlign w:val="superscript"/>
              </w:rPr>
              <w:t>er</w:t>
            </w:r>
            <w:r w:rsidRPr="006F6096">
              <w:rPr>
                <w:rFonts w:ascii="Arial" w:hAnsi="Arial" w:cs="Arial"/>
                <w:sz w:val="20"/>
                <w:szCs w:val="20"/>
              </w:rPr>
              <w:t xml:space="preserve"> janvier 2020.  Notre drive « au bonheur des sens est ouvert du jeudi au samedi de 9 h 30 à 13 h 00. Résa. </w:t>
            </w:r>
            <w:proofErr w:type="gramStart"/>
            <w:r w:rsidRPr="006F6096">
              <w:rPr>
                <w:rFonts w:ascii="Arial" w:hAnsi="Arial" w:cs="Arial"/>
                <w:sz w:val="20"/>
                <w:szCs w:val="20"/>
              </w:rPr>
              <w:t>et</w:t>
            </w:r>
            <w:proofErr w:type="gramEnd"/>
            <w:r w:rsidRPr="006F6096">
              <w:rPr>
                <w:rFonts w:ascii="Arial" w:hAnsi="Arial" w:cs="Arial"/>
                <w:sz w:val="20"/>
                <w:szCs w:val="20"/>
              </w:rPr>
              <w:t xml:space="preserve"> paiements directement sur n/ site. </w:t>
            </w:r>
          </w:p>
          <w:p w14:paraId="35E66A8E" w14:textId="77777777" w:rsidR="006F6096" w:rsidRPr="006F6096" w:rsidRDefault="006F6096" w:rsidP="006F6096">
            <w:pPr>
              <w:rPr>
                <w:rFonts w:ascii="Arial" w:hAnsi="Arial" w:cs="Arial"/>
                <w:sz w:val="20"/>
                <w:szCs w:val="20"/>
              </w:rPr>
            </w:pPr>
          </w:p>
          <w:p w14:paraId="6392A0BA" w14:textId="692A3F49" w:rsidR="006F6096" w:rsidRPr="006F6096" w:rsidRDefault="006F6096" w:rsidP="006F6096">
            <w:pPr>
              <w:rPr>
                <w:rFonts w:ascii="Arial" w:hAnsi="Arial" w:cs="Arial"/>
                <w:sz w:val="20"/>
                <w:szCs w:val="20"/>
              </w:rPr>
            </w:pPr>
            <w:r w:rsidRPr="006F6096">
              <w:rPr>
                <w:rFonts w:ascii="Arial" w:hAnsi="Arial" w:cs="Arial"/>
                <w:sz w:val="20"/>
                <w:szCs w:val="20"/>
              </w:rPr>
              <w:t xml:space="preserve">À titre exceptionnel, ns pourrons ouvrir le restaurant et vs y accueillir le dim. 20 juin 2021 à partir de 12 h </w:t>
            </w:r>
            <w:proofErr w:type="spellStart"/>
            <w:r w:rsidRPr="006F6096">
              <w:rPr>
                <w:rFonts w:ascii="Arial" w:hAnsi="Arial" w:cs="Arial"/>
                <w:sz w:val="20"/>
                <w:szCs w:val="20"/>
              </w:rPr>
              <w:t>pr</w:t>
            </w:r>
            <w:proofErr w:type="spellEnd"/>
            <w:r w:rsidRPr="006F6096">
              <w:rPr>
                <w:rFonts w:ascii="Arial" w:hAnsi="Arial" w:cs="Arial"/>
                <w:sz w:val="20"/>
                <w:szCs w:val="20"/>
              </w:rPr>
              <w:t xml:space="preserve"> célébrer la fête des pères. </w:t>
            </w:r>
          </w:p>
          <w:p w14:paraId="0B2CE2EE" w14:textId="77777777" w:rsidR="006F6096" w:rsidRPr="006F6096" w:rsidRDefault="006F6096" w:rsidP="006F6096">
            <w:pPr>
              <w:rPr>
                <w:rFonts w:ascii="Arial" w:hAnsi="Arial" w:cs="Arial"/>
                <w:sz w:val="20"/>
                <w:szCs w:val="20"/>
              </w:rPr>
            </w:pPr>
          </w:p>
          <w:p w14:paraId="540A7264" w14:textId="77777777" w:rsidR="006F6096" w:rsidRPr="006F6096" w:rsidRDefault="006F6096" w:rsidP="006F6096">
            <w:pPr>
              <w:rPr>
                <w:rFonts w:ascii="Arial" w:hAnsi="Arial" w:cs="Arial"/>
                <w:sz w:val="20"/>
                <w:szCs w:val="20"/>
              </w:rPr>
            </w:pPr>
            <w:r w:rsidRPr="006F6096">
              <w:rPr>
                <w:rFonts w:ascii="Arial" w:hAnsi="Arial" w:cs="Arial"/>
                <w:sz w:val="20"/>
                <w:szCs w:val="20"/>
              </w:rPr>
              <w:t xml:space="preserve">ATTENTION : nbre de places limitées, 6 pers. Max. par table. </w:t>
            </w:r>
          </w:p>
          <w:p w14:paraId="2FD34D6E" w14:textId="77777777" w:rsidR="006F6096" w:rsidRPr="006F6096" w:rsidRDefault="006F6096" w:rsidP="006F6096">
            <w:pPr>
              <w:rPr>
                <w:rFonts w:ascii="Arial" w:hAnsi="Arial" w:cs="Arial"/>
                <w:sz w:val="20"/>
                <w:szCs w:val="20"/>
              </w:rPr>
            </w:pPr>
          </w:p>
          <w:p w14:paraId="584E4C67" w14:textId="77777777" w:rsidR="006F6096" w:rsidRPr="006F6096" w:rsidRDefault="006F6096" w:rsidP="006F6096">
            <w:pPr>
              <w:rPr>
                <w:rFonts w:ascii="Arial" w:hAnsi="Arial" w:cs="Arial"/>
                <w:sz w:val="20"/>
                <w:szCs w:val="20"/>
              </w:rPr>
            </w:pPr>
            <w:r w:rsidRPr="006F6096">
              <w:rPr>
                <w:rFonts w:ascii="Arial" w:hAnsi="Arial" w:cs="Arial"/>
                <w:sz w:val="20"/>
                <w:szCs w:val="20"/>
              </w:rPr>
              <w:t xml:space="preserve">Préciser que nous avons prévu un menu drive « fête des pères » à emporter, disponible tout le </w:t>
            </w:r>
            <w:proofErr w:type="spellStart"/>
            <w:r w:rsidRPr="006F6096">
              <w:rPr>
                <w:rFonts w:ascii="Arial" w:hAnsi="Arial" w:cs="Arial"/>
                <w:sz w:val="20"/>
                <w:szCs w:val="20"/>
              </w:rPr>
              <w:t>we</w:t>
            </w:r>
            <w:proofErr w:type="spellEnd"/>
            <w:r w:rsidRPr="006F6096">
              <w:rPr>
                <w:rFonts w:ascii="Arial" w:hAnsi="Arial" w:cs="Arial"/>
                <w:sz w:val="20"/>
                <w:szCs w:val="20"/>
              </w:rPr>
              <w:t xml:space="preserve"> (samedi midi, samedi soir, dimanche midi). </w:t>
            </w:r>
          </w:p>
          <w:p w14:paraId="4ED5E448" w14:textId="77777777" w:rsidR="006F6096" w:rsidRPr="006F6096" w:rsidRDefault="006F6096" w:rsidP="006F6096">
            <w:pPr>
              <w:rPr>
                <w:rFonts w:ascii="Arial" w:hAnsi="Arial" w:cs="Arial"/>
                <w:sz w:val="20"/>
                <w:szCs w:val="20"/>
              </w:rPr>
            </w:pPr>
            <w:r w:rsidRPr="006F6096">
              <w:rPr>
                <w:rFonts w:ascii="Arial" w:hAnsi="Arial" w:cs="Arial"/>
                <w:sz w:val="20"/>
                <w:szCs w:val="20"/>
              </w:rPr>
              <w:t xml:space="preserve">Ns sommes dispo. </w:t>
            </w:r>
            <w:proofErr w:type="gramStart"/>
            <w:r w:rsidRPr="006F6096">
              <w:rPr>
                <w:rFonts w:ascii="Arial" w:hAnsi="Arial" w:cs="Arial"/>
                <w:sz w:val="20"/>
                <w:szCs w:val="20"/>
              </w:rPr>
              <w:t>pour</w:t>
            </w:r>
            <w:proofErr w:type="gramEnd"/>
            <w:r w:rsidRPr="006F6096">
              <w:rPr>
                <w:rFonts w:ascii="Arial" w:hAnsi="Arial" w:cs="Arial"/>
                <w:sz w:val="20"/>
                <w:szCs w:val="20"/>
              </w:rPr>
              <w:t xml:space="preserve"> + d’infos par mail. </w:t>
            </w:r>
          </w:p>
          <w:p w14:paraId="7EA38853" w14:textId="77777777" w:rsidR="006F6096" w:rsidRPr="006F6096" w:rsidRDefault="006F6096" w:rsidP="006F6096">
            <w:pPr>
              <w:rPr>
                <w:rFonts w:ascii="Arial" w:hAnsi="Arial" w:cs="Arial"/>
                <w:sz w:val="20"/>
                <w:szCs w:val="20"/>
              </w:rPr>
            </w:pPr>
          </w:p>
          <w:p w14:paraId="62B1E71D" w14:textId="77777777" w:rsidR="006F6096" w:rsidRPr="006F6096" w:rsidRDefault="006F6096" w:rsidP="006F6096">
            <w:pPr>
              <w:rPr>
                <w:rFonts w:ascii="Arial" w:hAnsi="Arial" w:cs="Arial"/>
                <w:sz w:val="20"/>
                <w:szCs w:val="20"/>
              </w:rPr>
            </w:pPr>
            <w:r w:rsidRPr="006F6096">
              <w:rPr>
                <w:rFonts w:ascii="Arial" w:hAnsi="Arial" w:cs="Arial"/>
                <w:sz w:val="20"/>
                <w:szCs w:val="20"/>
              </w:rPr>
              <w:t xml:space="preserve">Amicalement, </w:t>
            </w:r>
          </w:p>
          <w:p w14:paraId="5DFC3340" w14:textId="77777777" w:rsidR="006F6096" w:rsidRPr="006F6096" w:rsidRDefault="006F6096" w:rsidP="006F6096">
            <w:pPr>
              <w:rPr>
                <w:rFonts w:ascii="Arial" w:hAnsi="Arial" w:cs="Arial"/>
                <w:sz w:val="20"/>
                <w:szCs w:val="20"/>
              </w:rPr>
            </w:pPr>
            <w:r w:rsidRPr="006F6096">
              <w:rPr>
                <w:rFonts w:ascii="Arial" w:hAnsi="Arial" w:cs="Arial"/>
                <w:sz w:val="20"/>
                <w:szCs w:val="20"/>
              </w:rPr>
              <w:t>P. et L. Hondo</w:t>
            </w:r>
          </w:p>
          <w:p w14:paraId="1A7B561C" w14:textId="420CCA31" w:rsidR="006F6096" w:rsidRPr="006F6096" w:rsidRDefault="006F6096" w:rsidP="0000765A">
            <w:pPr>
              <w:rPr>
                <w:rFonts w:ascii="Arial" w:hAnsi="Arial" w:cs="Arial"/>
                <w:i/>
                <w:iCs/>
                <w:sz w:val="20"/>
                <w:szCs w:val="20"/>
              </w:rPr>
            </w:pPr>
            <w:r w:rsidRPr="006F6096">
              <w:rPr>
                <w:rFonts w:ascii="Arial" w:hAnsi="Arial" w:cs="Arial"/>
                <w:i/>
                <w:iCs/>
                <w:sz w:val="20"/>
                <w:szCs w:val="20"/>
              </w:rPr>
              <w:t xml:space="preserve">Je veux que ce texte soit visible sur le site, n’oubliez pas de préciser à nos clients qu’ils peuvent réserver par téléphone ou directement via notre site. </w:t>
            </w:r>
          </w:p>
        </w:tc>
      </w:tr>
    </w:tbl>
    <w:p w14:paraId="436BC0DA" w14:textId="77777777" w:rsidR="00A52114" w:rsidRPr="0043170D" w:rsidRDefault="00A52114" w:rsidP="0000765A"/>
    <w:sectPr w:rsidR="00A52114" w:rsidRPr="0043170D" w:rsidSect="004760F7">
      <w:footerReference w:type="default" r:id="rId48"/>
      <w:type w:val="continuous"/>
      <w:pgSz w:w="11906" w:h="16838"/>
      <w:pgMar w:top="426" w:right="1417" w:bottom="1135" w:left="1417" w:header="708" w:footer="6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BD0B6" w14:textId="77777777" w:rsidR="00357262" w:rsidRDefault="00357262" w:rsidP="00AC07EC">
      <w:pPr>
        <w:spacing w:line="240" w:lineRule="auto"/>
      </w:pPr>
      <w:r>
        <w:separator/>
      </w:r>
    </w:p>
  </w:endnote>
  <w:endnote w:type="continuationSeparator" w:id="0">
    <w:p w14:paraId="7EC32428" w14:textId="77777777" w:rsidR="00357262" w:rsidRDefault="00357262" w:rsidP="00AC07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3944" w14:textId="1C60C858" w:rsidR="00AC07EC" w:rsidRPr="00AC07EC" w:rsidRDefault="00AC07EC" w:rsidP="00AC07EC">
    <w:pPr>
      <w:pStyle w:val="Pieddepage"/>
      <w:tabs>
        <w:tab w:val="clear" w:pos="9072"/>
        <w:tab w:val="left" w:pos="8931"/>
      </w:tabs>
      <w:ind w:left="567" w:right="-24"/>
      <w:rPr>
        <w:rFonts w:asciiTheme="minorHAnsi" w:hAnsiTheme="minorHAnsi" w:cstheme="minorHAnsi"/>
        <w:sz w:val="16"/>
        <w:szCs w:val="16"/>
      </w:rPr>
    </w:pPr>
    <w:r w:rsidRPr="005F1235">
      <w:rPr>
        <w:rFonts w:asciiTheme="minorHAnsi" w:hAnsiTheme="minorHAnsi" w:cstheme="minorHAnsi"/>
        <w:noProof/>
        <w:sz w:val="16"/>
        <w:szCs w:val="16"/>
      </w:rPr>
      <w:drawing>
        <wp:anchor distT="0" distB="0" distL="114300" distR="114300" simplePos="0" relativeHeight="251659264" behindDoc="0" locked="0" layoutInCell="1" allowOverlap="1" wp14:anchorId="79AAA521" wp14:editId="228DE823">
          <wp:simplePos x="0" y="0"/>
          <wp:positionH relativeFrom="column">
            <wp:posOffset>-107315</wp:posOffset>
          </wp:positionH>
          <wp:positionV relativeFrom="paragraph">
            <wp:posOffset>-75565</wp:posOffset>
          </wp:positionV>
          <wp:extent cx="411097" cy="308731"/>
          <wp:effectExtent l="0" t="0" r="825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235">
      <w:rPr>
        <w:rFonts w:asciiTheme="minorHAnsi" w:hAnsiTheme="minorHAnsi" w:cstheme="minorHAnsi"/>
        <w:sz w:val="16"/>
        <w:szCs w:val="16"/>
      </w:rPr>
      <w:t xml:space="preserve"> </w:t>
    </w:r>
    <w:proofErr w:type="spellStart"/>
    <w:r w:rsidRPr="005F1235">
      <w:rPr>
        <w:rFonts w:asciiTheme="minorHAnsi" w:hAnsiTheme="minorHAnsi" w:cstheme="minorHAnsi"/>
        <w:smallCaps/>
        <w:sz w:val="16"/>
        <w:szCs w:val="16"/>
      </w:rPr>
      <w:t>Cerpeg</w:t>
    </w:r>
    <w:proofErr w:type="spellEnd"/>
    <w:r w:rsidRPr="005F1235">
      <w:rPr>
        <w:rFonts w:asciiTheme="minorHAnsi" w:hAnsiTheme="minorHAnsi" w:cstheme="minorHAnsi"/>
        <w:sz w:val="16"/>
        <w:szCs w:val="16"/>
      </w:rPr>
      <w:t xml:space="preserve"> 2021 | </w:t>
    </w:r>
    <w:r>
      <w:rPr>
        <w:rFonts w:asciiTheme="minorHAnsi" w:hAnsiTheme="minorHAnsi" w:cstheme="minorHAnsi"/>
        <w:sz w:val="16"/>
        <w:szCs w:val="16"/>
      </w:rPr>
      <w:t xml:space="preserve">Bcp AGORA – Véronique </w:t>
    </w:r>
    <w:proofErr w:type="spellStart"/>
    <w:r>
      <w:rPr>
        <w:rFonts w:asciiTheme="minorHAnsi" w:hAnsiTheme="minorHAnsi" w:cstheme="minorHAnsi"/>
        <w:sz w:val="16"/>
        <w:szCs w:val="16"/>
      </w:rPr>
      <w:t>COUSTEL</w:t>
    </w:r>
    <w:proofErr w:type="spellEnd"/>
    <w:r>
      <w:rPr>
        <w:rFonts w:asciiTheme="minorHAnsi" w:hAnsiTheme="minorHAnsi" w:cstheme="minorHAnsi"/>
        <w:sz w:val="16"/>
        <w:szCs w:val="16"/>
      </w:rPr>
      <w:t xml:space="preserve"> </w:t>
    </w:r>
    <w:r w:rsidR="009D323A">
      <w:rPr>
        <w:rFonts w:asciiTheme="minorHAnsi" w:hAnsiTheme="minorHAnsi" w:cstheme="minorHAnsi"/>
        <w:sz w:val="16"/>
        <w:szCs w:val="16"/>
      </w:rPr>
      <w:t xml:space="preserve">académie de </w:t>
    </w:r>
    <w:r>
      <w:rPr>
        <w:rFonts w:asciiTheme="minorHAnsi" w:hAnsiTheme="minorHAnsi" w:cstheme="minorHAnsi"/>
        <w:sz w:val="16"/>
        <w:szCs w:val="16"/>
      </w:rPr>
      <w:t>Toulouse</w:t>
    </w:r>
    <w:r w:rsidR="003157DD">
      <w:rPr>
        <w:rFonts w:asciiTheme="minorHAnsi" w:hAnsiTheme="minorHAnsi" w:cstheme="minorHAnsi"/>
        <w:sz w:val="16"/>
        <w:szCs w:val="16"/>
      </w:rPr>
      <w:t xml:space="preserve"> et </w:t>
    </w:r>
    <w:proofErr w:type="spellStart"/>
    <w:r w:rsidR="003157DD">
      <w:rPr>
        <w:rFonts w:asciiTheme="minorHAnsi" w:hAnsiTheme="minorHAnsi" w:cstheme="minorHAnsi"/>
        <w:sz w:val="16"/>
        <w:szCs w:val="16"/>
      </w:rPr>
      <w:t>CERPEG</w:t>
    </w:r>
    <w:proofErr w:type="spellEnd"/>
    <w:r w:rsidR="00BA6BA0">
      <w:rPr>
        <w:rFonts w:asciiTheme="minorHAnsi" w:hAnsiTheme="minorHAnsi" w:cstheme="minorHAnsi"/>
        <w:sz w:val="16"/>
        <w:szCs w:val="16"/>
      </w:rPr>
      <w:tab/>
    </w:r>
    <w:r w:rsidRPr="005F1235">
      <w:rPr>
        <w:rFonts w:asciiTheme="minorHAnsi" w:hAnsiTheme="minorHAnsi" w:cstheme="minorHAnsi"/>
        <w:sz w:val="16"/>
        <w:szCs w:val="16"/>
      </w:rPr>
      <w:fldChar w:fldCharType="begin"/>
    </w:r>
    <w:r w:rsidRPr="005F1235">
      <w:rPr>
        <w:rFonts w:asciiTheme="minorHAnsi" w:hAnsiTheme="minorHAnsi" w:cstheme="minorHAnsi"/>
        <w:sz w:val="16"/>
        <w:szCs w:val="16"/>
      </w:rPr>
      <w:instrText xml:space="preserve"> PAGE  \* Arabic  \* MERGEFORMAT </w:instrText>
    </w:r>
    <w:r w:rsidRPr="005F1235">
      <w:rPr>
        <w:rFonts w:asciiTheme="minorHAnsi" w:hAnsiTheme="minorHAnsi" w:cstheme="minorHAnsi"/>
        <w:sz w:val="16"/>
        <w:szCs w:val="16"/>
      </w:rPr>
      <w:fldChar w:fldCharType="separate"/>
    </w:r>
    <w:r>
      <w:rPr>
        <w:rFonts w:asciiTheme="minorHAnsi" w:hAnsiTheme="minorHAnsi" w:cstheme="minorHAnsi"/>
        <w:sz w:val="16"/>
        <w:szCs w:val="16"/>
      </w:rPr>
      <w:t>1</w:t>
    </w:r>
    <w:r w:rsidRPr="005F1235">
      <w:rPr>
        <w:rFonts w:asciiTheme="minorHAnsi" w:hAnsiTheme="minorHAnsi" w:cs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C46FE" w14:textId="77777777" w:rsidR="00357262" w:rsidRDefault="00357262" w:rsidP="00AC07EC">
      <w:pPr>
        <w:spacing w:line="240" w:lineRule="auto"/>
      </w:pPr>
      <w:r>
        <w:separator/>
      </w:r>
    </w:p>
  </w:footnote>
  <w:footnote w:type="continuationSeparator" w:id="0">
    <w:p w14:paraId="7D551E41" w14:textId="77777777" w:rsidR="00357262" w:rsidRDefault="00357262" w:rsidP="00AC07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3B4A"/>
    <w:multiLevelType w:val="hybridMultilevel"/>
    <w:tmpl w:val="015ECF1E"/>
    <w:lvl w:ilvl="0" w:tplc="739CC2BA">
      <w:numFmt w:val="bullet"/>
      <w:lvlText w:val="-"/>
      <w:lvlJc w:val="left"/>
      <w:pPr>
        <w:ind w:left="720" w:hanging="360"/>
      </w:pPr>
      <w:rPr>
        <w:rFonts w:ascii="Calibri Light" w:eastAsiaTheme="majorEastAsia"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064A7F"/>
    <w:multiLevelType w:val="hybridMultilevel"/>
    <w:tmpl w:val="20801D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8814240"/>
    <w:multiLevelType w:val="multilevel"/>
    <w:tmpl w:val="91F04364"/>
    <w:lvl w:ilvl="0">
      <w:start w:val="2"/>
      <w:numFmt w:val="decimal"/>
      <w:lvlText w:val="%1"/>
      <w:lvlJc w:val="left"/>
      <w:pPr>
        <w:ind w:left="360" w:hanging="360"/>
      </w:pPr>
      <w:rPr>
        <w:rFonts w:hint="default"/>
      </w:rPr>
    </w:lvl>
    <w:lvl w:ilvl="1">
      <w:start w:val="2"/>
      <w:numFmt w:val="decimal"/>
      <w:lvlText w:val="%1.%2"/>
      <w:lvlJc w:val="left"/>
      <w:pPr>
        <w:ind w:left="360" w:hanging="360"/>
      </w:pPr>
      <w:rPr>
        <w:rFonts w:asciiTheme="majorHAnsi" w:hAnsiTheme="majorHAnsi" w:cstheme="majorHAnsi"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F7403F"/>
    <w:multiLevelType w:val="hybridMultilevel"/>
    <w:tmpl w:val="12744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E07FF9"/>
    <w:multiLevelType w:val="multilevel"/>
    <w:tmpl w:val="8954BFD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7F3BF0"/>
    <w:multiLevelType w:val="hybridMultilevel"/>
    <w:tmpl w:val="29422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AB5573"/>
    <w:multiLevelType w:val="hybridMultilevel"/>
    <w:tmpl w:val="3536D1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198760B"/>
    <w:multiLevelType w:val="hybridMultilevel"/>
    <w:tmpl w:val="A1A021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8626DF0"/>
    <w:multiLevelType w:val="hybridMultilevel"/>
    <w:tmpl w:val="0E60CF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A320701"/>
    <w:multiLevelType w:val="hybridMultilevel"/>
    <w:tmpl w:val="FE1861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E6166F2"/>
    <w:multiLevelType w:val="hybridMultilevel"/>
    <w:tmpl w:val="BF7448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3434372"/>
    <w:multiLevelType w:val="hybridMultilevel"/>
    <w:tmpl w:val="F6CC86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CF95808"/>
    <w:multiLevelType w:val="hybridMultilevel"/>
    <w:tmpl w:val="756623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1650D7F"/>
    <w:multiLevelType w:val="hybridMultilevel"/>
    <w:tmpl w:val="9ABEE44C"/>
    <w:lvl w:ilvl="0" w:tplc="D6C8339E">
      <w:start w:val="2"/>
      <w:numFmt w:val="bullet"/>
      <w:lvlText w:val="-"/>
      <w:lvlJc w:val="left"/>
      <w:pPr>
        <w:ind w:left="720" w:hanging="360"/>
      </w:pPr>
      <w:rPr>
        <w:rFonts w:ascii="Calibri" w:eastAsiaTheme="minorHAnsi" w:hAnsi="Calibri"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2"/>
  </w:num>
  <w:num w:numId="4">
    <w:abstractNumId w:val="5"/>
  </w:num>
  <w:num w:numId="5">
    <w:abstractNumId w:val="8"/>
  </w:num>
  <w:num w:numId="6">
    <w:abstractNumId w:val="3"/>
  </w:num>
  <w:num w:numId="7">
    <w:abstractNumId w:val="0"/>
  </w:num>
  <w:num w:numId="8">
    <w:abstractNumId w:val="1"/>
  </w:num>
  <w:num w:numId="9">
    <w:abstractNumId w:val="7"/>
  </w:num>
  <w:num w:numId="10">
    <w:abstractNumId w:val="10"/>
  </w:num>
  <w:num w:numId="11">
    <w:abstractNumId w:val="9"/>
  </w:num>
  <w:num w:numId="12">
    <w:abstractNumId w:val="11"/>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A71"/>
    <w:rsid w:val="0000765A"/>
    <w:rsid w:val="00035AD3"/>
    <w:rsid w:val="0004642A"/>
    <w:rsid w:val="00073D43"/>
    <w:rsid w:val="0008312F"/>
    <w:rsid w:val="000A3B75"/>
    <w:rsid w:val="000E6A21"/>
    <w:rsid w:val="00163A10"/>
    <w:rsid w:val="00166423"/>
    <w:rsid w:val="00173A65"/>
    <w:rsid w:val="001A0C0B"/>
    <w:rsid w:val="001B0AB6"/>
    <w:rsid w:val="001B1ECB"/>
    <w:rsid w:val="001C22D3"/>
    <w:rsid w:val="001D1D5A"/>
    <w:rsid w:val="0022696A"/>
    <w:rsid w:val="00257640"/>
    <w:rsid w:val="0026755D"/>
    <w:rsid w:val="00286A71"/>
    <w:rsid w:val="002C2534"/>
    <w:rsid w:val="002E547A"/>
    <w:rsid w:val="003157DD"/>
    <w:rsid w:val="00351175"/>
    <w:rsid w:val="00357262"/>
    <w:rsid w:val="003747E0"/>
    <w:rsid w:val="00375DD2"/>
    <w:rsid w:val="003B3E89"/>
    <w:rsid w:val="003B6C7C"/>
    <w:rsid w:val="003C22C5"/>
    <w:rsid w:val="003E49A2"/>
    <w:rsid w:val="00415000"/>
    <w:rsid w:val="00420C70"/>
    <w:rsid w:val="0043170D"/>
    <w:rsid w:val="00432DBF"/>
    <w:rsid w:val="004460D9"/>
    <w:rsid w:val="00462562"/>
    <w:rsid w:val="004760F7"/>
    <w:rsid w:val="00484757"/>
    <w:rsid w:val="0049787C"/>
    <w:rsid w:val="004A59B3"/>
    <w:rsid w:val="004C0895"/>
    <w:rsid w:val="004E5A19"/>
    <w:rsid w:val="00523DCB"/>
    <w:rsid w:val="005343E2"/>
    <w:rsid w:val="00544218"/>
    <w:rsid w:val="00577579"/>
    <w:rsid w:val="00596BE3"/>
    <w:rsid w:val="005A129B"/>
    <w:rsid w:val="005A41AA"/>
    <w:rsid w:val="005A6F3D"/>
    <w:rsid w:val="005D1DF5"/>
    <w:rsid w:val="005F2184"/>
    <w:rsid w:val="00627505"/>
    <w:rsid w:val="006354A6"/>
    <w:rsid w:val="0066405C"/>
    <w:rsid w:val="006D7964"/>
    <w:rsid w:val="006F6096"/>
    <w:rsid w:val="007023B5"/>
    <w:rsid w:val="00746B05"/>
    <w:rsid w:val="00750921"/>
    <w:rsid w:val="00752940"/>
    <w:rsid w:val="007E2FC4"/>
    <w:rsid w:val="007F794B"/>
    <w:rsid w:val="008052E6"/>
    <w:rsid w:val="00816380"/>
    <w:rsid w:val="00833BBE"/>
    <w:rsid w:val="00855268"/>
    <w:rsid w:val="008639FD"/>
    <w:rsid w:val="008877FB"/>
    <w:rsid w:val="008C0E3A"/>
    <w:rsid w:val="008F25D5"/>
    <w:rsid w:val="008F7F18"/>
    <w:rsid w:val="00932BC5"/>
    <w:rsid w:val="00941C4E"/>
    <w:rsid w:val="00971A06"/>
    <w:rsid w:val="009752BB"/>
    <w:rsid w:val="00976704"/>
    <w:rsid w:val="00976D5D"/>
    <w:rsid w:val="009D323A"/>
    <w:rsid w:val="009F6119"/>
    <w:rsid w:val="00A158FD"/>
    <w:rsid w:val="00A51712"/>
    <w:rsid w:val="00A52114"/>
    <w:rsid w:val="00A63AF2"/>
    <w:rsid w:val="00A747CB"/>
    <w:rsid w:val="00A8162C"/>
    <w:rsid w:val="00A855F3"/>
    <w:rsid w:val="00AB3991"/>
    <w:rsid w:val="00AC07EC"/>
    <w:rsid w:val="00AE0D64"/>
    <w:rsid w:val="00AE664D"/>
    <w:rsid w:val="00AF7F95"/>
    <w:rsid w:val="00B270BE"/>
    <w:rsid w:val="00B54E4B"/>
    <w:rsid w:val="00B64C90"/>
    <w:rsid w:val="00B84EFA"/>
    <w:rsid w:val="00B87088"/>
    <w:rsid w:val="00B965CF"/>
    <w:rsid w:val="00BA6BA0"/>
    <w:rsid w:val="00BB5DB6"/>
    <w:rsid w:val="00BF1D4D"/>
    <w:rsid w:val="00BF678D"/>
    <w:rsid w:val="00C163FD"/>
    <w:rsid w:val="00C61673"/>
    <w:rsid w:val="00C71CBB"/>
    <w:rsid w:val="00C83471"/>
    <w:rsid w:val="00D009A0"/>
    <w:rsid w:val="00D01B5E"/>
    <w:rsid w:val="00D035BE"/>
    <w:rsid w:val="00D07746"/>
    <w:rsid w:val="00D0793F"/>
    <w:rsid w:val="00D14D39"/>
    <w:rsid w:val="00D21EF6"/>
    <w:rsid w:val="00D74E31"/>
    <w:rsid w:val="00D76DBE"/>
    <w:rsid w:val="00D86D22"/>
    <w:rsid w:val="00D92928"/>
    <w:rsid w:val="00DD7756"/>
    <w:rsid w:val="00DF2F2C"/>
    <w:rsid w:val="00DF58F9"/>
    <w:rsid w:val="00E21B4C"/>
    <w:rsid w:val="00E56468"/>
    <w:rsid w:val="00E644CE"/>
    <w:rsid w:val="00E82845"/>
    <w:rsid w:val="00EE58D5"/>
    <w:rsid w:val="00F370E7"/>
    <w:rsid w:val="00FC538D"/>
    <w:rsid w:val="00FD77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7173C"/>
  <w15:chartTrackingRefBased/>
  <w15:docId w15:val="{7D60A949-8597-449E-8605-FEE12DB70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64D"/>
    <w:rPr>
      <w:rFonts w:asciiTheme="majorHAnsi" w:hAnsiTheme="majorHAnsi"/>
    </w:rPr>
  </w:style>
  <w:style w:type="paragraph" w:styleId="Titre1">
    <w:name w:val="heading 1"/>
    <w:basedOn w:val="Normal"/>
    <w:next w:val="Normal"/>
    <w:link w:val="Titre1Car"/>
    <w:autoRedefine/>
    <w:uiPriority w:val="9"/>
    <w:qFormat/>
    <w:rsid w:val="0043170D"/>
    <w:pPr>
      <w:keepNext/>
      <w:keepLines/>
      <w:spacing w:before="240"/>
      <w:outlineLvl w:val="0"/>
    </w:pPr>
    <w:rPr>
      <w:rFonts w:eastAsiaTheme="majorEastAsia" w:cstheme="majorBidi"/>
      <w:color w:val="2F5496" w:themeColor="accent1" w:themeShade="BF"/>
      <w:sz w:val="32"/>
      <w:szCs w:val="32"/>
    </w:rPr>
  </w:style>
  <w:style w:type="paragraph" w:styleId="Titre2">
    <w:name w:val="heading 2"/>
    <w:basedOn w:val="Normal"/>
    <w:next w:val="Normal"/>
    <w:link w:val="Titre2Car"/>
    <w:autoRedefine/>
    <w:uiPriority w:val="9"/>
    <w:unhideWhenUsed/>
    <w:qFormat/>
    <w:rsid w:val="00484757"/>
    <w:pPr>
      <w:keepNext/>
      <w:keepLines/>
      <w:shd w:val="clear" w:color="auto" w:fill="E7E6E6" w:themeFill="background2"/>
      <w:spacing w:before="40"/>
      <w:outlineLvl w:val="1"/>
    </w:pPr>
    <w:rPr>
      <w:rFonts w:eastAsiaTheme="majorEastAsia" w:cstheme="majorBidi"/>
      <w:b/>
      <w:color w:val="1F3864" w:themeColor="accent1" w:themeShade="8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C22C5"/>
    <w:pPr>
      <w:spacing w:after="200" w:line="252" w:lineRule="auto"/>
      <w:ind w:left="720"/>
      <w:contextualSpacing/>
    </w:pPr>
    <w:rPr>
      <w:rFonts w:eastAsiaTheme="majorEastAsia" w:cstheme="majorBidi"/>
    </w:rPr>
  </w:style>
  <w:style w:type="table" w:styleId="Grilledutableau">
    <w:name w:val="Table Grid"/>
    <w:basedOn w:val="TableauNormal"/>
    <w:uiPriority w:val="39"/>
    <w:rsid w:val="003C22C5"/>
    <w:pPr>
      <w:spacing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C07EC"/>
    <w:pPr>
      <w:tabs>
        <w:tab w:val="center" w:pos="4536"/>
        <w:tab w:val="right" w:pos="9072"/>
      </w:tabs>
      <w:spacing w:line="240" w:lineRule="auto"/>
    </w:pPr>
  </w:style>
  <w:style w:type="character" w:customStyle="1" w:styleId="En-tteCar">
    <w:name w:val="En-tête Car"/>
    <w:basedOn w:val="Policepardfaut"/>
    <w:link w:val="En-tte"/>
    <w:uiPriority w:val="99"/>
    <w:rsid w:val="00AC07EC"/>
  </w:style>
  <w:style w:type="paragraph" w:styleId="Pieddepage">
    <w:name w:val="footer"/>
    <w:basedOn w:val="Normal"/>
    <w:link w:val="PieddepageCar"/>
    <w:unhideWhenUsed/>
    <w:rsid w:val="00AC07EC"/>
    <w:pPr>
      <w:tabs>
        <w:tab w:val="center" w:pos="4536"/>
        <w:tab w:val="right" w:pos="9072"/>
      </w:tabs>
      <w:spacing w:line="240" w:lineRule="auto"/>
    </w:pPr>
  </w:style>
  <w:style w:type="character" w:customStyle="1" w:styleId="PieddepageCar">
    <w:name w:val="Pied de page Car"/>
    <w:basedOn w:val="Policepardfaut"/>
    <w:link w:val="Pieddepage"/>
    <w:rsid w:val="00AC07EC"/>
  </w:style>
  <w:style w:type="paragraph" w:styleId="Sansinterligne">
    <w:name w:val="No Spacing"/>
    <w:basedOn w:val="Normal"/>
    <w:link w:val="SansinterligneCar"/>
    <w:uiPriority w:val="1"/>
    <w:qFormat/>
    <w:rsid w:val="001A0C0B"/>
    <w:pPr>
      <w:spacing w:line="240" w:lineRule="auto"/>
    </w:pPr>
    <w:rPr>
      <w:rFonts w:eastAsiaTheme="majorEastAsia" w:cstheme="majorBidi"/>
    </w:rPr>
  </w:style>
  <w:style w:type="character" w:customStyle="1" w:styleId="SansinterligneCar">
    <w:name w:val="Sans interligne Car"/>
    <w:basedOn w:val="Policepardfaut"/>
    <w:link w:val="Sansinterligne"/>
    <w:uiPriority w:val="1"/>
    <w:rsid w:val="001A0C0B"/>
    <w:rPr>
      <w:rFonts w:asciiTheme="majorHAnsi" w:eastAsiaTheme="majorEastAsia" w:hAnsiTheme="majorHAnsi" w:cstheme="majorBidi"/>
    </w:rPr>
  </w:style>
  <w:style w:type="character" w:styleId="Lienhypertexte">
    <w:name w:val="Hyperlink"/>
    <w:basedOn w:val="Policepardfaut"/>
    <w:uiPriority w:val="99"/>
    <w:unhideWhenUsed/>
    <w:rsid w:val="00D0793F"/>
    <w:rPr>
      <w:color w:val="0563C1" w:themeColor="hyperlink"/>
      <w:u w:val="single"/>
    </w:rPr>
  </w:style>
  <w:style w:type="character" w:customStyle="1" w:styleId="Titre2Car">
    <w:name w:val="Titre 2 Car"/>
    <w:basedOn w:val="Policepardfaut"/>
    <w:link w:val="Titre2"/>
    <w:uiPriority w:val="9"/>
    <w:rsid w:val="00484757"/>
    <w:rPr>
      <w:rFonts w:asciiTheme="majorHAnsi" w:eastAsiaTheme="majorEastAsia" w:hAnsiTheme="majorHAnsi" w:cstheme="majorBidi"/>
      <w:b/>
      <w:color w:val="1F3864" w:themeColor="accent1" w:themeShade="80"/>
      <w:sz w:val="26"/>
      <w:szCs w:val="26"/>
      <w:shd w:val="clear" w:color="auto" w:fill="E7E6E6" w:themeFill="background2"/>
    </w:rPr>
  </w:style>
  <w:style w:type="character" w:customStyle="1" w:styleId="Titre1Car">
    <w:name w:val="Titre 1 Car"/>
    <w:basedOn w:val="Policepardfaut"/>
    <w:link w:val="Titre1"/>
    <w:uiPriority w:val="9"/>
    <w:rsid w:val="0043170D"/>
    <w:rPr>
      <w:rFonts w:asciiTheme="majorHAnsi" w:eastAsiaTheme="majorEastAsia" w:hAnsiTheme="majorHAnsi" w:cstheme="majorBidi"/>
      <w:color w:val="2F5496" w:themeColor="accent1" w:themeShade="BF"/>
      <w:sz w:val="32"/>
      <w:szCs w:val="32"/>
    </w:rPr>
  </w:style>
  <w:style w:type="character" w:styleId="Mentionnonrsolue">
    <w:name w:val="Unresolved Mention"/>
    <w:basedOn w:val="Policepardfaut"/>
    <w:uiPriority w:val="99"/>
    <w:semiHidden/>
    <w:unhideWhenUsed/>
    <w:rsid w:val="003B3E89"/>
    <w:rPr>
      <w:color w:val="605E5C"/>
      <w:shd w:val="clear" w:color="auto" w:fill="E1DFDD"/>
    </w:rPr>
  </w:style>
  <w:style w:type="character" w:styleId="Lienhypertextesuivivisit">
    <w:name w:val="FollowedHyperlink"/>
    <w:basedOn w:val="Policepardfaut"/>
    <w:uiPriority w:val="99"/>
    <w:semiHidden/>
    <w:unhideWhenUsed/>
    <w:rsid w:val="003B3E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55008">
      <w:bodyDiv w:val="1"/>
      <w:marLeft w:val="0"/>
      <w:marRight w:val="0"/>
      <w:marTop w:val="0"/>
      <w:marBottom w:val="0"/>
      <w:divBdr>
        <w:top w:val="none" w:sz="0" w:space="0" w:color="auto"/>
        <w:left w:val="none" w:sz="0" w:space="0" w:color="auto"/>
        <w:bottom w:val="none" w:sz="0" w:space="0" w:color="auto"/>
        <w:right w:val="none" w:sz="0" w:space="0" w:color="auto"/>
      </w:divBdr>
    </w:div>
    <w:div w:id="181340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image" Target="media/image23.emf"/><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image" Target="media/image30.emf"/><Relationship Id="rId50" Type="http://schemas.openxmlformats.org/officeDocument/2006/relationships/theme" Target="theme/theme1.xml"/><Relationship Id="rId7" Type="http://schemas.openxmlformats.org/officeDocument/2006/relationships/hyperlink" Target="https://bonheurdessens01.wixsite.com/website" TargetMode="External"/><Relationship Id="rId2" Type="http://schemas.openxmlformats.org/officeDocument/2006/relationships/styles" Target="styles.xml"/><Relationship Id="rId16" Type="http://schemas.microsoft.com/office/2007/relationships/hdphoto" Target="media/hdphoto2.wdp"/><Relationship Id="rId29" Type="http://schemas.openxmlformats.org/officeDocument/2006/relationships/image" Target="media/image14.emf"/><Relationship Id="rId11" Type="http://schemas.openxmlformats.org/officeDocument/2006/relationships/diagramLayout" Target="diagrams/layout1.xml"/><Relationship Id="rId24" Type="http://schemas.openxmlformats.org/officeDocument/2006/relationships/image" Target="media/image9.emf"/><Relationship Id="rId32" Type="http://schemas.openxmlformats.org/officeDocument/2006/relationships/image" Target="media/image17.emf"/><Relationship Id="rId37" Type="http://schemas.microsoft.com/office/2007/relationships/hdphoto" Target="media/hdphoto3.wdp"/><Relationship Id="rId40" Type="http://schemas.openxmlformats.org/officeDocument/2006/relationships/image" Target="media/image24.emf"/><Relationship Id="rId45"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7.emf"/><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microsoft.com/office/2007/relationships/hdphoto" Target="media/hdphoto4.wdp"/><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hyperlink" Target="https://bonheurdessens01.wixsite.com/website" TargetMode="Externa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2.emf"/><Relationship Id="rId46" Type="http://schemas.openxmlformats.org/officeDocument/2006/relationships/image" Target="media/image29.emf"/><Relationship Id="rId20" Type="http://schemas.openxmlformats.org/officeDocument/2006/relationships/image" Target="media/image5.png"/><Relationship Id="rId41"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0A3C1A-E875-1D42-8E4A-7C04415797BD}" type="doc">
      <dgm:prSet loTypeId="urn:microsoft.com/office/officeart/2005/8/layout/orgChart1" loCatId="" qsTypeId="urn:microsoft.com/office/officeart/2005/8/quickstyle/simple1" qsCatId="simple" csTypeId="urn:microsoft.com/office/officeart/2005/8/colors/accent5_5" csCatId="accent5" phldr="1"/>
      <dgm:spPr/>
      <dgm:t>
        <a:bodyPr/>
        <a:lstStyle/>
        <a:p>
          <a:endParaRPr lang="fr-FR"/>
        </a:p>
      </dgm:t>
    </dgm:pt>
    <dgm:pt modelId="{68B9400A-1DD7-0445-A485-D3B867221A87}">
      <dgm:prSet phldrT="[Texte]" custT="1"/>
      <dgm:spPr/>
      <dgm:t>
        <a:bodyPr/>
        <a:lstStyle/>
        <a:p>
          <a:r>
            <a:rPr lang="fr-FR" sz="1400"/>
            <a:t>Gérant    </a:t>
          </a:r>
        </a:p>
        <a:p>
          <a:r>
            <a:rPr lang="fr-FR" sz="1400"/>
            <a:t>Paul Hondo</a:t>
          </a:r>
        </a:p>
      </dgm:t>
    </dgm:pt>
    <dgm:pt modelId="{92E8FDDB-526B-864E-A8E0-987B214410C0}" type="parTrans" cxnId="{A8FC6E95-337F-9548-8D8C-298B68355C44}">
      <dgm:prSet/>
      <dgm:spPr/>
      <dgm:t>
        <a:bodyPr/>
        <a:lstStyle/>
        <a:p>
          <a:endParaRPr lang="fr-FR"/>
        </a:p>
      </dgm:t>
    </dgm:pt>
    <dgm:pt modelId="{AED2274D-18AC-8F40-A2AF-2DE60CDE4509}" type="sibTrans" cxnId="{A8FC6E95-337F-9548-8D8C-298B68355C44}">
      <dgm:prSet/>
      <dgm:spPr/>
      <dgm:t>
        <a:bodyPr/>
        <a:lstStyle/>
        <a:p>
          <a:endParaRPr lang="fr-FR"/>
        </a:p>
      </dgm:t>
    </dgm:pt>
    <dgm:pt modelId="{3C66C9BC-DD95-C341-830B-100F8EEA10F0}" type="asst">
      <dgm:prSet phldrT="[Texte]" custT="1"/>
      <dgm:spPr/>
      <dgm:t>
        <a:bodyPr/>
        <a:lstStyle/>
        <a:p>
          <a:r>
            <a:rPr lang="fr-FR" sz="1200"/>
            <a:t>Assistante de Direction </a:t>
          </a:r>
        </a:p>
        <a:p>
          <a:r>
            <a:rPr lang="fr-FR" sz="1200"/>
            <a:t> Louise Hondo</a:t>
          </a:r>
          <a:endParaRPr lang="fr-FR" sz="1600"/>
        </a:p>
      </dgm:t>
    </dgm:pt>
    <dgm:pt modelId="{96D1E193-AD5A-524D-A3F2-CE4CD0874221}" type="parTrans" cxnId="{27D46C46-3A39-D746-A9BB-948C2F21027D}">
      <dgm:prSet/>
      <dgm:spPr/>
      <dgm:t>
        <a:bodyPr/>
        <a:lstStyle/>
        <a:p>
          <a:endParaRPr lang="fr-FR"/>
        </a:p>
      </dgm:t>
    </dgm:pt>
    <dgm:pt modelId="{46C4CFAE-E6F9-1742-AAD1-9466C02A8972}" type="sibTrans" cxnId="{27D46C46-3A39-D746-A9BB-948C2F21027D}">
      <dgm:prSet/>
      <dgm:spPr/>
      <dgm:t>
        <a:bodyPr/>
        <a:lstStyle/>
        <a:p>
          <a:endParaRPr lang="fr-FR"/>
        </a:p>
      </dgm:t>
    </dgm:pt>
    <dgm:pt modelId="{6E63FE59-3C54-9641-99A6-86863F734FA5}" type="asst">
      <dgm:prSet phldrT="[Texte]" custT="1"/>
      <dgm:spPr/>
      <dgm:t>
        <a:bodyPr/>
        <a:lstStyle/>
        <a:p>
          <a:r>
            <a:rPr lang="fr-FR" sz="1200"/>
            <a:t>Sommelier</a:t>
          </a:r>
        </a:p>
        <a:p>
          <a:r>
            <a:rPr lang="fr-FR" sz="1200"/>
            <a:t>Alexandre Frieur</a:t>
          </a:r>
        </a:p>
      </dgm:t>
    </dgm:pt>
    <dgm:pt modelId="{D8F73A84-0FC7-5940-9BCC-DAF8826133A0}" type="parTrans" cxnId="{12D05743-75F9-7A44-AC85-62B941E2BC6B}">
      <dgm:prSet/>
      <dgm:spPr/>
      <dgm:t>
        <a:bodyPr/>
        <a:lstStyle/>
        <a:p>
          <a:endParaRPr lang="fr-FR"/>
        </a:p>
      </dgm:t>
    </dgm:pt>
    <dgm:pt modelId="{CDA862EB-21B7-AA4F-9EAB-5FBD650F28BE}" type="sibTrans" cxnId="{12D05743-75F9-7A44-AC85-62B941E2BC6B}">
      <dgm:prSet/>
      <dgm:spPr/>
      <dgm:t>
        <a:bodyPr/>
        <a:lstStyle/>
        <a:p>
          <a:endParaRPr lang="fr-FR"/>
        </a:p>
      </dgm:t>
    </dgm:pt>
    <dgm:pt modelId="{D26E6F8D-1582-6D48-9C14-A0F86B90A85D}" type="asst">
      <dgm:prSet phldrT="[Texte]" custT="1"/>
      <dgm:spPr/>
      <dgm:t>
        <a:bodyPr/>
        <a:lstStyle/>
        <a:p>
          <a:r>
            <a:rPr lang="fr-FR" sz="1200"/>
            <a:t>6 serveurs</a:t>
          </a:r>
        </a:p>
      </dgm:t>
    </dgm:pt>
    <dgm:pt modelId="{60465E15-13C6-8547-BD01-6D1E1A6E6808}" type="parTrans" cxnId="{4BC16F4C-85E3-D443-A3C2-BD037E149B13}">
      <dgm:prSet/>
      <dgm:spPr/>
      <dgm:t>
        <a:bodyPr/>
        <a:lstStyle/>
        <a:p>
          <a:endParaRPr lang="fr-FR"/>
        </a:p>
      </dgm:t>
    </dgm:pt>
    <dgm:pt modelId="{5ACE3BC6-7C1E-AC43-9D2E-77A8BE8AAFB4}" type="sibTrans" cxnId="{4BC16F4C-85E3-D443-A3C2-BD037E149B13}">
      <dgm:prSet/>
      <dgm:spPr/>
      <dgm:t>
        <a:bodyPr/>
        <a:lstStyle/>
        <a:p>
          <a:endParaRPr lang="fr-FR"/>
        </a:p>
      </dgm:t>
    </dgm:pt>
    <dgm:pt modelId="{31BD4939-A025-FE48-9B6C-8D74A9353D35}" type="asst">
      <dgm:prSet phldrT="[Texte]" custT="1"/>
      <dgm:spPr/>
      <dgm:t>
        <a:bodyPr/>
        <a:lstStyle/>
        <a:p>
          <a:r>
            <a:rPr lang="fr-FR" sz="1600"/>
            <a:t> </a:t>
          </a:r>
          <a:r>
            <a:rPr lang="fr-FR" sz="1200"/>
            <a:t>6 cuisiniers</a:t>
          </a:r>
          <a:endParaRPr lang="fr-FR" sz="1600"/>
        </a:p>
      </dgm:t>
    </dgm:pt>
    <dgm:pt modelId="{0C9BB7B8-99FC-8043-ADD1-E14D73C7B9F1}" type="parTrans" cxnId="{51AAB122-9CA4-C840-9C11-0CBB7EAB48B8}">
      <dgm:prSet/>
      <dgm:spPr/>
      <dgm:t>
        <a:bodyPr/>
        <a:lstStyle/>
        <a:p>
          <a:endParaRPr lang="fr-FR"/>
        </a:p>
      </dgm:t>
    </dgm:pt>
    <dgm:pt modelId="{AF189932-35AF-A041-96A2-C03E6F9447D1}" type="sibTrans" cxnId="{51AAB122-9CA4-C840-9C11-0CBB7EAB48B8}">
      <dgm:prSet/>
      <dgm:spPr/>
      <dgm:t>
        <a:bodyPr/>
        <a:lstStyle/>
        <a:p>
          <a:endParaRPr lang="fr-FR"/>
        </a:p>
      </dgm:t>
    </dgm:pt>
    <dgm:pt modelId="{48A30C32-D784-824C-B6B9-93B634213131}" type="asst">
      <dgm:prSet phldrT="[Texte]" custT="1"/>
      <dgm:spPr/>
      <dgm:t>
        <a:bodyPr/>
        <a:lstStyle/>
        <a:p>
          <a:r>
            <a:rPr lang="fr-FR" sz="1200"/>
            <a:t>Vous</a:t>
          </a:r>
        </a:p>
        <a:p>
          <a:r>
            <a:rPr lang="fr-FR" sz="1200"/>
            <a:t>Assistant(e) de gestion </a:t>
          </a:r>
        </a:p>
      </dgm:t>
    </dgm:pt>
    <dgm:pt modelId="{BC316A96-0EC3-364D-AA3C-A1BD86288D9D}" type="parTrans" cxnId="{F6097F60-6B2C-5F4C-A29B-D2A1247A5D20}">
      <dgm:prSet/>
      <dgm:spPr/>
      <dgm:t>
        <a:bodyPr/>
        <a:lstStyle/>
        <a:p>
          <a:endParaRPr lang="fr-FR"/>
        </a:p>
      </dgm:t>
    </dgm:pt>
    <dgm:pt modelId="{F1E42002-01D8-604C-9B3E-FFD8DC1FBCCB}" type="sibTrans" cxnId="{F6097F60-6B2C-5F4C-A29B-D2A1247A5D20}">
      <dgm:prSet/>
      <dgm:spPr/>
      <dgm:t>
        <a:bodyPr/>
        <a:lstStyle/>
        <a:p>
          <a:endParaRPr lang="fr-FR"/>
        </a:p>
      </dgm:t>
    </dgm:pt>
    <dgm:pt modelId="{7DD3706B-9A6A-5240-9F48-395EB80FF020}" type="asst">
      <dgm:prSet phldrT="[Texte]" custT="1"/>
      <dgm:spPr/>
      <dgm:t>
        <a:bodyPr/>
        <a:lstStyle/>
        <a:p>
          <a:r>
            <a:rPr lang="fr-FR" sz="1200"/>
            <a:t>Commerciale </a:t>
          </a:r>
        </a:p>
        <a:p>
          <a:r>
            <a:rPr lang="fr-FR" sz="1200"/>
            <a:t>Lucie Richard</a:t>
          </a:r>
        </a:p>
      </dgm:t>
    </dgm:pt>
    <dgm:pt modelId="{5CD80011-DCD7-E649-9206-5DE41A79F53C}" type="parTrans" cxnId="{AF9BCA08-AD2B-9B4F-AA81-6438F0863E4C}">
      <dgm:prSet/>
      <dgm:spPr/>
      <dgm:t>
        <a:bodyPr/>
        <a:lstStyle/>
        <a:p>
          <a:endParaRPr lang="fr-FR"/>
        </a:p>
      </dgm:t>
    </dgm:pt>
    <dgm:pt modelId="{EBB92606-13D0-9E42-8F7A-A934AFC8A1C8}" type="sibTrans" cxnId="{AF9BCA08-AD2B-9B4F-AA81-6438F0863E4C}">
      <dgm:prSet/>
      <dgm:spPr/>
      <dgm:t>
        <a:bodyPr/>
        <a:lstStyle/>
        <a:p>
          <a:endParaRPr lang="fr-FR"/>
        </a:p>
      </dgm:t>
    </dgm:pt>
    <dgm:pt modelId="{57018546-ADC8-8442-B84C-D4EF3A92F86D}" type="pres">
      <dgm:prSet presAssocID="{B40A3C1A-E875-1D42-8E4A-7C04415797BD}" presName="hierChild1" presStyleCnt="0">
        <dgm:presLayoutVars>
          <dgm:orgChart val="1"/>
          <dgm:chPref val="1"/>
          <dgm:dir/>
          <dgm:animOne val="branch"/>
          <dgm:animLvl val="lvl"/>
          <dgm:resizeHandles/>
        </dgm:presLayoutVars>
      </dgm:prSet>
      <dgm:spPr/>
    </dgm:pt>
    <dgm:pt modelId="{0C8EDA09-F915-D946-920D-B961B513A157}" type="pres">
      <dgm:prSet presAssocID="{68B9400A-1DD7-0445-A485-D3B867221A87}" presName="hierRoot1" presStyleCnt="0">
        <dgm:presLayoutVars>
          <dgm:hierBranch val="init"/>
        </dgm:presLayoutVars>
      </dgm:prSet>
      <dgm:spPr/>
    </dgm:pt>
    <dgm:pt modelId="{55CF7FEF-238C-094A-A355-14FAB88BEE79}" type="pres">
      <dgm:prSet presAssocID="{68B9400A-1DD7-0445-A485-D3B867221A87}" presName="rootComposite1" presStyleCnt="0"/>
      <dgm:spPr/>
    </dgm:pt>
    <dgm:pt modelId="{E011410B-275F-614E-99E9-5B3543B0268A}" type="pres">
      <dgm:prSet presAssocID="{68B9400A-1DD7-0445-A485-D3B867221A87}" presName="rootText1" presStyleLbl="node0" presStyleIdx="0" presStyleCnt="1" custScaleX="177871" custScaleY="60884">
        <dgm:presLayoutVars>
          <dgm:chPref val="3"/>
        </dgm:presLayoutVars>
      </dgm:prSet>
      <dgm:spPr/>
    </dgm:pt>
    <dgm:pt modelId="{3426231D-1D9D-5048-98C7-5B602F1B9105}" type="pres">
      <dgm:prSet presAssocID="{68B9400A-1DD7-0445-A485-D3B867221A87}" presName="rootConnector1" presStyleLbl="node1" presStyleIdx="0" presStyleCnt="0"/>
      <dgm:spPr/>
    </dgm:pt>
    <dgm:pt modelId="{D539F301-10B2-D64F-B65A-790041CD7445}" type="pres">
      <dgm:prSet presAssocID="{68B9400A-1DD7-0445-A485-D3B867221A87}" presName="hierChild2" presStyleCnt="0"/>
      <dgm:spPr/>
    </dgm:pt>
    <dgm:pt modelId="{862F54E1-19AA-DF41-9FF8-9CD5D778C2AE}" type="pres">
      <dgm:prSet presAssocID="{68B9400A-1DD7-0445-A485-D3B867221A87}" presName="hierChild3" presStyleCnt="0"/>
      <dgm:spPr/>
    </dgm:pt>
    <dgm:pt modelId="{F8EBEBA0-2E79-9946-8FEF-4D25B5A60D7D}" type="pres">
      <dgm:prSet presAssocID="{96D1E193-AD5A-524D-A3F2-CE4CD0874221}" presName="Name111" presStyleLbl="parChTrans1D2" presStyleIdx="0" presStyleCnt="5"/>
      <dgm:spPr/>
    </dgm:pt>
    <dgm:pt modelId="{1DCEB134-B141-1D42-937A-C51D18EF2E8F}" type="pres">
      <dgm:prSet presAssocID="{3C66C9BC-DD95-C341-830B-100F8EEA10F0}" presName="hierRoot3" presStyleCnt="0">
        <dgm:presLayoutVars>
          <dgm:hierBranch val="init"/>
        </dgm:presLayoutVars>
      </dgm:prSet>
      <dgm:spPr/>
    </dgm:pt>
    <dgm:pt modelId="{1E22911E-4963-3B47-BEF2-734A4301EFF3}" type="pres">
      <dgm:prSet presAssocID="{3C66C9BC-DD95-C341-830B-100F8EEA10F0}" presName="rootComposite3" presStyleCnt="0"/>
      <dgm:spPr/>
    </dgm:pt>
    <dgm:pt modelId="{DE1A1F3D-3801-3241-82C2-D36391DC97E6}" type="pres">
      <dgm:prSet presAssocID="{3C66C9BC-DD95-C341-830B-100F8EEA10F0}" presName="rootText3" presStyleLbl="asst1" presStyleIdx="0" presStyleCnt="6" custScaleX="122578" custScaleY="81889" custLinFactNeighborY="-30944">
        <dgm:presLayoutVars>
          <dgm:chPref val="3"/>
        </dgm:presLayoutVars>
      </dgm:prSet>
      <dgm:spPr/>
    </dgm:pt>
    <dgm:pt modelId="{471576C6-342E-5540-9CB3-024CE99AB444}" type="pres">
      <dgm:prSet presAssocID="{3C66C9BC-DD95-C341-830B-100F8EEA10F0}" presName="rootConnector3" presStyleLbl="asst1" presStyleIdx="0" presStyleCnt="6"/>
      <dgm:spPr/>
    </dgm:pt>
    <dgm:pt modelId="{7D8CA3C1-EF49-1245-B08D-FFC3C5D77658}" type="pres">
      <dgm:prSet presAssocID="{3C66C9BC-DD95-C341-830B-100F8EEA10F0}" presName="hierChild6" presStyleCnt="0"/>
      <dgm:spPr/>
    </dgm:pt>
    <dgm:pt modelId="{95E536B1-692C-C945-A366-41207221F685}" type="pres">
      <dgm:prSet presAssocID="{3C66C9BC-DD95-C341-830B-100F8EEA10F0}" presName="hierChild7" presStyleCnt="0"/>
      <dgm:spPr/>
    </dgm:pt>
    <dgm:pt modelId="{8C3871BB-698B-7744-809B-326F7CB7F09B}" type="pres">
      <dgm:prSet presAssocID="{BC316A96-0EC3-364D-AA3C-A1BD86288D9D}" presName="Name111" presStyleLbl="parChTrans1D3" presStyleIdx="0" presStyleCnt="1"/>
      <dgm:spPr/>
    </dgm:pt>
    <dgm:pt modelId="{A65052CF-FF05-024A-A9B4-71EAA6A827B8}" type="pres">
      <dgm:prSet presAssocID="{48A30C32-D784-824C-B6B9-93B634213131}" presName="hierRoot3" presStyleCnt="0">
        <dgm:presLayoutVars>
          <dgm:hierBranch val="init"/>
        </dgm:presLayoutVars>
      </dgm:prSet>
      <dgm:spPr/>
    </dgm:pt>
    <dgm:pt modelId="{E06254CC-D335-2D41-BF7F-029F830E624D}" type="pres">
      <dgm:prSet presAssocID="{48A30C32-D784-824C-B6B9-93B634213131}" presName="rootComposite3" presStyleCnt="0"/>
      <dgm:spPr/>
    </dgm:pt>
    <dgm:pt modelId="{BFC051AB-BA62-BE46-9394-916F84B18203}" type="pres">
      <dgm:prSet presAssocID="{48A30C32-D784-824C-B6B9-93B634213131}" presName="rootText3" presStyleLbl="asst1" presStyleIdx="1" presStyleCnt="6" custScaleX="143628" custScaleY="79685" custLinFactNeighborX="-4173" custLinFactNeighborY="-77647">
        <dgm:presLayoutVars>
          <dgm:chPref val="3"/>
        </dgm:presLayoutVars>
      </dgm:prSet>
      <dgm:spPr/>
    </dgm:pt>
    <dgm:pt modelId="{18B3F0EB-67F4-F64D-AB2A-D05990754519}" type="pres">
      <dgm:prSet presAssocID="{48A30C32-D784-824C-B6B9-93B634213131}" presName="rootConnector3" presStyleLbl="asst1" presStyleIdx="1" presStyleCnt="6"/>
      <dgm:spPr/>
    </dgm:pt>
    <dgm:pt modelId="{15162B43-CFA2-E140-AE56-1DFC10ACED78}" type="pres">
      <dgm:prSet presAssocID="{48A30C32-D784-824C-B6B9-93B634213131}" presName="hierChild6" presStyleCnt="0"/>
      <dgm:spPr/>
    </dgm:pt>
    <dgm:pt modelId="{AE517CCF-22A7-EF40-9D82-79778CED8416}" type="pres">
      <dgm:prSet presAssocID="{48A30C32-D784-824C-B6B9-93B634213131}" presName="hierChild7" presStyleCnt="0"/>
      <dgm:spPr/>
    </dgm:pt>
    <dgm:pt modelId="{09147090-EAB0-B344-B9B5-39F6919D2D5B}" type="pres">
      <dgm:prSet presAssocID="{0C9BB7B8-99FC-8043-ADD1-E14D73C7B9F1}" presName="Name111" presStyleLbl="parChTrans1D2" presStyleIdx="1" presStyleCnt="5"/>
      <dgm:spPr/>
    </dgm:pt>
    <dgm:pt modelId="{B1058722-0AE6-164C-BB0B-D86E8042F497}" type="pres">
      <dgm:prSet presAssocID="{31BD4939-A025-FE48-9B6C-8D74A9353D35}" presName="hierRoot3" presStyleCnt="0">
        <dgm:presLayoutVars>
          <dgm:hierBranch val="init"/>
        </dgm:presLayoutVars>
      </dgm:prSet>
      <dgm:spPr/>
    </dgm:pt>
    <dgm:pt modelId="{FC96DA47-5F62-2347-9E26-9C78A3568CE7}" type="pres">
      <dgm:prSet presAssocID="{31BD4939-A025-FE48-9B6C-8D74A9353D35}" presName="rootComposite3" presStyleCnt="0"/>
      <dgm:spPr/>
    </dgm:pt>
    <dgm:pt modelId="{AEAF1561-CAA9-AF41-9322-55F7A1EA1188}" type="pres">
      <dgm:prSet presAssocID="{31BD4939-A025-FE48-9B6C-8D74A9353D35}" presName="rootText3" presStyleLbl="asst1" presStyleIdx="2" presStyleCnt="6" custScaleY="64545" custLinFactNeighborX="11102" custLinFactNeighborY="-2791">
        <dgm:presLayoutVars>
          <dgm:chPref val="3"/>
        </dgm:presLayoutVars>
      </dgm:prSet>
      <dgm:spPr/>
    </dgm:pt>
    <dgm:pt modelId="{0E076793-9985-8E4F-9770-C4E225A5B48A}" type="pres">
      <dgm:prSet presAssocID="{31BD4939-A025-FE48-9B6C-8D74A9353D35}" presName="rootConnector3" presStyleLbl="asst1" presStyleIdx="2" presStyleCnt="6"/>
      <dgm:spPr/>
    </dgm:pt>
    <dgm:pt modelId="{8AD911FF-877A-1D4C-8D47-4D5A95692D8C}" type="pres">
      <dgm:prSet presAssocID="{31BD4939-A025-FE48-9B6C-8D74A9353D35}" presName="hierChild6" presStyleCnt="0"/>
      <dgm:spPr/>
    </dgm:pt>
    <dgm:pt modelId="{5E41F3FF-30B6-2948-924E-1A4AE0AA5546}" type="pres">
      <dgm:prSet presAssocID="{31BD4939-A025-FE48-9B6C-8D74A9353D35}" presName="hierChild7" presStyleCnt="0"/>
      <dgm:spPr/>
    </dgm:pt>
    <dgm:pt modelId="{B3165C65-6159-8447-A0BB-7D36CA9E0DD0}" type="pres">
      <dgm:prSet presAssocID="{D8F73A84-0FC7-5940-9BCC-DAF8826133A0}" presName="Name111" presStyleLbl="parChTrans1D2" presStyleIdx="2" presStyleCnt="5"/>
      <dgm:spPr/>
    </dgm:pt>
    <dgm:pt modelId="{DF39C6B0-7A16-414C-A612-CB69F6E60A5A}" type="pres">
      <dgm:prSet presAssocID="{6E63FE59-3C54-9641-99A6-86863F734FA5}" presName="hierRoot3" presStyleCnt="0">
        <dgm:presLayoutVars>
          <dgm:hierBranch val="init"/>
        </dgm:presLayoutVars>
      </dgm:prSet>
      <dgm:spPr/>
    </dgm:pt>
    <dgm:pt modelId="{849043F4-BA5F-7240-8B6E-FD84FE47EE69}" type="pres">
      <dgm:prSet presAssocID="{6E63FE59-3C54-9641-99A6-86863F734FA5}" presName="rootComposite3" presStyleCnt="0"/>
      <dgm:spPr/>
    </dgm:pt>
    <dgm:pt modelId="{85D30160-A48B-6A4E-A58C-72D8D1F6B57C}" type="pres">
      <dgm:prSet presAssocID="{6E63FE59-3C54-9641-99A6-86863F734FA5}" presName="rootText3" presStyleLbl="asst1" presStyleIdx="3" presStyleCnt="6" custScaleX="105190" custScaleY="63475" custLinFactX="100000" custLinFactY="-100000" custLinFactNeighborX="146324" custLinFactNeighborY="-112483">
        <dgm:presLayoutVars>
          <dgm:chPref val="3"/>
        </dgm:presLayoutVars>
      </dgm:prSet>
      <dgm:spPr/>
    </dgm:pt>
    <dgm:pt modelId="{1D3EE742-E979-9647-B6D1-A199330E5281}" type="pres">
      <dgm:prSet presAssocID="{6E63FE59-3C54-9641-99A6-86863F734FA5}" presName="rootConnector3" presStyleLbl="asst1" presStyleIdx="3" presStyleCnt="6"/>
      <dgm:spPr/>
    </dgm:pt>
    <dgm:pt modelId="{466A03FC-7A50-B449-99C9-F84FAA1C6D11}" type="pres">
      <dgm:prSet presAssocID="{6E63FE59-3C54-9641-99A6-86863F734FA5}" presName="hierChild6" presStyleCnt="0"/>
      <dgm:spPr/>
    </dgm:pt>
    <dgm:pt modelId="{E1E6ECC3-F75F-D640-8F2B-3BBC0A2D6D8E}" type="pres">
      <dgm:prSet presAssocID="{6E63FE59-3C54-9641-99A6-86863F734FA5}" presName="hierChild7" presStyleCnt="0"/>
      <dgm:spPr/>
    </dgm:pt>
    <dgm:pt modelId="{72F1B75D-21A9-454D-A562-6242EDF086E7}" type="pres">
      <dgm:prSet presAssocID="{60465E15-13C6-8547-BD01-6D1E1A6E6808}" presName="Name111" presStyleLbl="parChTrans1D2" presStyleIdx="3" presStyleCnt="5"/>
      <dgm:spPr/>
    </dgm:pt>
    <dgm:pt modelId="{B757750D-02A3-EA4B-9FC6-539EF7B2D40F}" type="pres">
      <dgm:prSet presAssocID="{D26E6F8D-1582-6D48-9C14-A0F86B90A85D}" presName="hierRoot3" presStyleCnt="0">
        <dgm:presLayoutVars>
          <dgm:hierBranch val="init"/>
        </dgm:presLayoutVars>
      </dgm:prSet>
      <dgm:spPr/>
    </dgm:pt>
    <dgm:pt modelId="{5B76F1F0-D579-6E43-AE9F-C5FE398869B8}" type="pres">
      <dgm:prSet presAssocID="{D26E6F8D-1582-6D48-9C14-A0F86B90A85D}" presName="rootComposite3" presStyleCnt="0"/>
      <dgm:spPr/>
    </dgm:pt>
    <dgm:pt modelId="{9915704F-21D9-9D43-93D1-09EB02A639C7}" type="pres">
      <dgm:prSet presAssocID="{D26E6F8D-1582-6D48-9C14-A0F86B90A85D}" presName="rootText3" presStyleLbl="asst1" presStyleIdx="4" presStyleCnt="6" custAng="10800000" custFlipVert="1" custScaleX="108450" custScaleY="41948" custLinFactY="-37109" custLinFactNeighborX="7671" custLinFactNeighborY="-100000">
        <dgm:presLayoutVars>
          <dgm:chPref val="3"/>
        </dgm:presLayoutVars>
      </dgm:prSet>
      <dgm:spPr/>
    </dgm:pt>
    <dgm:pt modelId="{978FA75E-37D7-1341-BDD1-2D4239E865E0}" type="pres">
      <dgm:prSet presAssocID="{D26E6F8D-1582-6D48-9C14-A0F86B90A85D}" presName="rootConnector3" presStyleLbl="asst1" presStyleIdx="4" presStyleCnt="6"/>
      <dgm:spPr/>
    </dgm:pt>
    <dgm:pt modelId="{34CF940F-B6E1-F949-845A-6DD39F450778}" type="pres">
      <dgm:prSet presAssocID="{D26E6F8D-1582-6D48-9C14-A0F86B90A85D}" presName="hierChild6" presStyleCnt="0"/>
      <dgm:spPr/>
    </dgm:pt>
    <dgm:pt modelId="{59AC6AB4-AFBC-524F-BCB0-94F47726AA5C}" type="pres">
      <dgm:prSet presAssocID="{D26E6F8D-1582-6D48-9C14-A0F86B90A85D}" presName="hierChild7" presStyleCnt="0"/>
      <dgm:spPr/>
    </dgm:pt>
    <dgm:pt modelId="{D0928BC0-2217-2A4C-97E3-49E0611A9E3A}" type="pres">
      <dgm:prSet presAssocID="{5CD80011-DCD7-E649-9206-5DE41A79F53C}" presName="Name111" presStyleLbl="parChTrans1D2" presStyleIdx="4" presStyleCnt="5"/>
      <dgm:spPr/>
    </dgm:pt>
    <dgm:pt modelId="{7711494C-39B7-1340-A0FF-58641527E33C}" type="pres">
      <dgm:prSet presAssocID="{7DD3706B-9A6A-5240-9F48-395EB80FF020}" presName="hierRoot3" presStyleCnt="0">
        <dgm:presLayoutVars>
          <dgm:hierBranch val="init"/>
        </dgm:presLayoutVars>
      </dgm:prSet>
      <dgm:spPr/>
    </dgm:pt>
    <dgm:pt modelId="{746BD24F-672B-D44F-9F64-90321125E895}" type="pres">
      <dgm:prSet presAssocID="{7DD3706B-9A6A-5240-9F48-395EB80FF020}" presName="rootComposite3" presStyleCnt="0"/>
      <dgm:spPr/>
    </dgm:pt>
    <dgm:pt modelId="{537CA35D-8EE9-8E4B-9C96-FE1C0E9DA862}" type="pres">
      <dgm:prSet presAssocID="{7DD3706B-9A6A-5240-9F48-395EB80FF020}" presName="rootText3" presStyleLbl="asst1" presStyleIdx="5" presStyleCnt="6" custScaleY="63649" custLinFactX="4596" custLinFactY="-100000" custLinFactNeighborX="100000" custLinFactNeighborY="-172679">
        <dgm:presLayoutVars>
          <dgm:chPref val="3"/>
        </dgm:presLayoutVars>
      </dgm:prSet>
      <dgm:spPr/>
    </dgm:pt>
    <dgm:pt modelId="{107B27CB-A8F2-D24B-B13A-C95A75EBA760}" type="pres">
      <dgm:prSet presAssocID="{7DD3706B-9A6A-5240-9F48-395EB80FF020}" presName="rootConnector3" presStyleLbl="asst1" presStyleIdx="5" presStyleCnt="6"/>
      <dgm:spPr/>
    </dgm:pt>
    <dgm:pt modelId="{A77CC207-F762-E541-AD60-BFE06FA6767A}" type="pres">
      <dgm:prSet presAssocID="{7DD3706B-9A6A-5240-9F48-395EB80FF020}" presName="hierChild6" presStyleCnt="0"/>
      <dgm:spPr/>
    </dgm:pt>
    <dgm:pt modelId="{B7C90AC6-2E88-DB40-84C5-B1FF99751FF5}" type="pres">
      <dgm:prSet presAssocID="{7DD3706B-9A6A-5240-9F48-395EB80FF020}" presName="hierChild7" presStyleCnt="0"/>
      <dgm:spPr/>
    </dgm:pt>
  </dgm:ptLst>
  <dgm:cxnLst>
    <dgm:cxn modelId="{12174701-4A55-4D1E-BF3F-B9E77CE9832A}" type="presOf" srcId="{48A30C32-D784-824C-B6B9-93B634213131}" destId="{18B3F0EB-67F4-F64D-AB2A-D05990754519}" srcOrd="1" destOrd="0" presId="urn:microsoft.com/office/officeart/2005/8/layout/orgChart1"/>
    <dgm:cxn modelId="{9297FD07-9E22-4ABA-8643-5A480827164A}" type="presOf" srcId="{68B9400A-1DD7-0445-A485-D3B867221A87}" destId="{3426231D-1D9D-5048-98C7-5B602F1B9105}" srcOrd="1" destOrd="0" presId="urn:microsoft.com/office/officeart/2005/8/layout/orgChart1"/>
    <dgm:cxn modelId="{AF9BCA08-AD2B-9B4F-AA81-6438F0863E4C}" srcId="{68B9400A-1DD7-0445-A485-D3B867221A87}" destId="{7DD3706B-9A6A-5240-9F48-395EB80FF020}" srcOrd="4" destOrd="0" parTransId="{5CD80011-DCD7-E649-9206-5DE41A79F53C}" sibTransId="{EBB92606-13D0-9E42-8F7A-A934AFC8A1C8}"/>
    <dgm:cxn modelId="{0864B011-A12B-4B68-9183-A8281D565DF8}" type="presOf" srcId="{6E63FE59-3C54-9641-99A6-86863F734FA5}" destId="{1D3EE742-E979-9647-B6D1-A199330E5281}" srcOrd="1" destOrd="0" presId="urn:microsoft.com/office/officeart/2005/8/layout/orgChart1"/>
    <dgm:cxn modelId="{54659215-5B65-4DC3-B81C-167DD761EFF1}" type="presOf" srcId="{D26E6F8D-1582-6D48-9C14-A0F86B90A85D}" destId="{9915704F-21D9-9D43-93D1-09EB02A639C7}" srcOrd="0" destOrd="0" presId="urn:microsoft.com/office/officeart/2005/8/layout/orgChart1"/>
    <dgm:cxn modelId="{51AAB122-9CA4-C840-9C11-0CBB7EAB48B8}" srcId="{68B9400A-1DD7-0445-A485-D3B867221A87}" destId="{31BD4939-A025-FE48-9B6C-8D74A9353D35}" srcOrd="1" destOrd="0" parTransId="{0C9BB7B8-99FC-8043-ADD1-E14D73C7B9F1}" sibTransId="{AF189932-35AF-A041-96A2-C03E6F9447D1}"/>
    <dgm:cxn modelId="{F6097F60-6B2C-5F4C-A29B-D2A1247A5D20}" srcId="{3C66C9BC-DD95-C341-830B-100F8EEA10F0}" destId="{48A30C32-D784-824C-B6B9-93B634213131}" srcOrd="0" destOrd="0" parTransId="{BC316A96-0EC3-364D-AA3C-A1BD86288D9D}" sibTransId="{F1E42002-01D8-604C-9B3E-FFD8DC1FBCCB}"/>
    <dgm:cxn modelId="{2F841762-94F3-404C-8932-F1F2E6FC7BEB}" type="presOf" srcId="{60465E15-13C6-8547-BD01-6D1E1A6E6808}" destId="{72F1B75D-21A9-454D-A562-6242EDF086E7}" srcOrd="0" destOrd="0" presId="urn:microsoft.com/office/officeart/2005/8/layout/orgChart1"/>
    <dgm:cxn modelId="{12D05743-75F9-7A44-AC85-62B941E2BC6B}" srcId="{68B9400A-1DD7-0445-A485-D3B867221A87}" destId="{6E63FE59-3C54-9641-99A6-86863F734FA5}" srcOrd="2" destOrd="0" parTransId="{D8F73A84-0FC7-5940-9BCC-DAF8826133A0}" sibTransId="{CDA862EB-21B7-AA4F-9EAB-5FBD650F28BE}"/>
    <dgm:cxn modelId="{27D46C46-3A39-D746-A9BB-948C2F21027D}" srcId="{68B9400A-1DD7-0445-A485-D3B867221A87}" destId="{3C66C9BC-DD95-C341-830B-100F8EEA10F0}" srcOrd="0" destOrd="0" parTransId="{96D1E193-AD5A-524D-A3F2-CE4CD0874221}" sibTransId="{46C4CFAE-E6F9-1742-AAD1-9466C02A8972}"/>
    <dgm:cxn modelId="{4BC16F4C-85E3-D443-A3C2-BD037E149B13}" srcId="{68B9400A-1DD7-0445-A485-D3B867221A87}" destId="{D26E6F8D-1582-6D48-9C14-A0F86B90A85D}" srcOrd="3" destOrd="0" parTransId="{60465E15-13C6-8547-BD01-6D1E1A6E6808}" sibTransId="{5ACE3BC6-7C1E-AC43-9D2E-77A8BE8AAFB4}"/>
    <dgm:cxn modelId="{EB201951-6DEE-42B3-A8BF-361F2A15641D}" type="presOf" srcId="{6E63FE59-3C54-9641-99A6-86863F734FA5}" destId="{85D30160-A48B-6A4E-A58C-72D8D1F6B57C}" srcOrd="0" destOrd="0" presId="urn:microsoft.com/office/officeart/2005/8/layout/orgChart1"/>
    <dgm:cxn modelId="{3DE35E71-411B-40BC-BB96-EC9C0D31F07E}" type="presOf" srcId="{31BD4939-A025-FE48-9B6C-8D74A9353D35}" destId="{0E076793-9985-8E4F-9770-C4E225A5B48A}" srcOrd="1" destOrd="0" presId="urn:microsoft.com/office/officeart/2005/8/layout/orgChart1"/>
    <dgm:cxn modelId="{2DE87B51-932A-4C7D-9F89-29106DB9ED4C}" type="presOf" srcId="{BC316A96-0EC3-364D-AA3C-A1BD86288D9D}" destId="{8C3871BB-698B-7744-809B-326F7CB7F09B}" srcOrd="0" destOrd="0" presId="urn:microsoft.com/office/officeart/2005/8/layout/orgChart1"/>
    <dgm:cxn modelId="{2CC53152-E3B9-43AE-AB62-D0F875E09BF8}" type="presOf" srcId="{7DD3706B-9A6A-5240-9F48-395EB80FF020}" destId="{537CA35D-8EE9-8E4B-9C96-FE1C0E9DA862}" srcOrd="0" destOrd="0" presId="urn:microsoft.com/office/officeart/2005/8/layout/orgChart1"/>
    <dgm:cxn modelId="{10A0E755-7133-4B87-A19B-A3FC194EA1CC}" type="presOf" srcId="{68B9400A-1DD7-0445-A485-D3B867221A87}" destId="{E011410B-275F-614E-99E9-5B3543B0268A}" srcOrd="0" destOrd="0" presId="urn:microsoft.com/office/officeart/2005/8/layout/orgChart1"/>
    <dgm:cxn modelId="{0370AF78-08B4-43AA-B097-0E70ADF073B5}" type="presOf" srcId="{D26E6F8D-1582-6D48-9C14-A0F86B90A85D}" destId="{978FA75E-37D7-1341-BDD1-2D4239E865E0}" srcOrd="1" destOrd="0" presId="urn:microsoft.com/office/officeart/2005/8/layout/orgChart1"/>
    <dgm:cxn modelId="{6DD2C279-96C5-42E5-9818-3120342ACB5E}" type="presOf" srcId="{96D1E193-AD5A-524D-A3F2-CE4CD0874221}" destId="{F8EBEBA0-2E79-9946-8FEF-4D25B5A60D7D}" srcOrd="0" destOrd="0" presId="urn:microsoft.com/office/officeart/2005/8/layout/orgChart1"/>
    <dgm:cxn modelId="{7D9AC07A-17B1-46A9-8876-9E968462ECB9}" type="presOf" srcId="{48A30C32-D784-824C-B6B9-93B634213131}" destId="{BFC051AB-BA62-BE46-9394-916F84B18203}" srcOrd="0" destOrd="0" presId="urn:microsoft.com/office/officeart/2005/8/layout/orgChart1"/>
    <dgm:cxn modelId="{78AC6286-6A6A-426B-92A5-50AD4B135C6C}" type="presOf" srcId="{0C9BB7B8-99FC-8043-ADD1-E14D73C7B9F1}" destId="{09147090-EAB0-B344-B9B5-39F6919D2D5B}" srcOrd="0" destOrd="0" presId="urn:microsoft.com/office/officeart/2005/8/layout/orgChart1"/>
    <dgm:cxn modelId="{A8FC6E95-337F-9548-8D8C-298B68355C44}" srcId="{B40A3C1A-E875-1D42-8E4A-7C04415797BD}" destId="{68B9400A-1DD7-0445-A485-D3B867221A87}" srcOrd="0" destOrd="0" parTransId="{92E8FDDB-526B-864E-A8E0-987B214410C0}" sibTransId="{AED2274D-18AC-8F40-A2AF-2DE60CDE4509}"/>
    <dgm:cxn modelId="{61A6BBA6-D881-45DA-ABFE-A1D1402CE9B7}" type="presOf" srcId="{5CD80011-DCD7-E649-9206-5DE41A79F53C}" destId="{D0928BC0-2217-2A4C-97E3-49E0611A9E3A}" srcOrd="0" destOrd="0" presId="urn:microsoft.com/office/officeart/2005/8/layout/orgChart1"/>
    <dgm:cxn modelId="{844B68C4-6231-40EE-9812-CE41AF7F8052}" type="presOf" srcId="{3C66C9BC-DD95-C341-830B-100F8EEA10F0}" destId="{DE1A1F3D-3801-3241-82C2-D36391DC97E6}" srcOrd="0" destOrd="0" presId="urn:microsoft.com/office/officeart/2005/8/layout/orgChart1"/>
    <dgm:cxn modelId="{589B30C7-8206-4DE7-8B9D-4239DE2829D0}" type="presOf" srcId="{31BD4939-A025-FE48-9B6C-8D74A9353D35}" destId="{AEAF1561-CAA9-AF41-9322-55F7A1EA1188}" srcOrd="0" destOrd="0" presId="urn:microsoft.com/office/officeart/2005/8/layout/orgChart1"/>
    <dgm:cxn modelId="{57570AC9-58A3-43AD-9502-DE2A0EE74CC3}" type="presOf" srcId="{B40A3C1A-E875-1D42-8E4A-7C04415797BD}" destId="{57018546-ADC8-8442-B84C-D4EF3A92F86D}" srcOrd="0" destOrd="0" presId="urn:microsoft.com/office/officeart/2005/8/layout/orgChart1"/>
    <dgm:cxn modelId="{2AADEDE3-D4EE-49BA-8D54-55E207381110}" type="presOf" srcId="{D8F73A84-0FC7-5940-9BCC-DAF8826133A0}" destId="{B3165C65-6159-8447-A0BB-7D36CA9E0DD0}" srcOrd="0" destOrd="0" presId="urn:microsoft.com/office/officeart/2005/8/layout/orgChart1"/>
    <dgm:cxn modelId="{A4B089EE-CD3D-40F8-A897-5B5BF25A0792}" type="presOf" srcId="{7DD3706B-9A6A-5240-9F48-395EB80FF020}" destId="{107B27CB-A8F2-D24B-B13A-C95A75EBA760}" srcOrd="1" destOrd="0" presId="urn:microsoft.com/office/officeart/2005/8/layout/orgChart1"/>
    <dgm:cxn modelId="{C7F75FF1-C83A-44F7-AB54-1EF1B87FC4E8}" type="presOf" srcId="{3C66C9BC-DD95-C341-830B-100F8EEA10F0}" destId="{471576C6-342E-5540-9CB3-024CE99AB444}" srcOrd="1" destOrd="0" presId="urn:microsoft.com/office/officeart/2005/8/layout/orgChart1"/>
    <dgm:cxn modelId="{1BB3BFFC-3451-4AFC-BF1D-EB37A35BA61D}" type="presParOf" srcId="{57018546-ADC8-8442-B84C-D4EF3A92F86D}" destId="{0C8EDA09-F915-D946-920D-B961B513A157}" srcOrd="0" destOrd="0" presId="urn:microsoft.com/office/officeart/2005/8/layout/orgChart1"/>
    <dgm:cxn modelId="{3D311AB1-C3C8-46AB-A57B-4152544A80E1}" type="presParOf" srcId="{0C8EDA09-F915-D946-920D-B961B513A157}" destId="{55CF7FEF-238C-094A-A355-14FAB88BEE79}" srcOrd="0" destOrd="0" presId="urn:microsoft.com/office/officeart/2005/8/layout/orgChart1"/>
    <dgm:cxn modelId="{4AC1B7C5-3419-4858-9BB5-E36B46032738}" type="presParOf" srcId="{55CF7FEF-238C-094A-A355-14FAB88BEE79}" destId="{E011410B-275F-614E-99E9-5B3543B0268A}" srcOrd="0" destOrd="0" presId="urn:microsoft.com/office/officeart/2005/8/layout/orgChart1"/>
    <dgm:cxn modelId="{B8F1AA8C-C31C-478B-85CC-8915B19132B3}" type="presParOf" srcId="{55CF7FEF-238C-094A-A355-14FAB88BEE79}" destId="{3426231D-1D9D-5048-98C7-5B602F1B9105}" srcOrd="1" destOrd="0" presId="urn:microsoft.com/office/officeart/2005/8/layout/orgChart1"/>
    <dgm:cxn modelId="{AF5A2C69-D14D-43B3-98A8-B230BBC35240}" type="presParOf" srcId="{0C8EDA09-F915-D946-920D-B961B513A157}" destId="{D539F301-10B2-D64F-B65A-790041CD7445}" srcOrd="1" destOrd="0" presId="urn:microsoft.com/office/officeart/2005/8/layout/orgChart1"/>
    <dgm:cxn modelId="{1F1B4DC6-0805-4B6E-9F78-9F35C4F7DF5D}" type="presParOf" srcId="{0C8EDA09-F915-D946-920D-B961B513A157}" destId="{862F54E1-19AA-DF41-9FF8-9CD5D778C2AE}" srcOrd="2" destOrd="0" presId="urn:microsoft.com/office/officeart/2005/8/layout/orgChart1"/>
    <dgm:cxn modelId="{065BA3BF-3BF4-493A-AB68-9BC3AA72CF06}" type="presParOf" srcId="{862F54E1-19AA-DF41-9FF8-9CD5D778C2AE}" destId="{F8EBEBA0-2E79-9946-8FEF-4D25B5A60D7D}" srcOrd="0" destOrd="0" presId="urn:microsoft.com/office/officeart/2005/8/layout/orgChart1"/>
    <dgm:cxn modelId="{FC6A9CBE-C404-4FF7-8079-0E1B667DAA56}" type="presParOf" srcId="{862F54E1-19AA-DF41-9FF8-9CD5D778C2AE}" destId="{1DCEB134-B141-1D42-937A-C51D18EF2E8F}" srcOrd="1" destOrd="0" presId="urn:microsoft.com/office/officeart/2005/8/layout/orgChart1"/>
    <dgm:cxn modelId="{0F0DF815-C684-4EC5-903B-5C3CE9525E64}" type="presParOf" srcId="{1DCEB134-B141-1D42-937A-C51D18EF2E8F}" destId="{1E22911E-4963-3B47-BEF2-734A4301EFF3}" srcOrd="0" destOrd="0" presId="urn:microsoft.com/office/officeart/2005/8/layout/orgChart1"/>
    <dgm:cxn modelId="{9A981490-4ABC-454F-A814-C08870D78DAF}" type="presParOf" srcId="{1E22911E-4963-3B47-BEF2-734A4301EFF3}" destId="{DE1A1F3D-3801-3241-82C2-D36391DC97E6}" srcOrd="0" destOrd="0" presId="urn:microsoft.com/office/officeart/2005/8/layout/orgChart1"/>
    <dgm:cxn modelId="{11994943-F30C-497E-B54D-CBEFA71FCA91}" type="presParOf" srcId="{1E22911E-4963-3B47-BEF2-734A4301EFF3}" destId="{471576C6-342E-5540-9CB3-024CE99AB444}" srcOrd="1" destOrd="0" presId="urn:microsoft.com/office/officeart/2005/8/layout/orgChart1"/>
    <dgm:cxn modelId="{6A0B303A-7C71-4046-86AE-32EE588667DD}" type="presParOf" srcId="{1DCEB134-B141-1D42-937A-C51D18EF2E8F}" destId="{7D8CA3C1-EF49-1245-B08D-FFC3C5D77658}" srcOrd="1" destOrd="0" presId="urn:microsoft.com/office/officeart/2005/8/layout/orgChart1"/>
    <dgm:cxn modelId="{AEE56598-1799-41D1-8D7D-01D640CB23B9}" type="presParOf" srcId="{1DCEB134-B141-1D42-937A-C51D18EF2E8F}" destId="{95E536B1-692C-C945-A366-41207221F685}" srcOrd="2" destOrd="0" presId="urn:microsoft.com/office/officeart/2005/8/layout/orgChart1"/>
    <dgm:cxn modelId="{92A85742-F32A-4661-B071-9D1F7BB90E2E}" type="presParOf" srcId="{95E536B1-692C-C945-A366-41207221F685}" destId="{8C3871BB-698B-7744-809B-326F7CB7F09B}" srcOrd="0" destOrd="0" presId="urn:microsoft.com/office/officeart/2005/8/layout/orgChart1"/>
    <dgm:cxn modelId="{16543393-3804-4FC7-B176-8029F324D15C}" type="presParOf" srcId="{95E536B1-692C-C945-A366-41207221F685}" destId="{A65052CF-FF05-024A-A9B4-71EAA6A827B8}" srcOrd="1" destOrd="0" presId="urn:microsoft.com/office/officeart/2005/8/layout/orgChart1"/>
    <dgm:cxn modelId="{2A3834B8-B773-4400-A8B6-60EE43AD644D}" type="presParOf" srcId="{A65052CF-FF05-024A-A9B4-71EAA6A827B8}" destId="{E06254CC-D335-2D41-BF7F-029F830E624D}" srcOrd="0" destOrd="0" presId="urn:microsoft.com/office/officeart/2005/8/layout/orgChart1"/>
    <dgm:cxn modelId="{E4A2D5EC-4576-463F-B199-07AEC98B6390}" type="presParOf" srcId="{E06254CC-D335-2D41-BF7F-029F830E624D}" destId="{BFC051AB-BA62-BE46-9394-916F84B18203}" srcOrd="0" destOrd="0" presId="urn:microsoft.com/office/officeart/2005/8/layout/orgChart1"/>
    <dgm:cxn modelId="{51496AC7-093E-49E4-ABC1-1F5C029C985E}" type="presParOf" srcId="{E06254CC-D335-2D41-BF7F-029F830E624D}" destId="{18B3F0EB-67F4-F64D-AB2A-D05990754519}" srcOrd="1" destOrd="0" presId="urn:microsoft.com/office/officeart/2005/8/layout/orgChart1"/>
    <dgm:cxn modelId="{A1CFF229-A3E1-4DA1-8A24-6B62D6CAAC9A}" type="presParOf" srcId="{A65052CF-FF05-024A-A9B4-71EAA6A827B8}" destId="{15162B43-CFA2-E140-AE56-1DFC10ACED78}" srcOrd="1" destOrd="0" presId="urn:microsoft.com/office/officeart/2005/8/layout/orgChart1"/>
    <dgm:cxn modelId="{A5933691-53B5-47FE-B247-57F16B076B9C}" type="presParOf" srcId="{A65052CF-FF05-024A-A9B4-71EAA6A827B8}" destId="{AE517CCF-22A7-EF40-9D82-79778CED8416}" srcOrd="2" destOrd="0" presId="urn:microsoft.com/office/officeart/2005/8/layout/orgChart1"/>
    <dgm:cxn modelId="{3E73941E-8B6B-40D0-8FE4-927BC0171398}" type="presParOf" srcId="{862F54E1-19AA-DF41-9FF8-9CD5D778C2AE}" destId="{09147090-EAB0-B344-B9B5-39F6919D2D5B}" srcOrd="2" destOrd="0" presId="urn:microsoft.com/office/officeart/2005/8/layout/orgChart1"/>
    <dgm:cxn modelId="{B2C9E09A-E39E-449A-9A87-18E7F7E115C7}" type="presParOf" srcId="{862F54E1-19AA-DF41-9FF8-9CD5D778C2AE}" destId="{B1058722-0AE6-164C-BB0B-D86E8042F497}" srcOrd="3" destOrd="0" presId="urn:microsoft.com/office/officeart/2005/8/layout/orgChart1"/>
    <dgm:cxn modelId="{F8617753-3D82-4933-974F-4FBB36DA482E}" type="presParOf" srcId="{B1058722-0AE6-164C-BB0B-D86E8042F497}" destId="{FC96DA47-5F62-2347-9E26-9C78A3568CE7}" srcOrd="0" destOrd="0" presId="urn:microsoft.com/office/officeart/2005/8/layout/orgChart1"/>
    <dgm:cxn modelId="{ECD0DA3F-FA4E-4429-869F-67FA7A861577}" type="presParOf" srcId="{FC96DA47-5F62-2347-9E26-9C78A3568CE7}" destId="{AEAF1561-CAA9-AF41-9322-55F7A1EA1188}" srcOrd="0" destOrd="0" presId="urn:microsoft.com/office/officeart/2005/8/layout/orgChart1"/>
    <dgm:cxn modelId="{2F5332F0-6D17-45BE-AB64-7288B7E34309}" type="presParOf" srcId="{FC96DA47-5F62-2347-9E26-9C78A3568CE7}" destId="{0E076793-9985-8E4F-9770-C4E225A5B48A}" srcOrd="1" destOrd="0" presId="urn:microsoft.com/office/officeart/2005/8/layout/orgChart1"/>
    <dgm:cxn modelId="{F7EBE6D2-25A0-4006-BC45-3A3A7F2F8EAB}" type="presParOf" srcId="{B1058722-0AE6-164C-BB0B-D86E8042F497}" destId="{8AD911FF-877A-1D4C-8D47-4D5A95692D8C}" srcOrd="1" destOrd="0" presId="urn:microsoft.com/office/officeart/2005/8/layout/orgChart1"/>
    <dgm:cxn modelId="{EFDA0ADD-7226-4FBE-B9A7-55195E07D33A}" type="presParOf" srcId="{B1058722-0AE6-164C-BB0B-D86E8042F497}" destId="{5E41F3FF-30B6-2948-924E-1A4AE0AA5546}" srcOrd="2" destOrd="0" presId="urn:microsoft.com/office/officeart/2005/8/layout/orgChart1"/>
    <dgm:cxn modelId="{B7B33872-A939-4C86-814C-E9BBAB264D56}" type="presParOf" srcId="{862F54E1-19AA-DF41-9FF8-9CD5D778C2AE}" destId="{B3165C65-6159-8447-A0BB-7D36CA9E0DD0}" srcOrd="4" destOrd="0" presId="urn:microsoft.com/office/officeart/2005/8/layout/orgChart1"/>
    <dgm:cxn modelId="{2AB6D496-FFB5-4A20-9F2B-C3FDA88DFAD6}" type="presParOf" srcId="{862F54E1-19AA-DF41-9FF8-9CD5D778C2AE}" destId="{DF39C6B0-7A16-414C-A612-CB69F6E60A5A}" srcOrd="5" destOrd="0" presId="urn:microsoft.com/office/officeart/2005/8/layout/orgChart1"/>
    <dgm:cxn modelId="{4FDFFC24-A92E-4DEC-BD4E-F2BD14474617}" type="presParOf" srcId="{DF39C6B0-7A16-414C-A612-CB69F6E60A5A}" destId="{849043F4-BA5F-7240-8B6E-FD84FE47EE69}" srcOrd="0" destOrd="0" presId="urn:microsoft.com/office/officeart/2005/8/layout/orgChart1"/>
    <dgm:cxn modelId="{644EAECB-1D21-4C4B-9EB5-935D393D4C8A}" type="presParOf" srcId="{849043F4-BA5F-7240-8B6E-FD84FE47EE69}" destId="{85D30160-A48B-6A4E-A58C-72D8D1F6B57C}" srcOrd="0" destOrd="0" presId="urn:microsoft.com/office/officeart/2005/8/layout/orgChart1"/>
    <dgm:cxn modelId="{E8ED41E1-C570-4CCC-9C82-41F16D5DE3FE}" type="presParOf" srcId="{849043F4-BA5F-7240-8B6E-FD84FE47EE69}" destId="{1D3EE742-E979-9647-B6D1-A199330E5281}" srcOrd="1" destOrd="0" presId="urn:microsoft.com/office/officeart/2005/8/layout/orgChart1"/>
    <dgm:cxn modelId="{E93096DD-7A8C-4724-B613-D4CE044BCD7F}" type="presParOf" srcId="{DF39C6B0-7A16-414C-A612-CB69F6E60A5A}" destId="{466A03FC-7A50-B449-99C9-F84FAA1C6D11}" srcOrd="1" destOrd="0" presId="urn:microsoft.com/office/officeart/2005/8/layout/orgChart1"/>
    <dgm:cxn modelId="{0647999E-CAA9-42B4-8E5B-D28597F8CBDC}" type="presParOf" srcId="{DF39C6B0-7A16-414C-A612-CB69F6E60A5A}" destId="{E1E6ECC3-F75F-D640-8F2B-3BBC0A2D6D8E}" srcOrd="2" destOrd="0" presId="urn:microsoft.com/office/officeart/2005/8/layout/orgChart1"/>
    <dgm:cxn modelId="{238FAF33-3619-4031-9259-FD2E5CBD3871}" type="presParOf" srcId="{862F54E1-19AA-DF41-9FF8-9CD5D778C2AE}" destId="{72F1B75D-21A9-454D-A562-6242EDF086E7}" srcOrd="6" destOrd="0" presId="urn:microsoft.com/office/officeart/2005/8/layout/orgChart1"/>
    <dgm:cxn modelId="{3BA10F46-840C-4FBF-BB81-EE8A752D761B}" type="presParOf" srcId="{862F54E1-19AA-DF41-9FF8-9CD5D778C2AE}" destId="{B757750D-02A3-EA4B-9FC6-539EF7B2D40F}" srcOrd="7" destOrd="0" presId="urn:microsoft.com/office/officeart/2005/8/layout/orgChart1"/>
    <dgm:cxn modelId="{AA7F0BD8-8557-410D-BD4C-CDE4F90001BD}" type="presParOf" srcId="{B757750D-02A3-EA4B-9FC6-539EF7B2D40F}" destId="{5B76F1F0-D579-6E43-AE9F-C5FE398869B8}" srcOrd="0" destOrd="0" presId="urn:microsoft.com/office/officeart/2005/8/layout/orgChart1"/>
    <dgm:cxn modelId="{72429DE3-7A51-4C4C-BBB9-BFEA6BC7BBF1}" type="presParOf" srcId="{5B76F1F0-D579-6E43-AE9F-C5FE398869B8}" destId="{9915704F-21D9-9D43-93D1-09EB02A639C7}" srcOrd="0" destOrd="0" presId="urn:microsoft.com/office/officeart/2005/8/layout/orgChart1"/>
    <dgm:cxn modelId="{AEF477BD-AB0D-469E-BB52-86A9B1D8C64F}" type="presParOf" srcId="{5B76F1F0-D579-6E43-AE9F-C5FE398869B8}" destId="{978FA75E-37D7-1341-BDD1-2D4239E865E0}" srcOrd="1" destOrd="0" presId="urn:microsoft.com/office/officeart/2005/8/layout/orgChart1"/>
    <dgm:cxn modelId="{028117DF-A0A2-4A4B-B88D-B4833865C03E}" type="presParOf" srcId="{B757750D-02A3-EA4B-9FC6-539EF7B2D40F}" destId="{34CF940F-B6E1-F949-845A-6DD39F450778}" srcOrd="1" destOrd="0" presId="urn:microsoft.com/office/officeart/2005/8/layout/orgChart1"/>
    <dgm:cxn modelId="{DD284722-AC3C-4BA0-805A-1F783BC9A5C9}" type="presParOf" srcId="{B757750D-02A3-EA4B-9FC6-539EF7B2D40F}" destId="{59AC6AB4-AFBC-524F-BCB0-94F47726AA5C}" srcOrd="2" destOrd="0" presId="urn:microsoft.com/office/officeart/2005/8/layout/orgChart1"/>
    <dgm:cxn modelId="{C3B007CE-7390-4BD9-9879-7403ABC6E27A}" type="presParOf" srcId="{862F54E1-19AA-DF41-9FF8-9CD5D778C2AE}" destId="{D0928BC0-2217-2A4C-97E3-49E0611A9E3A}" srcOrd="8" destOrd="0" presId="urn:microsoft.com/office/officeart/2005/8/layout/orgChart1"/>
    <dgm:cxn modelId="{1E0D09DA-55FE-4DF1-A51B-82E9CCB5DE83}" type="presParOf" srcId="{862F54E1-19AA-DF41-9FF8-9CD5D778C2AE}" destId="{7711494C-39B7-1340-A0FF-58641527E33C}" srcOrd="9" destOrd="0" presId="urn:microsoft.com/office/officeart/2005/8/layout/orgChart1"/>
    <dgm:cxn modelId="{772431F2-D414-4FA1-97F8-AA4C97F30F4F}" type="presParOf" srcId="{7711494C-39B7-1340-A0FF-58641527E33C}" destId="{746BD24F-672B-D44F-9F64-90321125E895}" srcOrd="0" destOrd="0" presId="urn:microsoft.com/office/officeart/2005/8/layout/orgChart1"/>
    <dgm:cxn modelId="{FB707DC2-155F-4979-96CB-F93E5C19292D}" type="presParOf" srcId="{746BD24F-672B-D44F-9F64-90321125E895}" destId="{537CA35D-8EE9-8E4B-9C96-FE1C0E9DA862}" srcOrd="0" destOrd="0" presId="urn:microsoft.com/office/officeart/2005/8/layout/orgChart1"/>
    <dgm:cxn modelId="{366D8D13-5519-406B-B790-99ACB007A111}" type="presParOf" srcId="{746BD24F-672B-D44F-9F64-90321125E895}" destId="{107B27CB-A8F2-D24B-B13A-C95A75EBA760}" srcOrd="1" destOrd="0" presId="urn:microsoft.com/office/officeart/2005/8/layout/orgChart1"/>
    <dgm:cxn modelId="{A732EAFC-4ABC-4EED-851B-4E8991F0655E}" type="presParOf" srcId="{7711494C-39B7-1340-A0FF-58641527E33C}" destId="{A77CC207-F762-E541-AD60-BFE06FA6767A}" srcOrd="1" destOrd="0" presId="urn:microsoft.com/office/officeart/2005/8/layout/orgChart1"/>
    <dgm:cxn modelId="{AD41CB4E-07CB-4572-AEA0-A0968A9645D3}" type="presParOf" srcId="{7711494C-39B7-1340-A0FF-58641527E33C}" destId="{B7C90AC6-2E88-DB40-84C5-B1FF99751FF5}"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928BC0-2217-2A4C-97E3-49E0611A9E3A}">
      <dsp:nvSpPr>
        <dsp:cNvPr id="0" name=""/>
        <dsp:cNvSpPr/>
      </dsp:nvSpPr>
      <dsp:spPr>
        <a:xfrm>
          <a:off x="3344669" y="445518"/>
          <a:ext cx="310323" cy="1785300"/>
        </a:xfrm>
        <a:custGeom>
          <a:avLst/>
          <a:gdLst/>
          <a:ahLst/>
          <a:cxnLst/>
          <a:rect l="0" t="0" r="0" b="0"/>
          <a:pathLst>
            <a:path>
              <a:moveTo>
                <a:pt x="310323" y="0"/>
              </a:moveTo>
              <a:lnTo>
                <a:pt x="310323" y="1785300"/>
              </a:lnTo>
              <a:lnTo>
                <a:pt x="0" y="1785300"/>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F1B75D-21A9-454D-A562-6242EDF086E7}">
      <dsp:nvSpPr>
        <dsp:cNvPr id="0" name=""/>
        <dsp:cNvSpPr/>
      </dsp:nvSpPr>
      <dsp:spPr>
        <a:xfrm>
          <a:off x="3654992" y="445518"/>
          <a:ext cx="264475" cy="1738506"/>
        </a:xfrm>
        <a:custGeom>
          <a:avLst/>
          <a:gdLst/>
          <a:ahLst/>
          <a:cxnLst/>
          <a:rect l="0" t="0" r="0" b="0"/>
          <a:pathLst>
            <a:path>
              <a:moveTo>
                <a:pt x="0" y="0"/>
              </a:moveTo>
              <a:lnTo>
                <a:pt x="0" y="1738506"/>
              </a:lnTo>
              <a:lnTo>
                <a:pt x="264475" y="1738506"/>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165C65-6159-8447-A0BB-7D36CA9E0DD0}">
      <dsp:nvSpPr>
        <dsp:cNvPr id="0" name=""/>
        <dsp:cNvSpPr/>
      </dsp:nvSpPr>
      <dsp:spPr>
        <a:xfrm>
          <a:off x="3654992" y="445518"/>
          <a:ext cx="297019" cy="1189979"/>
        </a:xfrm>
        <a:custGeom>
          <a:avLst/>
          <a:gdLst/>
          <a:ahLst/>
          <a:cxnLst/>
          <a:rect l="0" t="0" r="0" b="0"/>
          <a:pathLst>
            <a:path>
              <a:moveTo>
                <a:pt x="0" y="0"/>
              </a:moveTo>
              <a:lnTo>
                <a:pt x="0" y="1189979"/>
              </a:lnTo>
              <a:lnTo>
                <a:pt x="297019" y="1189979"/>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147090-EAB0-B344-B9B5-39F6919D2D5B}">
      <dsp:nvSpPr>
        <dsp:cNvPr id="0" name=""/>
        <dsp:cNvSpPr/>
      </dsp:nvSpPr>
      <dsp:spPr>
        <a:xfrm>
          <a:off x="3654992" y="445518"/>
          <a:ext cx="314412" cy="649209"/>
        </a:xfrm>
        <a:custGeom>
          <a:avLst/>
          <a:gdLst/>
          <a:ahLst/>
          <a:cxnLst/>
          <a:rect l="0" t="0" r="0" b="0"/>
          <a:pathLst>
            <a:path>
              <a:moveTo>
                <a:pt x="0" y="0"/>
              </a:moveTo>
              <a:lnTo>
                <a:pt x="0" y="649209"/>
              </a:lnTo>
              <a:lnTo>
                <a:pt x="314412" y="649209"/>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3871BB-698B-7744-809B-326F7CB7F09B}">
      <dsp:nvSpPr>
        <dsp:cNvPr id="0" name=""/>
        <dsp:cNvSpPr/>
      </dsp:nvSpPr>
      <dsp:spPr>
        <a:xfrm>
          <a:off x="2396554" y="1187817"/>
          <a:ext cx="213562" cy="395545"/>
        </a:xfrm>
        <a:custGeom>
          <a:avLst/>
          <a:gdLst/>
          <a:ahLst/>
          <a:cxnLst/>
          <a:rect l="0" t="0" r="0" b="0"/>
          <a:pathLst>
            <a:path>
              <a:moveTo>
                <a:pt x="213562" y="0"/>
              </a:moveTo>
              <a:lnTo>
                <a:pt x="213562" y="395545"/>
              </a:lnTo>
              <a:lnTo>
                <a:pt x="0" y="395545"/>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EBEBA0-2E79-9946-8FEF-4D25B5A60D7D}">
      <dsp:nvSpPr>
        <dsp:cNvPr id="0" name=""/>
        <dsp:cNvSpPr/>
      </dsp:nvSpPr>
      <dsp:spPr>
        <a:xfrm>
          <a:off x="3502166" y="445518"/>
          <a:ext cx="152825" cy="444329"/>
        </a:xfrm>
        <a:custGeom>
          <a:avLst/>
          <a:gdLst/>
          <a:ahLst/>
          <a:cxnLst/>
          <a:rect l="0" t="0" r="0" b="0"/>
          <a:pathLst>
            <a:path>
              <a:moveTo>
                <a:pt x="152825" y="0"/>
              </a:moveTo>
              <a:lnTo>
                <a:pt x="152825" y="444329"/>
              </a:lnTo>
              <a:lnTo>
                <a:pt x="0" y="444329"/>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1410B-275F-614E-99E9-5B3543B0268A}">
      <dsp:nvSpPr>
        <dsp:cNvPr id="0" name=""/>
        <dsp:cNvSpPr/>
      </dsp:nvSpPr>
      <dsp:spPr>
        <a:xfrm>
          <a:off x="2360552" y="2440"/>
          <a:ext cx="2588878" cy="443077"/>
        </a:xfrm>
        <a:prstGeom prst="rect">
          <a:avLst/>
        </a:prstGeom>
        <a:solidFill>
          <a:schemeClr val="accent5">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r-FR" sz="1400" kern="1200"/>
            <a:t>Gérant    </a:t>
          </a:r>
        </a:p>
        <a:p>
          <a:pPr marL="0" lvl="0" indent="0" algn="ctr" defTabSz="622300">
            <a:lnSpc>
              <a:spcPct val="90000"/>
            </a:lnSpc>
            <a:spcBef>
              <a:spcPct val="0"/>
            </a:spcBef>
            <a:spcAft>
              <a:spcPct val="35000"/>
            </a:spcAft>
            <a:buNone/>
          </a:pPr>
          <a:r>
            <a:rPr lang="fr-FR" sz="1400" kern="1200"/>
            <a:t>Paul Hondo</a:t>
          </a:r>
        </a:p>
      </dsp:txBody>
      <dsp:txXfrm>
        <a:off x="2360552" y="2440"/>
        <a:ext cx="2588878" cy="443077"/>
      </dsp:txXfrm>
    </dsp:sp>
    <dsp:sp modelId="{DE1A1F3D-3801-3241-82C2-D36391DC97E6}">
      <dsp:nvSpPr>
        <dsp:cNvPr id="0" name=""/>
        <dsp:cNvSpPr/>
      </dsp:nvSpPr>
      <dsp:spPr>
        <a:xfrm>
          <a:off x="1718067" y="591877"/>
          <a:ext cx="1784099" cy="595939"/>
        </a:xfrm>
        <a:prstGeom prst="rect">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Assistante de Direction </a:t>
          </a:r>
        </a:p>
        <a:p>
          <a:pPr marL="0" lvl="0" indent="0" algn="ctr" defTabSz="533400">
            <a:lnSpc>
              <a:spcPct val="90000"/>
            </a:lnSpc>
            <a:spcBef>
              <a:spcPct val="0"/>
            </a:spcBef>
            <a:spcAft>
              <a:spcPct val="35000"/>
            </a:spcAft>
            <a:buNone/>
          </a:pPr>
          <a:r>
            <a:rPr lang="fr-FR" sz="1200" kern="1200"/>
            <a:t> Louise Hondo</a:t>
          </a:r>
          <a:endParaRPr lang="fr-FR" sz="1600" kern="1200"/>
        </a:p>
      </dsp:txBody>
      <dsp:txXfrm>
        <a:off x="1718067" y="591877"/>
        <a:ext cx="1784099" cy="595939"/>
      </dsp:txXfrm>
    </dsp:sp>
    <dsp:sp modelId="{BFC051AB-BA62-BE46-9394-916F84B18203}">
      <dsp:nvSpPr>
        <dsp:cNvPr id="0" name=""/>
        <dsp:cNvSpPr/>
      </dsp:nvSpPr>
      <dsp:spPr>
        <a:xfrm>
          <a:off x="306076" y="1293412"/>
          <a:ext cx="2090478" cy="579899"/>
        </a:xfrm>
        <a:prstGeom prst="rect">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Vous</a:t>
          </a:r>
        </a:p>
        <a:p>
          <a:pPr marL="0" lvl="0" indent="0" algn="ctr" defTabSz="533400">
            <a:lnSpc>
              <a:spcPct val="90000"/>
            </a:lnSpc>
            <a:spcBef>
              <a:spcPct val="0"/>
            </a:spcBef>
            <a:spcAft>
              <a:spcPct val="35000"/>
            </a:spcAft>
            <a:buNone/>
          </a:pPr>
          <a:r>
            <a:rPr lang="fr-FR" sz="1200" kern="1200"/>
            <a:t>Assistant(e) de gestion </a:t>
          </a:r>
        </a:p>
      </dsp:txBody>
      <dsp:txXfrm>
        <a:off x="306076" y="1293412"/>
        <a:ext cx="2090478" cy="579899"/>
      </dsp:txXfrm>
    </dsp:sp>
    <dsp:sp modelId="{AEAF1561-CAA9-AF41-9322-55F7A1EA1188}">
      <dsp:nvSpPr>
        <dsp:cNvPr id="0" name=""/>
        <dsp:cNvSpPr/>
      </dsp:nvSpPr>
      <dsp:spPr>
        <a:xfrm>
          <a:off x="3969405" y="859868"/>
          <a:ext cx="1455480" cy="469720"/>
        </a:xfrm>
        <a:prstGeom prst="rect">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fr-FR" sz="1600" kern="1200"/>
            <a:t> </a:t>
          </a:r>
          <a:r>
            <a:rPr lang="fr-FR" sz="1200" kern="1200"/>
            <a:t>6 cuisiniers</a:t>
          </a:r>
          <a:endParaRPr lang="fr-FR" sz="1600" kern="1200"/>
        </a:p>
      </dsp:txBody>
      <dsp:txXfrm>
        <a:off x="3969405" y="859868"/>
        <a:ext cx="1455480" cy="469720"/>
      </dsp:txXfrm>
    </dsp:sp>
    <dsp:sp modelId="{85D30160-A48B-6A4E-A58C-72D8D1F6B57C}">
      <dsp:nvSpPr>
        <dsp:cNvPr id="0" name=""/>
        <dsp:cNvSpPr/>
      </dsp:nvSpPr>
      <dsp:spPr>
        <a:xfrm>
          <a:off x="3952012" y="1404531"/>
          <a:ext cx="1531020" cy="461933"/>
        </a:xfrm>
        <a:prstGeom prst="rect">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Sommelier</a:t>
          </a:r>
        </a:p>
        <a:p>
          <a:pPr marL="0" lvl="0" indent="0" algn="ctr" defTabSz="533400">
            <a:lnSpc>
              <a:spcPct val="90000"/>
            </a:lnSpc>
            <a:spcBef>
              <a:spcPct val="0"/>
            </a:spcBef>
            <a:spcAft>
              <a:spcPct val="35000"/>
            </a:spcAft>
            <a:buNone/>
          </a:pPr>
          <a:r>
            <a:rPr lang="fr-FR" sz="1200" kern="1200"/>
            <a:t>Alexandre Frieur</a:t>
          </a:r>
        </a:p>
      </dsp:txBody>
      <dsp:txXfrm>
        <a:off x="3952012" y="1404531"/>
        <a:ext cx="1531020" cy="461933"/>
      </dsp:txXfrm>
    </dsp:sp>
    <dsp:sp modelId="{9915704F-21D9-9D43-93D1-09EB02A639C7}">
      <dsp:nvSpPr>
        <dsp:cNvPr id="0" name=""/>
        <dsp:cNvSpPr/>
      </dsp:nvSpPr>
      <dsp:spPr>
        <a:xfrm rot="10800000" flipV="1">
          <a:off x="3919467" y="2031388"/>
          <a:ext cx="1578469" cy="305272"/>
        </a:xfrm>
        <a:prstGeom prst="rect">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6 serveurs</a:t>
          </a:r>
        </a:p>
      </dsp:txBody>
      <dsp:txXfrm rot="-10800000">
        <a:off x="3919467" y="2031388"/>
        <a:ext cx="1578469" cy="305272"/>
      </dsp:txXfrm>
    </dsp:sp>
    <dsp:sp modelId="{537CA35D-8EE9-8E4B-9C96-FE1C0E9DA862}">
      <dsp:nvSpPr>
        <dsp:cNvPr id="0" name=""/>
        <dsp:cNvSpPr/>
      </dsp:nvSpPr>
      <dsp:spPr>
        <a:xfrm>
          <a:off x="1889188" y="1999218"/>
          <a:ext cx="1455480" cy="463199"/>
        </a:xfrm>
        <a:prstGeom prst="rect">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Commerciale </a:t>
          </a:r>
        </a:p>
        <a:p>
          <a:pPr marL="0" lvl="0" indent="0" algn="ctr" defTabSz="533400">
            <a:lnSpc>
              <a:spcPct val="90000"/>
            </a:lnSpc>
            <a:spcBef>
              <a:spcPct val="0"/>
            </a:spcBef>
            <a:spcAft>
              <a:spcPct val="35000"/>
            </a:spcAft>
            <a:buNone/>
          </a:pPr>
          <a:r>
            <a:rPr lang="fr-FR" sz="1200" kern="1200"/>
            <a:t>Lucie Richard</a:t>
          </a:r>
        </a:p>
      </dsp:txBody>
      <dsp:txXfrm>
        <a:off x="1889188" y="1999218"/>
        <a:ext cx="1455480" cy="46319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640</TotalTime>
  <Pages>19</Pages>
  <Words>2436</Words>
  <Characters>13402</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mauri</cp:lastModifiedBy>
  <cp:revision>81</cp:revision>
  <cp:lastPrinted>2021-05-30T11:57:00Z</cp:lastPrinted>
  <dcterms:created xsi:type="dcterms:W3CDTF">2021-05-23T12:21:00Z</dcterms:created>
  <dcterms:modified xsi:type="dcterms:W3CDTF">2021-05-30T11:57:00Z</dcterms:modified>
</cp:coreProperties>
</file>