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9D3" w:rsidRPr="00187874" w:rsidRDefault="00C956F3" w:rsidP="009364BD">
      <w:pPr>
        <w:pStyle w:val="Sansinterligne"/>
        <w:spacing w:line="360" w:lineRule="auto"/>
        <w:jc w:val="center"/>
        <w:rPr>
          <w:rFonts w:ascii="Georgia" w:hAnsi="Georgia"/>
          <w:color w:val="002060"/>
          <w:u w:val="single"/>
        </w:rPr>
      </w:pPr>
      <w:r w:rsidRPr="00476746">
        <w:rPr>
          <w:rFonts w:ascii="Georgia" w:hAnsi="Georgia"/>
          <w:color w:val="002060"/>
          <w:u w:val="single"/>
        </w:rPr>
        <w:t xml:space="preserve">FICHE </w:t>
      </w:r>
      <w:r w:rsidR="00476746" w:rsidRPr="00476746">
        <w:rPr>
          <w:rFonts w:ascii="Georgia" w:hAnsi="Georgia"/>
          <w:color w:val="002060"/>
          <w:u w:val="single"/>
        </w:rPr>
        <w:t xml:space="preserve">D’INTENTION </w:t>
      </w:r>
      <w:r w:rsidRPr="00476746">
        <w:rPr>
          <w:rFonts w:ascii="Georgia" w:hAnsi="Georgia"/>
          <w:color w:val="002060"/>
          <w:u w:val="single"/>
        </w:rPr>
        <w:t>PEDAGOGIQUE</w:t>
      </w:r>
    </w:p>
    <w:tbl>
      <w:tblPr>
        <w:tblStyle w:val="Grilledutableau"/>
        <w:tblW w:w="9889" w:type="dxa"/>
        <w:tblLayout w:type="fixed"/>
        <w:tblLook w:val="04A0"/>
      </w:tblPr>
      <w:tblGrid>
        <w:gridCol w:w="2093"/>
        <w:gridCol w:w="1984"/>
        <w:gridCol w:w="142"/>
        <w:gridCol w:w="1559"/>
        <w:gridCol w:w="284"/>
        <w:gridCol w:w="567"/>
        <w:gridCol w:w="992"/>
        <w:gridCol w:w="2268"/>
      </w:tblGrid>
      <w:tr w:rsidR="00764E2B" w:rsidRPr="00476746" w:rsidTr="008F1549">
        <w:trPr>
          <w:trHeight w:val="926"/>
        </w:trPr>
        <w:tc>
          <w:tcPr>
            <w:tcW w:w="5778" w:type="dxa"/>
            <w:gridSpan w:val="4"/>
            <w:shd w:val="clear" w:color="auto" w:fill="DAEEF3" w:themeFill="accent5" w:themeFillTint="33"/>
            <w:vAlign w:val="center"/>
          </w:tcPr>
          <w:p w:rsidR="00F41106" w:rsidRDefault="00E267B3" w:rsidP="00F41106">
            <w:pPr>
              <w:jc w:val="center"/>
              <w:rPr>
                <w:b/>
                <w:sz w:val="28"/>
                <w:szCs w:val="28"/>
              </w:rPr>
            </w:pPr>
            <w:r w:rsidRPr="00476746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>SEQUENCE</w:t>
            </w:r>
            <w:r w:rsidR="0057037D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 xml:space="preserve"> </w:t>
            </w:r>
            <w:r w:rsidR="00764E2B" w:rsidRPr="00476746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>:</w:t>
            </w:r>
            <w:r w:rsidR="0057037D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 xml:space="preserve"> </w:t>
            </w:r>
            <w:r w:rsidR="00401520" w:rsidRPr="0057037D">
              <w:rPr>
                <w:rFonts w:ascii="Arial" w:hAnsi="Arial" w:cs="Arial"/>
                <w:sz w:val="22"/>
                <w:szCs w:val="20"/>
              </w:rPr>
              <w:t>I</w:t>
            </w:r>
            <w:r w:rsidR="00401520">
              <w:rPr>
                <w:rFonts w:ascii="Arial" w:hAnsi="Arial" w:cs="Arial"/>
                <w:sz w:val="22"/>
                <w:szCs w:val="28"/>
              </w:rPr>
              <w:t xml:space="preserve">dentifier des besoins et proposer </w:t>
            </w:r>
            <w:r w:rsidR="00F41106" w:rsidRPr="00F41106">
              <w:rPr>
                <w:rFonts w:ascii="Arial" w:hAnsi="Arial" w:cs="Arial"/>
                <w:sz w:val="22"/>
                <w:szCs w:val="28"/>
              </w:rPr>
              <w:t xml:space="preserve">une </w:t>
            </w:r>
            <w:r w:rsidR="00401520">
              <w:rPr>
                <w:rFonts w:ascii="Arial" w:hAnsi="Arial" w:cs="Arial"/>
                <w:sz w:val="22"/>
                <w:szCs w:val="28"/>
              </w:rPr>
              <w:t xml:space="preserve">solution </w:t>
            </w:r>
            <w:r w:rsidR="00F41106" w:rsidRPr="00F41106">
              <w:rPr>
                <w:rFonts w:ascii="Arial" w:hAnsi="Arial" w:cs="Arial"/>
                <w:sz w:val="22"/>
                <w:szCs w:val="28"/>
              </w:rPr>
              <w:t>adaptée</w:t>
            </w:r>
            <w:r w:rsidR="00401520">
              <w:rPr>
                <w:rFonts w:ascii="Arial" w:hAnsi="Arial" w:cs="Arial"/>
                <w:sz w:val="22"/>
                <w:szCs w:val="28"/>
              </w:rPr>
              <w:t xml:space="preserve"> au parcours client</w:t>
            </w:r>
          </w:p>
          <w:p w:rsidR="0044316A" w:rsidRPr="00E267B3" w:rsidRDefault="0044316A" w:rsidP="0044316A">
            <w:pPr>
              <w:pStyle w:val="Sansinterligne"/>
              <w:rPr>
                <w:rFonts w:ascii="Georgia" w:hAnsi="Georgia"/>
                <w:b/>
                <w:sz w:val="18"/>
                <w:szCs w:val="20"/>
              </w:rPr>
            </w:pPr>
          </w:p>
          <w:p w:rsidR="00764E2B" w:rsidRPr="00476746" w:rsidRDefault="00764E2B" w:rsidP="0096079E">
            <w:pPr>
              <w:pStyle w:val="Sansinterligne"/>
              <w:rPr>
                <w:rFonts w:ascii="Georgia" w:hAnsi="Georgia"/>
                <w:b/>
                <w:sz w:val="18"/>
                <w:szCs w:val="20"/>
              </w:rPr>
            </w:pPr>
          </w:p>
        </w:tc>
        <w:tc>
          <w:tcPr>
            <w:tcW w:w="4111" w:type="dxa"/>
            <w:gridSpan w:val="4"/>
            <w:shd w:val="clear" w:color="auto" w:fill="DAEEF3" w:themeFill="accent5" w:themeFillTint="33"/>
            <w:vAlign w:val="center"/>
          </w:tcPr>
          <w:p w:rsidR="00764E2B" w:rsidRPr="00476746" w:rsidRDefault="00764E2B" w:rsidP="0028495E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 w:rsidRPr="00476746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>CLASSE </w:t>
            </w:r>
            <w:proofErr w:type="gramStart"/>
            <w:r w:rsidRPr="00476746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>:</w:t>
            </w:r>
            <w:r w:rsidR="00C4348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C43489" w:rsidRPr="00C43489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nde</w:t>
            </w:r>
            <w:proofErr w:type="gramEnd"/>
          </w:p>
          <w:p w:rsidR="00764E2B" w:rsidRPr="00476746" w:rsidRDefault="00764E2B" w:rsidP="0028495E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 w:rsidRPr="00476746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>EFFECTIF </w:t>
            </w:r>
            <w:proofErr w:type="gramStart"/>
            <w:r w:rsidRPr="00476746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>:</w:t>
            </w:r>
            <w:r w:rsidR="0096079E">
              <w:rPr>
                <w:rFonts w:ascii="Times New Roman" w:hAnsi="Times New Roman" w:cs="Times New Roman"/>
                <w:sz w:val="18"/>
                <w:szCs w:val="20"/>
              </w:rPr>
              <w:t>15</w:t>
            </w:r>
            <w:proofErr w:type="gramEnd"/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élèves (</w:t>
            </w:r>
            <w:r w:rsidR="0096079E">
              <w:rPr>
                <w:rFonts w:ascii="Times New Roman" w:hAnsi="Times New Roman" w:cs="Times New Roman"/>
                <w:sz w:val="18"/>
                <w:szCs w:val="20"/>
              </w:rPr>
              <w:t>1/2 groupe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  <w:p w:rsidR="00764E2B" w:rsidRPr="00C11620" w:rsidRDefault="00764E2B" w:rsidP="00F41106">
            <w:pPr>
              <w:pStyle w:val="Sansinterligne"/>
              <w:rPr>
                <w:rFonts w:ascii="Times New Roman" w:hAnsi="Times New Roman" w:cs="Times New Roman"/>
                <w:color w:val="244061" w:themeColor="accent1" w:themeShade="80"/>
                <w:sz w:val="18"/>
                <w:szCs w:val="20"/>
              </w:rPr>
            </w:pPr>
            <w:r w:rsidRPr="00476746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>DUREE PREVISION</w:t>
            </w:r>
            <w:r w:rsidR="004E30E6" w:rsidRPr="00467DB0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>N</w:t>
            </w:r>
            <w:r w:rsidRPr="00476746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 xml:space="preserve">ELLE : </w:t>
            </w:r>
            <w:r w:rsidR="0077590E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="00C11620" w:rsidRPr="00C11620">
              <w:rPr>
                <w:rFonts w:ascii="Times New Roman" w:hAnsi="Times New Roman" w:cs="Times New Roman"/>
                <w:sz w:val="18"/>
                <w:szCs w:val="20"/>
              </w:rPr>
              <w:t xml:space="preserve"> x 55 min</w:t>
            </w:r>
          </w:p>
        </w:tc>
      </w:tr>
      <w:tr w:rsidR="00764E2B" w:rsidRPr="00476746" w:rsidTr="004362E4">
        <w:trPr>
          <w:trHeight w:val="568"/>
        </w:trPr>
        <w:tc>
          <w:tcPr>
            <w:tcW w:w="2093" w:type="dxa"/>
            <w:vMerge w:val="restart"/>
            <w:shd w:val="clear" w:color="auto" w:fill="DAEEF3" w:themeFill="accent5" w:themeFillTint="33"/>
            <w:vAlign w:val="center"/>
          </w:tcPr>
          <w:p w:rsidR="00764E2B" w:rsidRPr="007F39D0" w:rsidRDefault="00764E2B" w:rsidP="00764E2B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Place dans le référentiel</w:t>
            </w:r>
          </w:p>
        </w:tc>
        <w:tc>
          <w:tcPr>
            <w:tcW w:w="7796" w:type="dxa"/>
            <w:gridSpan w:val="7"/>
          </w:tcPr>
          <w:p w:rsidR="00764E2B" w:rsidRDefault="00764E2B" w:rsidP="00751807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0A5890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Compétences :</w:t>
            </w:r>
          </w:p>
          <w:p w:rsidR="00F41106" w:rsidRPr="00F41106" w:rsidRDefault="00F41106" w:rsidP="00751807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 w:rsidRPr="00F41106">
              <w:rPr>
                <w:rFonts w:ascii="Times New Roman" w:hAnsi="Times New Roman" w:cs="Times New Roman"/>
                <w:sz w:val="18"/>
                <w:szCs w:val="20"/>
              </w:rPr>
              <w:t xml:space="preserve">Réaliser la vente dans un contexte </w:t>
            </w:r>
            <w:proofErr w:type="spellStart"/>
            <w:r w:rsidRPr="00F41106">
              <w:rPr>
                <w:rFonts w:ascii="Times New Roman" w:hAnsi="Times New Roman" w:cs="Times New Roman"/>
                <w:sz w:val="18"/>
                <w:szCs w:val="20"/>
              </w:rPr>
              <w:t>omnicanal</w:t>
            </w:r>
            <w:proofErr w:type="spellEnd"/>
          </w:p>
          <w:p w:rsidR="00F41106" w:rsidRPr="00F41106" w:rsidRDefault="00F41106" w:rsidP="00F41106">
            <w:pPr>
              <w:pStyle w:val="Paragraphedeliste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F41106">
              <w:rPr>
                <w:rFonts w:ascii="Times New Roman" w:hAnsi="Times New Roman" w:cs="Times New Roman"/>
                <w:sz w:val="18"/>
                <w:szCs w:val="18"/>
              </w:rPr>
              <w:t xml:space="preserve">Rechercher et exploiter l’information </w:t>
            </w:r>
          </w:p>
          <w:p w:rsidR="00F41106" w:rsidRPr="00F41106" w:rsidRDefault="00F41106" w:rsidP="00F41106">
            <w:pPr>
              <w:pStyle w:val="Paragraphedeliste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F41106">
              <w:rPr>
                <w:rFonts w:ascii="Times New Roman" w:hAnsi="Times New Roman" w:cs="Times New Roman"/>
                <w:sz w:val="18"/>
                <w:szCs w:val="18"/>
              </w:rPr>
              <w:t xml:space="preserve">Identifier les besoins </w:t>
            </w:r>
          </w:p>
          <w:p w:rsidR="00F41106" w:rsidRPr="00F41106" w:rsidRDefault="00F41106" w:rsidP="00F41106">
            <w:pPr>
              <w:pStyle w:val="Paragraphedeliste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F41106">
              <w:rPr>
                <w:rFonts w:ascii="Times New Roman" w:hAnsi="Times New Roman" w:cs="Times New Roman"/>
                <w:sz w:val="18"/>
                <w:szCs w:val="18"/>
              </w:rPr>
              <w:t>Proposer une solution adaptée au parcours client ou usager</w:t>
            </w:r>
          </w:p>
          <w:p w:rsidR="00BA0515" w:rsidRPr="005527B7" w:rsidRDefault="00BA0515" w:rsidP="005527B7">
            <w:pPr>
              <w:rPr>
                <w:rFonts w:ascii="Times New Roman" w:eastAsia="Calibri" w:hAnsi="Times New Roman" w:cs="Times New Roman"/>
                <w:sz w:val="18"/>
                <w:szCs w:val="20"/>
              </w:rPr>
            </w:pPr>
          </w:p>
        </w:tc>
      </w:tr>
      <w:tr w:rsidR="00764E2B" w:rsidRPr="00476746" w:rsidTr="004362E4">
        <w:trPr>
          <w:trHeight w:val="775"/>
        </w:trPr>
        <w:tc>
          <w:tcPr>
            <w:tcW w:w="2093" w:type="dxa"/>
            <w:vMerge/>
            <w:shd w:val="clear" w:color="auto" w:fill="DAEEF3" w:themeFill="accent5" w:themeFillTint="33"/>
            <w:vAlign w:val="center"/>
          </w:tcPr>
          <w:p w:rsidR="00764E2B" w:rsidRPr="007F39D0" w:rsidRDefault="00764E2B" w:rsidP="00764E2B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</w:tc>
        <w:tc>
          <w:tcPr>
            <w:tcW w:w="7796" w:type="dxa"/>
            <w:gridSpan w:val="7"/>
          </w:tcPr>
          <w:p w:rsidR="00795968" w:rsidRDefault="00764E2B" w:rsidP="00C956F3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0A5890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Savoirs associés :</w:t>
            </w:r>
          </w:p>
          <w:p w:rsidR="00F41106" w:rsidRPr="00F41106" w:rsidRDefault="00F41106" w:rsidP="00F41106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18"/>
                <w:szCs w:val="20"/>
              </w:rPr>
            </w:pPr>
            <w:r w:rsidRPr="00F41106">
              <w:rPr>
                <w:rFonts w:ascii="Times New Roman" w:hAnsi="Times New Roman" w:cs="Times New Roman"/>
                <w:sz w:val="18"/>
                <w:szCs w:val="20"/>
              </w:rPr>
              <w:t>Les besoins</w:t>
            </w:r>
          </w:p>
          <w:p w:rsidR="00F41106" w:rsidRPr="00F41106" w:rsidRDefault="00A84FC3" w:rsidP="00F41106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L</w:t>
            </w:r>
            <w:r w:rsidR="00F41106" w:rsidRPr="00F41106">
              <w:rPr>
                <w:rFonts w:ascii="Times New Roman" w:hAnsi="Times New Roman" w:cs="Times New Roman"/>
                <w:sz w:val="18"/>
                <w:szCs w:val="20"/>
              </w:rPr>
              <w:t>es mobiles</w:t>
            </w:r>
          </w:p>
          <w:p w:rsidR="00F41106" w:rsidRPr="00F41106" w:rsidRDefault="00F41106" w:rsidP="00F41106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18"/>
                <w:szCs w:val="20"/>
              </w:rPr>
            </w:pPr>
            <w:r w:rsidRPr="00F41106">
              <w:rPr>
                <w:rFonts w:ascii="Times New Roman" w:hAnsi="Times New Roman" w:cs="Times New Roman"/>
                <w:sz w:val="18"/>
                <w:szCs w:val="20"/>
              </w:rPr>
              <w:t>Les différents types de questions</w:t>
            </w:r>
          </w:p>
          <w:p w:rsidR="00F41106" w:rsidRPr="00F41106" w:rsidRDefault="00F41106" w:rsidP="00F41106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18"/>
                <w:szCs w:val="20"/>
              </w:rPr>
            </w:pPr>
            <w:r w:rsidRPr="00F41106">
              <w:rPr>
                <w:rFonts w:ascii="Times New Roman" w:hAnsi="Times New Roman" w:cs="Times New Roman"/>
                <w:sz w:val="18"/>
                <w:szCs w:val="20"/>
              </w:rPr>
              <w:t>L’écoute active</w:t>
            </w:r>
          </w:p>
          <w:p w:rsidR="00F41106" w:rsidRDefault="00F41106" w:rsidP="00F41106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18"/>
                <w:szCs w:val="20"/>
              </w:rPr>
            </w:pPr>
            <w:r w:rsidRPr="00F41106">
              <w:rPr>
                <w:rFonts w:ascii="Times New Roman" w:hAnsi="Times New Roman" w:cs="Times New Roman"/>
                <w:sz w:val="18"/>
                <w:szCs w:val="20"/>
              </w:rPr>
              <w:t xml:space="preserve">La reformulation </w:t>
            </w:r>
          </w:p>
          <w:p w:rsidR="00C11620" w:rsidRPr="00F41106" w:rsidRDefault="00C11620" w:rsidP="00F41106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Les outils de communication</w:t>
            </w:r>
          </w:p>
          <w:p w:rsidR="005527B7" w:rsidRPr="00795968" w:rsidRDefault="00795968" w:rsidP="00795968">
            <w:pPr>
              <w:pStyle w:val="En-tte"/>
              <w:tabs>
                <w:tab w:val="left" w:pos="110"/>
              </w:tabs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79596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Résultats attendus :</w:t>
            </w:r>
          </w:p>
          <w:p w:rsidR="00ED2CA9" w:rsidRPr="00ED2CA9" w:rsidRDefault="00ED2CA9" w:rsidP="00ED2CA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ED2CA9">
              <w:rPr>
                <w:rFonts w:ascii="Times New Roman" w:hAnsi="Times New Roman" w:cs="Times New Roman"/>
                <w:sz w:val="18"/>
                <w:szCs w:val="20"/>
              </w:rPr>
              <w:t>Le</w:t>
            </w:r>
            <w:r w:rsidR="00401520">
              <w:rPr>
                <w:rFonts w:ascii="Times New Roman" w:hAnsi="Times New Roman" w:cs="Times New Roman"/>
                <w:sz w:val="18"/>
                <w:szCs w:val="20"/>
              </w:rPr>
              <w:t>s</w:t>
            </w:r>
            <w:r w:rsidRPr="00ED2CA9">
              <w:rPr>
                <w:rFonts w:ascii="Times New Roman" w:hAnsi="Times New Roman" w:cs="Times New Roman"/>
                <w:sz w:val="18"/>
                <w:szCs w:val="20"/>
              </w:rPr>
              <w:t xml:space="preserve"> besoin</w:t>
            </w:r>
            <w:r w:rsidR="00401520">
              <w:rPr>
                <w:rFonts w:ascii="Times New Roman" w:hAnsi="Times New Roman" w:cs="Times New Roman"/>
                <w:sz w:val="18"/>
                <w:szCs w:val="20"/>
              </w:rPr>
              <w:t>s</w:t>
            </w:r>
            <w:r w:rsidRPr="00ED2CA9">
              <w:rPr>
                <w:rFonts w:ascii="Times New Roman" w:hAnsi="Times New Roman" w:cs="Times New Roman"/>
                <w:sz w:val="18"/>
                <w:szCs w:val="20"/>
              </w:rPr>
              <w:t xml:space="preserve"> du client, ses </w:t>
            </w:r>
            <w:r w:rsidR="00A84FC3">
              <w:rPr>
                <w:rFonts w:ascii="Times New Roman" w:hAnsi="Times New Roman" w:cs="Times New Roman"/>
                <w:sz w:val="18"/>
                <w:szCs w:val="20"/>
              </w:rPr>
              <w:t>mobiles</w:t>
            </w:r>
            <w:r w:rsidRPr="00ED2CA9">
              <w:rPr>
                <w:rFonts w:ascii="Times New Roman" w:hAnsi="Times New Roman" w:cs="Times New Roman"/>
                <w:sz w:val="18"/>
                <w:szCs w:val="20"/>
              </w:rPr>
              <w:t xml:space="preserve"> sont clairement identifiés et une proposition pertinente lui est faite</w:t>
            </w:r>
          </w:p>
          <w:p w:rsidR="00795968" w:rsidRPr="008A0335" w:rsidRDefault="00795968" w:rsidP="00ED2CA9">
            <w:pPr>
              <w:pStyle w:val="En-tte"/>
              <w:tabs>
                <w:tab w:val="left" w:pos="110"/>
              </w:tabs>
              <w:rPr>
                <w:rFonts w:ascii="Times New Roman" w:hAnsi="Times New Roman" w:cs="Times New Roman"/>
                <w:bCs/>
                <w:sz w:val="18"/>
              </w:rPr>
            </w:pPr>
          </w:p>
        </w:tc>
      </w:tr>
      <w:tr w:rsidR="00764E2B" w:rsidRPr="00476746" w:rsidTr="004362E4">
        <w:trPr>
          <w:trHeight w:val="685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764E2B" w:rsidRPr="007F39D0" w:rsidRDefault="00764E2B" w:rsidP="00764E2B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Place dans la progression</w:t>
            </w:r>
          </w:p>
        </w:tc>
        <w:tc>
          <w:tcPr>
            <w:tcW w:w="7796" w:type="dxa"/>
            <w:gridSpan w:val="7"/>
          </w:tcPr>
          <w:p w:rsidR="00795968" w:rsidRDefault="00764E2B" w:rsidP="00795968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476746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Période</w:t>
            </w:r>
            <w:r w:rsidRPr="00476746">
              <w:rPr>
                <w:rFonts w:ascii="Times New Roman" w:hAnsi="Times New Roman" w:cs="Times New Roman"/>
                <w:b/>
                <w:sz w:val="18"/>
                <w:szCs w:val="20"/>
              </w:rPr>
              <w:t> :</w:t>
            </w:r>
            <w:r w:rsidR="0057037D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="0079596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795968" w:rsidRPr="00795968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er</w:t>
            </w:r>
            <w:r w:rsidR="00795968">
              <w:rPr>
                <w:rFonts w:ascii="Times New Roman" w:hAnsi="Times New Roman" w:cs="Times New Roman"/>
                <w:sz w:val="18"/>
                <w:szCs w:val="20"/>
              </w:rPr>
              <w:t xml:space="preserve"> Trimestre</w:t>
            </w:r>
          </w:p>
          <w:p w:rsidR="00764E2B" w:rsidRPr="00795968" w:rsidRDefault="00764E2B" w:rsidP="00795968">
            <w:pPr>
              <w:tabs>
                <w:tab w:val="num" w:pos="3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476746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Séance précédente</w:t>
            </w:r>
            <w:r w:rsidRPr="00AF3DB4">
              <w:rPr>
                <w:rFonts w:ascii="Times New Roman" w:hAnsi="Times New Roman" w:cs="Times New Roman"/>
                <w:b/>
                <w:sz w:val="18"/>
                <w:szCs w:val="20"/>
              </w:rPr>
              <w:t> :</w:t>
            </w:r>
            <w:r w:rsidR="0057037D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="00ED2CA9">
              <w:rPr>
                <w:rFonts w:ascii="Times New Roman" w:hAnsi="Times New Roman" w:cs="Times New Roman"/>
                <w:sz w:val="18"/>
                <w:szCs w:val="18"/>
              </w:rPr>
              <w:t xml:space="preserve">Prendre contact avec le client </w:t>
            </w:r>
          </w:p>
          <w:p w:rsidR="00795968" w:rsidRPr="006B477F" w:rsidRDefault="00764E2B" w:rsidP="00795968">
            <w:pPr>
              <w:rPr>
                <w:rFonts w:ascii="Arial" w:hAnsi="Arial" w:cs="Arial"/>
                <w:sz w:val="20"/>
                <w:szCs w:val="20"/>
              </w:rPr>
            </w:pP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="004362E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Séance</w:t>
            </w:r>
            <w:r w:rsidRPr="00476746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 xml:space="preserve"> suivante</w:t>
            </w:r>
            <w:r w:rsidRPr="00476746">
              <w:rPr>
                <w:rFonts w:ascii="Times New Roman" w:hAnsi="Times New Roman" w:cs="Times New Roman"/>
                <w:sz w:val="18"/>
                <w:szCs w:val="20"/>
              </w:rPr>
              <w:t> </w:t>
            </w:r>
            <w:r w:rsidRPr="0079596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ED2CA9">
              <w:rPr>
                <w:rFonts w:ascii="Times New Roman" w:hAnsi="Times New Roman" w:cs="Times New Roman"/>
                <w:sz w:val="18"/>
                <w:szCs w:val="18"/>
              </w:rPr>
              <w:t>Argumenter</w:t>
            </w:r>
          </w:p>
          <w:p w:rsidR="00764E2B" w:rsidRPr="000A5890" w:rsidRDefault="00764E2B" w:rsidP="005527B7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764E2B" w:rsidRPr="00476746" w:rsidTr="008A0335">
        <w:trPr>
          <w:trHeight w:val="624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795968" w:rsidRDefault="00795968" w:rsidP="00764E2B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Pré acquis</w:t>
            </w:r>
          </w:p>
          <w:p w:rsidR="00764E2B" w:rsidRPr="007F39D0" w:rsidRDefault="00764E2B" w:rsidP="00764E2B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Pré requis</w:t>
            </w:r>
          </w:p>
          <w:p w:rsidR="00764E2B" w:rsidRPr="007F39D0" w:rsidRDefault="00764E2B" w:rsidP="00764E2B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18"/>
                <w:szCs w:val="20"/>
              </w:rPr>
            </w:pPr>
            <w:r w:rsidRPr="007F39D0">
              <w:rPr>
                <w:rFonts w:ascii="Times New Roman" w:hAnsi="Times New Roman" w:cs="Times New Roman"/>
                <w:b/>
                <w:i/>
                <w:color w:val="002060"/>
                <w:sz w:val="16"/>
                <w:szCs w:val="20"/>
              </w:rPr>
              <w:t>(savoirs, savoirs faire et savoir-être)</w:t>
            </w:r>
          </w:p>
        </w:tc>
        <w:tc>
          <w:tcPr>
            <w:tcW w:w="7796" w:type="dxa"/>
            <w:gridSpan w:val="7"/>
          </w:tcPr>
          <w:p w:rsidR="00795968" w:rsidRPr="00795968" w:rsidRDefault="00795968" w:rsidP="0079596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9596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Pré-acquis</w:t>
            </w:r>
          </w:p>
          <w:p w:rsidR="00ED2CA9" w:rsidRPr="00ED2CA9" w:rsidRDefault="00ED2CA9" w:rsidP="00ED2CA9">
            <w:pPr>
              <w:numPr>
                <w:ilvl w:val="0"/>
                <w:numId w:val="6"/>
              </w:numPr>
              <w:ind w:left="720" w:hanging="36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Util</w:t>
            </w:r>
            <w:r w:rsidR="00401520">
              <w:rPr>
                <w:rFonts w:ascii="Times New Roman" w:eastAsia="Calibri" w:hAnsi="Times New Roman" w:cs="Times New Roman"/>
                <w:sz w:val="18"/>
                <w:szCs w:val="18"/>
              </w:rPr>
              <w:t>isation des outils numérique</w:t>
            </w:r>
            <w:r w:rsidR="0077590E">
              <w:rPr>
                <w:rFonts w:ascii="Times New Roman" w:eastAsia="Calibri" w:hAnsi="Times New Roman" w:cs="Times New Roman"/>
                <w:sz w:val="18"/>
                <w:szCs w:val="18"/>
              </w:rPr>
              <w:t>s</w:t>
            </w:r>
          </w:p>
          <w:p w:rsidR="00795968" w:rsidRPr="00ED2CA9" w:rsidRDefault="00795968" w:rsidP="00ED2CA9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9596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Pré-requis</w:t>
            </w:r>
          </w:p>
          <w:p w:rsidR="00ED2CA9" w:rsidRPr="00795968" w:rsidRDefault="00ED2CA9" w:rsidP="00795968">
            <w:pPr>
              <w:numPr>
                <w:ilvl w:val="0"/>
                <w:numId w:val="7"/>
              </w:numPr>
              <w:ind w:left="720" w:hanging="36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Accueillir le client conformément aux règles de l’entreprise</w:t>
            </w:r>
          </w:p>
          <w:p w:rsidR="00A95222" w:rsidRPr="00A95222" w:rsidRDefault="00795968" w:rsidP="00ED2CA9">
            <w:pPr>
              <w:pStyle w:val="Sansinterligne"/>
              <w:rPr>
                <w:rFonts w:ascii="Times New Roman" w:hAnsi="Times New Roman" w:cs="Times New Roman"/>
                <w:color w:val="FF0000"/>
                <w:sz w:val="12"/>
                <w:szCs w:val="20"/>
              </w:rPr>
            </w:pPr>
            <w:r w:rsidRPr="00795968">
              <w:rPr>
                <w:rFonts w:ascii="Times New Roman" w:eastAsia="Calibri" w:hAnsi="Times New Roman" w:cs="Times New Roman"/>
                <w:sz w:val="18"/>
                <w:szCs w:val="18"/>
              </w:rPr>
              <w:t>Entrer dans l’échange oral, le continuum oral-écrit</w:t>
            </w:r>
            <w:r w:rsidR="00AA6278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795968" w:rsidRPr="00476746" w:rsidTr="008A0335">
        <w:trPr>
          <w:trHeight w:val="624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795968" w:rsidRDefault="00795968" w:rsidP="00795968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Conditions organisationnelles</w:t>
            </w:r>
          </w:p>
        </w:tc>
        <w:tc>
          <w:tcPr>
            <w:tcW w:w="7796" w:type="dxa"/>
            <w:gridSpan w:val="7"/>
          </w:tcPr>
          <w:p w:rsidR="00795968" w:rsidRDefault="00795968" w:rsidP="0079596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En ½ groupe</w:t>
            </w:r>
            <w:r w:rsidR="00AA6278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6A0918" w:rsidRDefault="006A0918" w:rsidP="0079596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Salle informatique</w:t>
            </w:r>
            <w:r w:rsidR="00ED2CA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avec une connexion internet</w:t>
            </w:r>
            <w:r w:rsidR="00AA6278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6A0918" w:rsidRDefault="006A0918" w:rsidP="0079596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Les él</w:t>
            </w:r>
            <w:r w:rsidR="0040152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èves doivent avoir une boite </w:t>
            </w:r>
            <w:r w:rsidR="0077590E">
              <w:rPr>
                <w:rFonts w:ascii="Times New Roman" w:eastAsia="Calibri" w:hAnsi="Times New Roman" w:cs="Times New Roman"/>
                <w:sz w:val="18"/>
                <w:szCs w:val="18"/>
              </w:rPr>
              <w:t>électronique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professionnelle</w:t>
            </w:r>
            <w:r w:rsidR="00AA6278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6A0918" w:rsidRDefault="006A0918" w:rsidP="00401520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Idéalement avoir des tablettes numériques</w:t>
            </w:r>
            <w:r w:rsidR="00ED2CA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401520">
              <w:rPr>
                <w:rFonts w:ascii="Times New Roman" w:hAnsi="Times New Roman" w:cs="Times New Roman"/>
                <w:sz w:val="18"/>
              </w:rPr>
              <w:t>Iphone</w:t>
            </w:r>
            <w:proofErr w:type="spellEnd"/>
            <w:r w:rsidR="00401520">
              <w:rPr>
                <w:rFonts w:ascii="Times New Roman" w:hAnsi="Times New Roman" w:cs="Times New Roman"/>
                <w:sz w:val="18"/>
              </w:rPr>
              <w:t xml:space="preserve"> ou </w:t>
            </w:r>
            <w:proofErr w:type="spellStart"/>
            <w:r w:rsidR="00401520">
              <w:rPr>
                <w:rFonts w:ascii="Times New Roman" w:hAnsi="Times New Roman" w:cs="Times New Roman"/>
                <w:sz w:val="18"/>
              </w:rPr>
              <w:t>Ip</w:t>
            </w:r>
            <w:r w:rsidR="00ED2CA9" w:rsidRPr="00ED2CA9">
              <w:rPr>
                <w:rFonts w:ascii="Times New Roman" w:hAnsi="Times New Roman" w:cs="Times New Roman"/>
                <w:sz w:val="18"/>
              </w:rPr>
              <w:t>ad</w:t>
            </w:r>
            <w:proofErr w:type="spellEnd"/>
            <w:r w:rsidR="00AA6278">
              <w:rPr>
                <w:rFonts w:ascii="Times New Roman" w:hAnsi="Times New Roman" w:cs="Times New Roman"/>
                <w:sz w:val="18"/>
              </w:rPr>
              <w:t>.</w:t>
            </w:r>
          </w:p>
          <w:p w:rsidR="003653B8" w:rsidRPr="00795968" w:rsidRDefault="003653B8" w:rsidP="0040152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</w:rPr>
              <w:t>Pour le jeu de rôle, prévoir une grille d’observation</w:t>
            </w:r>
          </w:p>
        </w:tc>
      </w:tr>
      <w:tr w:rsidR="00764E2B" w:rsidRPr="00476746" w:rsidTr="00E13E00">
        <w:trPr>
          <w:trHeight w:val="2327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764E2B" w:rsidRPr="007F39D0" w:rsidRDefault="00E31C88" w:rsidP="00764E2B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sym w:font="Wingdings 2" w:char="F096"/>
            </w:r>
            <w:r w:rsidR="00764E2B"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Objectifs</w:t>
            </w:r>
          </w:p>
          <w:p w:rsidR="00764E2B" w:rsidRPr="007F39D0" w:rsidRDefault="00E31C88" w:rsidP="00764E2B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sym w:font="Wingdings 2" w:char="F096"/>
            </w:r>
            <w:r w:rsidR="00764E2B"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Sous objectifs</w:t>
            </w:r>
          </w:p>
        </w:tc>
        <w:tc>
          <w:tcPr>
            <w:tcW w:w="2126" w:type="dxa"/>
            <w:gridSpan w:val="2"/>
          </w:tcPr>
          <w:p w:rsidR="00051952" w:rsidRDefault="00051952" w:rsidP="00544C03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AC0179" w:rsidRDefault="00764E2B" w:rsidP="00544C03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476746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Objectif principal</w:t>
            </w:r>
            <w:r w:rsidRPr="00476746">
              <w:rPr>
                <w:rFonts w:ascii="Times New Roman" w:hAnsi="Times New Roman" w:cs="Times New Roman"/>
                <w:sz w:val="18"/>
                <w:szCs w:val="20"/>
              </w:rPr>
              <w:t xml:space="preserve"> : </w:t>
            </w:r>
          </w:p>
          <w:p w:rsidR="00332A4A" w:rsidRPr="00332A4A" w:rsidRDefault="00764E2B" w:rsidP="006A0918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76746">
              <w:rPr>
                <w:rFonts w:ascii="Times New Roman" w:hAnsi="Times New Roman" w:cs="Times New Roman"/>
                <w:sz w:val="18"/>
                <w:szCs w:val="20"/>
              </w:rPr>
              <w:t xml:space="preserve">L’élève doit être capable </w:t>
            </w:r>
            <w:r w:rsidR="00246A29">
              <w:rPr>
                <w:rFonts w:ascii="Times New Roman" w:hAnsi="Times New Roman" w:cs="Times New Roman"/>
                <w:sz w:val="18"/>
                <w:szCs w:val="20"/>
              </w:rPr>
              <w:t>d</w:t>
            </w:r>
            <w:r w:rsidR="006A0918">
              <w:rPr>
                <w:rFonts w:ascii="Times New Roman" w:hAnsi="Times New Roman" w:cs="Times New Roman"/>
                <w:sz w:val="18"/>
                <w:szCs w:val="20"/>
              </w:rPr>
              <w:t>’</w:t>
            </w:r>
            <w:r w:rsidR="00AA6278">
              <w:rPr>
                <w:rFonts w:ascii="Times New Roman" w:hAnsi="Times New Roman" w:cs="Times New Roman"/>
                <w:sz w:val="18"/>
                <w:szCs w:val="20"/>
              </w:rPr>
              <w:t>identifier les besoins et de faire une proposition adaptée.</w:t>
            </w:r>
          </w:p>
        </w:tc>
        <w:tc>
          <w:tcPr>
            <w:tcW w:w="2410" w:type="dxa"/>
            <w:gridSpan w:val="3"/>
          </w:tcPr>
          <w:p w:rsidR="00764E2B" w:rsidRPr="00476746" w:rsidRDefault="00764E2B" w:rsidP="00544C03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476746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Objectifs intermédiaires</w:t>
            </w:r>
            <w:r w:rsidRPr="0047674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 : </w:t>
            </w:r>
          </w:p>
          <w:p w:rsidR="00764E2B" w:rsidRDefault="00764E2B" w:rsidP="00DA1989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76746">
              <w:rPr>
                <w:rFonts w:ascii="Times New Roman" w:hAnsi="Times New Roman" w:cs="Times New Roman"/>
                <w:sz w:val="18"/>
                <w:szCs w:val="20"/>
              </w:rPr>
              <w:sym w:font="Wingdings 2" w:char="F075"/>
            </w:r>
            <w:r w:rsidR="00AA6278">
              <w:rPr>
                <w:rFonts w:ascii="Times New Roman" w:hAnsi="Times New Roman" w:cs="Times New Roman"/>
                <w:sz w:val="18"/>
                <w:szCs w:val="20"/>
              </w:rPr>
              <w:t>Rechercher et exploiter l’information.</w:t>
            </w:r>
          </w:p>
          <w:p w:rsidR="00AA6278" w:rsidRPr="00AA6278" w:rsidRDefault="00676B7C" w:rsidP="00AA62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6278">
              <w:rPr>
                <w:rFonts w:ascii="Times New Roman" w:hAnsi="Times New Roman" w:cs="Times New Roman"/>
                <w:sz w:val="18"/>
                <w:szCs w:val="18"/>
              </w:rPr>
              <w:sym w:font="Wingdings 2" w:char="F076"/>
            </w:r>
            <w:r w:rsidR="00AA6278">
              <w:rPr>
                <w:rFonts w:ascii="Times New Roman" w:hAnsi="Times New Roman" w:cs="Times New Roman"/>
                <w:sz w:val="18"/>
                <w:szCs w:val="18"/>
              </w:rPr>
              <w:t>Identifier les besoins.</w:t>
            </w:r>
          </w:p>
          <w:p w:rsidR="00AA6278" w:rsidRPr="00AA6278" w:rsidRDefault="00676B7C" w:rsidP="00AA62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6278">
              <w:rPr>
                <w:rFonts w:ascii="Times New Roman" w:hAnsi="Times New Roman" w:cs="Times New Roman"/>
                <w:sz w:val="18"/>
                <w:szCs w:val="18"/>
              </w:rPr>
              <w:sym w:font="Wingdings 2" w:char="F077"/>
            </w:r>
            <w:r w:rsidR="00AA6278" w:rsidRPr="00AA6278">
              <w:rPr>
                <w:rFonts w:ascii="Times New Roman" w:hAnsi="Times New Roman" w:cs="Times New Roman"/>
                <w:sz w:val="18"/>
                <w:szCs w:val="18"/>
              </w:rPr>
              <w:t>Proposer une solution adaptée au parcours client ou usager</w:t>
            </w:r>
            <w:r w:rsidR="00AA627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76B7C" w:rsidRPr="002A19E1" w:rsidRDefault="00676B7C" w:rsidP="00AA6278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2"/>
          </w:tcPr>
          <w:p w:rsidR="00764E2B" w:rsidRPr="00E64AC8" w:rsidRDefault="00AC0179" w:rsidP="00544C03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  <w:r w:rsidRPr="00E64AC8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E64AC8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Objectifs opérationnels :</w:t>
            </w:r>
          </w:p>
          <w:p w:rsidR="004045EA" w:rsidRDefault="00E13E00" w:rsidP="00E13E00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 dé</w:t>
            </w:r>
            <w:r w:rsidR="006A0918" w:rsidRPr="00E64AC8">
              <w:rPr>
                <w:rFonts w:ascii="Times New Roman" w:hAnsi="Times New Roman" w:cs="Times New Roman"/>
                <w:sz w:val="18"/>
                <w:szCs w:val="20"/>
              </w:rPr>
              <w:t>couvrir l’</w:t>
            </w:r>
            <w:r w:rsidR="00AA6278">
              <w:rPr>
                <w:rFonts w:ascii="Times New Roman" w:hAnsi="Times New Roman" w:cs="Times New Roman"/>
                <w:sz w:val="18"/>
                <w:szCs w:val="20"/>
              </w:rPr>
              <w:t>identité de l’entreprise</w:t>
            </w:r>
            <w:r w:rsidR="003653B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Sokoa</w:t>
            </w:r>
            <w:proofErr w:type="spellEnd"/>
          </w:p>
          <w:p w:rsidR="00E13E00" w:rsidRDefault="00E13E00" w:rsidP="00E13E00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 découvrir les outils d’aide à la vente </w:t>
            </w:r>
          </w:p>
          <w:p w:rsidR="00E13E00" w:rsidRDefault="00E13E00" w:rsidP="00E13E00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 préparer son plan de découverte des besoins</w:t>
            </w:r>
          </w:p>
          <w:p w:rsidR="00E13E00" w:rsidRDefault="00E13E00" w:rsidP="00E13E00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 réaliser son plan de découverte des besoins</w:t>
            </w:r>
          </w:p>
          <w:p w:rsidR="00E13E00" w:rsidRDefault="00E13E00" w:rsidP="00E13E00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 exploiter le plan de découverte dans le cadre d’une situation commerciale</w:t>
            </w:r>
          </w:p>
          <w:p w:rsidR="00E13E00" w:rsidRDefault="00E13E00" w:rsidP="00E13E00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 élaborer un projet commercial</w:t>
            </w:r>
          </w:p>
          <w:p w:rsidR="00A946EC" w:rsidRPr="00E64AC8" w:rsidRDefault="00E13E00" w:rsidP="003653B8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 proposer une solution adaptée au client</w:t>
            </w:r>
          </w:p>
        </w:tc>
      </w:tr>
      <w:tr w:rsidR="00764E2B" w:rsidRPr="00476746" w:rsidTr="008A0335">
        <w:trPr>
          <w:trHeight w:val="227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764E2B" w:rsidRPr="00597D65" w:rsidRDefault="00764E2B" w:rsidP="00AC0179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highlight w:val="yellow"/>
              </w:rPr>
            </w:pPr>
            <w:r w:rsidRPr="00BB5A3E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Transversalité</w:t>
            </w:r>
          </w:p>
        </w:tc>
        <w:tc>
          <w:tcPr>
            <w:tcW w:w="7796" w:type="dxa"/>
            <w:gridSpan w:val="7"/>
          </w:tcPr>
          <w:p w:rsidR="003653B8" w:rsidRDefault="005A7647" w:rsidP="00AA6278">
            <w:pPr>
              <w:rPr>
                <w:rFonts w:ascii="Times New Roman" w:eastAsia="Calibri" w:hAnsi="Times New Roman" w:cs="Times New Roman"/>
                <w:sz w:val="18"/>
                <w:szCs w:val="22"/>
              </w:rPr>
            </w:pPr>
            <w:r w:rsidRPr="005A7647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- </w:t>
            </w:r>
            <w:r w:rsidR="003653B8">
              <w:rPr>
                <w:rFonts w:ascii="Times New Roman" w:eastAsia="Calibri" w:hAnsi="Times New Roman" w:cs="Times New Roman"/>
                <w:sz w:val="18"/>
                <w:szCs w:val="22"/>
              </w:rPr>
              <w:t>Economie-droit : « Les organisations »</w:t>
            </w:r>
          </w:p>
          <w:p w:rsidR="00BF0FF0" w:rsidRPr="00AA6278" w:rsidRDefault="003653B8" w:rsidP="00AA6278">
            <w:pPr>
              <w:rPr>
                <w:rFonts w:ascii="Times New Roman" w:eastAsia="Calibri" w:hAnsi="Times New Roman" w:cs="Times New Roman"/>
                <w:sz w:val="18"/>
                <w:szCs w:val="22"/>
              </w:rPr>
            </w:pPr>
            <w:r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- </w:t>
            </w:r>
            <w:r w:rsidR="00AA6278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Mathématiques: « s’approprier », « réaliser », « valider » et communiquer » avec la </w:t>
            </w:r>
            <w:proofErr w:type="spellStart"/>
            <w:r w:rsidR="00AA6278">
              <w:rPr>
                <w:rFonts w:ascii="Times New Roman" w:eastAsia="Calibri" w:hAnsi="Times New Roman" w:cs="Times New Roman"/>
                <w:sz w:val="18"/>
                <w:szCs w:val="22"/>
              </w:rPr>
              <w:t>co</w:t>
            </w:r>
            <w:proofErr w:type="spellEnd"/>
            <w:r w:rsidR="00AA6278">
              <w:rPr>
                <w:rFonts w:ascii="Times New Roman" w:eastAsia="Calibri" w:hAnsi="Times New Roman" w:cs="Times New Roman"/>
                <w:sz w:val="18"/>
                <w:szCs w:val="22"/>
              </w:rPr>
              <w:t>-intervention du</w:t>
            </w:r>
            <w:r w:rsidR="005A7647" w:rsidRPr="005A7647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 professeur de </w:t>
            </w:r>
            <w:r w:rsidR="00AA6278">
              <w:rPr>
                <w:rFonts w:ascii="Times New Roman" w:eastAsia="Calibri" w:hAnsi="Times New Roman" w:cs="Times New Roman"/>
                <w:sz w:val="18"/>
                <w:szCs w:val="22"/>
              </w:rPr>
              <w:t>mathématiques.</w:t>
            </w:r>
          </w:p>
        </w:tc>
      </w:tr>
      <w:tr w:rsidR="00764E2B" w:rsidRPr="00476746" w:rsidTr="008A0335">
        <w:trPr>
          <w:trHeight w:val="227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764E2B" w:rsidRPr="00597D65" w:rsidRDefault="00764E2B" w:rsidP="00AC0179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highlight w:val="yellow"/>
              </w:rPr>
            </w:pPr>
            <w:r w:rsidRPr="00BB5A3E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Relations avec les PFMP</w:t>
            </w:r>
          </w:p>
        </w:tc>
        <w:tc>
          <w:tcPr>
            <w:tcW w:w="7796" w:type="dxa"/>
            <w:gridSpan w:val="7"/>
          </w:tcPr>
          <w:p w:rsidR="00646C6F" w:rsidRPr="00A65101" w:rsidRDefault="00AA6278" w:rsidP="009709BF">
            <w:pPr>
              <w:pStyle w:val="Sansinterligne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0"/>
              </w:rPr>
              <w:t>Identifier les besoins et proposer une offre adaptée</w:t>
            </w:r>
          </w:p>
        </w:tc>
      </w:tr>
      <w:tr w:rsidR="00764E2B" w:rsidRPr="00476746" w:rsidTr="00440428">
        <w:trPr>
          <w:trHeight w:val="179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764E2B" w:rsidRPr="007F39D0" w:rsidRDefault="00764E2B" w:rsidP="00AC0179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TICE</w:t>
            </w:r>
          </w:p>
        </w:tc>
        <w:tc>
          <w:tcPr>
            <w:tcW w:w="7796" w:type="dxa"/>
            <w:gridSpan w:val="7"/>
          </w:tcPr>
          <w:p w:rsidR="00764E2B" w:rsidRDefault="00764E2B" w:rsidP="004A1F31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Ordinateur</w:t>
            </w:r>
            <w:r w:rsidR="00440428">
              <w:rPr>
                <w:rFonts w:ascii="Times New Roman" w:hAnsi="Times New Roman" w:cs="Times New Roman"/>
                <w:sz w:val="18"/>
                <w:szCs w:val="20"/>
              </w:rPr>
              <w:t xml:space="preserve"> ; </w:t>
            </w:r>
            <w:r w:rsidR="004A1F31">
              <w:rPr>
                <w:rFonts w:ascii="Times New Roman" w:hAnsi="Times New Roman" w:cs="Times New Roman"/>
                <w:sz w:val="18"/>
                <w:szCs w:val="20"/>
              </w:rPr>
              <w:t>v</w:t>
            </w:r>
            <w:r w:rsidRPr="00476746">
              <w:rPr>
                <w:rFonts w:ascii="Times New Roman" w:hAnsi="Times New Roman" w:cs="Times New Roman"/>
                <w:sz w:val="18"/>
                <w:szCs w:val="20"/>
              </w:rPr>
              <w:t>idéoprojecteur</w:t>
            </w:r>
            <w:r w:rsidR="005A7647">
              <w:rPr>
                <w:rFonts w:ascii="Times New Roman" w:hAnsi="Times New Roman" w:cs="Times New Roman"/>
                <w:sz w:val="18"/>
                <w:szCs w:val="20"/>
              </w:rPr>
              <w:t> ; tablette numérique/</w:t>
            </w:r>
            <w:proofErr w:type="spellStart"/>
            <w:r w:rsidR="005A7647">
              <w:rPr>
                <w:rFonts w:ascii="Times New Roman" w:hAnsi="Times New Roman" w:cs="Times New Roman"/>
                <w:sz w:val="18"/>
                <w:szCs w:val="20"/>
              </w:rPr>
              <w:t>smartphone</w:t>
            </w:r>
            <w:proofErr w:type="spellEnd"/>
          </w:p>
        </w:tc>
      </w:tr>
      <w:tr w:rsidR="00B20EB2" w:rsidRPr="00476746" w:rsidTr="00440428">
        <w:trPr>
          <w:trHeight w:val="179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B20EB2" w:rsidRPr="007F39D0" w:rsidRDefault="00B20EB2" w:rsidP="00AC0179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Modalités d’animation</w:t>
            </w:r>
          </w:p>
        </w:tc>
        <w:tc>
          <w:tcPr>
            <w:tcW w:w="7796" w:type="dxa"/>
            <w:gridSpan w:val="7"/>
          </w:tcPr>
          <w:p w:rsidR="00B20EB2" w:rsidRPr="00B20EB2" w:rsidRDefault="00B20EB2" w:rsidP="00B20EB2">
            <w:pPr>
              <w:rPr>
                <w:rFonts w:ascii="Times New Roman" w:eastAsia="Calibri" w:hAnsi="Times New Roman" w:cs="Times New Roman"/>
                <w:sz w:val="18"/>
                <w:szCs w:val="22"/>
              </w:rPr>
            </w:pPr>
            <w:r w:rsidRPr="00B20EB2">
              <w:rPr>
                <w:rFonts w:ascii="Times New Roman" w:eastAsia="Calibri" w:hAnsi="Times New Roman" w:cs="Times New Roman"/>
                <w:sz w:val="18"/>
                <w:szCs w:val="22"/>
                <w:u w:val="single"/>
              </w:rPr>
              <w:t>En amont</w:t>
            </w: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 : </w:t>
            </w:r>
            <w:r w:rsidR="00A31FD1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vérification des pré-requis. </w:t>
            </w:r>
          </w:p>
          <w:p w:rsidR="00B20EB2" w:rsidRPr="00B20EB2" w:rsidRDefault="00B20EB2" w:rsidP="00B20EB2">
            <w:pPr>
              <w:rPr>
                <w:rFonts w:ascii="Times New Roman" w:eastAsia="Calibri" w:hAnsi="Times New Roman" w:cs="Times New Roman"/>
                <w:sz w:val="18"/>
                <w:szCs w:val="22"/>
              </w:rPr>
            </w:pPr>
            <w:r w:rsidRPr="00B20EB2">
              <w:rPr>
                <w:rFonts w:ascii="Times New Roman" w:eastAsia="Calibri" w:hAnsi="Times New Roman" w:cs="Times New Roman"/>
                <w:sz w:val="18"/>
                <w:szCs w:val="22"/>
                <w:u w:val="single"/>
              </w:rPr>
              <w:t>Pendant</w:t>
            </w: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 : l’élève prend connaissance des consignes rédigées dans le dossier élève (ou envoyées par </w:t>
            </w:r>
            <w:r w:rsidR="0057037D">
              <w:rPr>
                <w:rFonts w:ascii="Times New Roman" w:eastAsia="Calibri" w:hAnsi="Times New Roman" w:cs="Times New Roman"/>
                <w:sz w:val="18"/>
                <w:szCs w:val="22"/>
              </w:rPr>
              <w:t>courriel</w:t>
            </w: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 par le profess</w:t>
            </w:r>
            <w:r>
              <w:rPr>
                <w:rFonts w:ascii="Times New Roman" w:eastAsia="Calibri" w:hAnsi="Times New Roman" w:cs="Times New Roman"/>
                <w:sz w:val="18"/>
                <w:szCs w:val="22"/>
              </w:rPr>
              <w:t>eur</w:t>
            </w: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 sur les boites professionnelles des élèves). </w:t>
            </w:r>
            <w:r w:rsidR="005C4FA6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Possibilité d’utiliser la méthode de classe inversée pour l’exploitation du </w:t>
            </w:r>
            <w:proofErr w:type="spellStart"/>
            <w:r w:rsidR="005C4FA6">
              <w:rPr>
                <w:rFonts w:ascii="Times New Roman" w:eastAsia="Calibri" w:hAnsi="Times New Roman" w:cs="Times New Roman"/>
                <w:sz w:val="18"/>
                <w:szCs w:val="22"/>
              </w:rPr>
              <w:t>padlet</w:t>
            </w:r>
            <w:proofErr w:type="spellEnd"/>
            <w:r w:rsidR="005C4FA6">
              <w:rPr>
                <w:rFonts w:ascii="Times New Roman" w:eastAsia="Calibri" w:hAnsi="Times New Roman" w:cs="Times New Roman"/>
                <w:sz w:val="18"/>
                <w:szCs w:val="22"/>
              </w:rPr>
              <w:t>.</w:t>
            </w:r>
          </w:p>
          <w:p w:rsidR="00B20EB2" w:rsidRPr="00B20EB2" w:rsidRDefault="00B20EB2" w:rsidP="00B20EB2">
            <w:pPr>
              <w:rPr>
                <w:rFonts w:ascii="Times New Roman" w:eastAsia="Calibri" w:hAnsi="Times New Roman" w:cs="Times New Roman"/>
                <w:sz w:val="18"/>
                <w:szCs w:val="22"/>
              </w:rPr>
            </w:pP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>Le professeur questionne l’élève sur sa démarche afin d’amorcer la capacité à expliciter et analyser une situation professionnelle.</w:t>
            </w:r>
          </w:p>
          <w:p w:rsidR="00B20EB2" w:rsidRDefault="00B20EB2" w:rsidP="00B20EB2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 w:rsidRPr="00B20EB2">
              <w:rPr>
                <w:rFonts w:ascii="Times New Roman" w:eastAsia="Calibri" w:hAnsi="Times New Roman" w:cs="Times New Roman"/>
                <w:sz w:val="18"/>
                <w:szCs w:val="22"/>
                <w:u w:val="single"/>
              </w:rPr>
              <w:t>En aval</w:t>
            </w: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> : Un débriefing permet la réalisation de la synthèse avec l’ensemb</w:t>
            </w:r>
            <w:r w:rsidR="00A31FD1">
              <w:rPr>
                <w:rFonts w:ascii="Times New Roman" w:eastAsia="Calibri" w:hAnsi="Times New Roman" w:cs="Times New Roman"/>
                <w:sz w:val="18"/>
                <w:szCs w:val="22"/>
              </w:rPr>
              <w:t>le des élèves</w:t>
            </w: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>.</w:t>
            </w:r>
          </w:p>
        </w:tc>
      </w:tr>
      <w:tr w:rsidR="007F39D0" w:rsidRPr="00476746" w:rsidTr="004362E4">
        <w:trPr>
          <w:trHeight w:val="261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7F39D0" w:rsidRPr="007F39D0" w:rsidRDefault="007F39D0" w:rsidP="00AC0179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Pratiques pédagogiques</w:t>
            </w:r>
          </w:p>
        </w:tc>
        <w:tc>
          <w:tcPr>
            <w:tcW w:w="7796" w:type="dxa"/>
            <w:gridSpan w:val="7"/>
          </w:tcPr>
          <w:p w:rsidR="00097BC6" w:rsidRPr="00476746" w:rsidRDefault="00097BC6" w:rsidP="004A1F31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sym w:font="Wingdings 2" w:char="F054"/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Travail individuel : </w:t>
            </w:r>
            <w:r w:rsidR="005A7647">
              <w:rPr>
                <w:rFonts w:ascii="Times New Roman" w:hAnsi="Times New Roman" w:cs="Times New Roman"/>
                <w:sz w:val="18"/>
                <w:szCs w:val="20"/>
              </w:rPr>
              <w:sym w:font="Wingdings 2" w:char="F054"/>
            </w:r>
            <w:r w:rsidR="007F39D0" w:rsidRPr="007F39D0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Travail </w:t>
            </w:r>
            <w:r w:rsidR="004D5147">
              <w:rPr>
                <w:rFonts w:ascii="Times New Roman" w:hAnsi="Times New Roman" w:cs="Times New Roman"/>
                <w:b/>
                <w:sz w:val="18"/>
                <w:szCs w:val="20"/>
              </w:rPr>
              <w:t>en groupe</w:t>
            </w:r>
            <w:r w:rsidR="008E7091">
              <w:rPr>
                <w:rFonts w:ascii="Times New Roman" w:hAnsi="Times New Roman" w:cs="Times New Roman"/>
                <w:b/>
                <w:sz w:val="18"/>
                <w:szCs w:val="20"/>
              </w:rPr>
              <w:t> :</w:t>
            </w:r>
          </w:p>
        </w:tc>
      </w:tr>
      <w:tr w:rsidR="00764E2B" w:rsidRPr="00476746" w:rsidTr="00A77FA7">
        <w:trPr>
          <w:trHeight w:val="335"/>
        </w:trPr>
        <w:tc>
          <w:tcPr>
            <w:tcW w:w="2093" w:type="dxa"/>
            <w:vMerge w:val="restart"/>
            <w:shd w:val="clear" w:color="auto" w:fill="DAEEF3" w:themeFill="accent5" w:themeFillTint="33"/>
            <w:vAlign w:val="center"/>
          </w:tcPr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764E2B" w:rsidRPr="007F39D0" w:rsidRDefault="00764E2B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Conditions de réalisation</w:t>
            </w:r>
          </w:p>
          <w:p w:rsidR="00764E2B" w:rsidRDefault="00764E2B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Pr="007F39D0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</w:tc>
        <w:tc>
          <w:tcPr>
            <w:tcW w:w="1984" w:type="dxa"/>
          </w:tcPr>
          <w:p w:rsidR="00764E2B" w:rsidRPr="004D5147" w:rsidRDefault="009645DB" w:rsidP="009645DB">
            <w:pPr>
              <w:pStyle w:val="Sansinterligne"/>
              <w:jc w:val="center"/>
              <w:rPr>
                <w:rFonts w:ascii="Times New Roman" w:hAnsi="Times New Roman" w:cs="Times New Roman"/>
                <w:color w:val="002060"/>
                <w:sz w:val="18"/>
                <w:szCs w:val="20"/>
                <w:u w:val="single"/>
              </w:rPr>
            </w:pPr>
            <w:r w:rsidRPr="004D5147">
              <w:rPr>
                <w:rFonts w:ascii="Times New Roman" w:hAnsi="Times New Roman" w:cs="Times New Roman"/>
                <w:color w:val="002060"/>
                <w:sz w:val="18"/>
                <w:szCs w:val="20"/>
                <w:u w:val="single"/>
              </w:rPr>
              <w:lastRenderedPageBreak/>
              <w:t>Plan</w:t>
            </w:r>
          </w:p>
          <w:p w:rsidR="009645DB" w:rsidRDefault="009645DB" w:rsidP="009645DB">
            <w:pPr>
              <w:pStyle w:val="Sansinterligne"/>
              <w:jc w:val="center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9645DB">
              <w:rPr>
                <w:rFonts w:ascii="Times New Roman" w:hAnsi="Times New Roman" w:cs="Times New Roman"/>
                <w:i/>
                <w:sz w:val="18"/>
                <w:szCs w:val="20"/>
              </w:rPr>
              <w:t>Performances :</w:t>
            </w:r>
          </w:p>
          <w:p w:rsidR="009645DB" w:rsidRPr="009645DB" w:rsidRDefault="009645DB" w:rsidP="009645DB">
            <w:pPr>
              <w:pStyle w:val="Sansinterligne"/>
              <w:jc w:val="center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9645DB">
              <w:rPr>
                <w:rFonts w:ascii="Times New Roman" w:hAnsi="Times New Roman" w:cs="Times New Roman"/>
                <w:i/>
                <w:sz w:val="18"/>
                <w:szCs w:val="20"/>
              </w:rPr>
              <w:t>« on demande »</w:t>
            </w:r>
          </w:p>
        </w:tc>
        <w:tc>
          <w:tcPr>
            <w:tcW w:w="1985" w:type="dxa"/>
            <w:gridSpan w:val="3"/>
          </w:tcPr>
          <w:p w:rsidR="00764E2B" w:rsidRPr="004D5147" w:rsidRDefault="009645DB" w:rsidP="009645DB">
            <w:pPr>
              <w:pStyle w:val="Sansinterligne"/>
              <w:jc w:val="center"/>
              <w:rPr>
                <w:rFonts w:ascii="Times New Roman" w:hAnsi="Times New Roman" w:cs="Times New Roman"/>
                <w:color w:val="002060"/>
                <w:sz w:val="18"/>
                <w:szCs w:val="20"/>
                <w:u w:val="single"/>
              </w:rPr>
            </w:pPr>
            <w:r w:rsidRPr="004D5147">
              <w:rPr>
                <w:rFonts w:ascii="Times New Roman" w:hAnsi="Times New Roman" w:cs="Times New Roman"/>
                <w:color w:val="002060"/>
                <w:sz w:val="18"/>
                <w:szCs w:val="20"/>
                <w:u w:val="single"/>
              </w:rPr>
              <w:t>Sources</w:t>
            </w:r>
          </w:p>
          <w:p w:rsidR="009645DB" w:rsidRPr="009645DB" w:rsidRDefault="009645DB" w:rsidP="009645DB">
            <w:pPr>
              <w:pStyle w:val="Sansinterligne"/>
              <w:jc w:val="center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9645DB">
              <w:rPr>
                <w:rFonts w:ascii="Times New Roman" w:hAnsi="Times New Roman" w:cs="Times New Roman"/>
                <w:i/>
                <w:sz w:val="18"/>
                <w:szCs w:val="20"/>
              </w:rPr>
              <w:t>Conditions :</w:t>
            </w:r>
          </w:p>
          <w:p w:rsidR="009645DB" w:rsidRPr="009645DB" w:rsidRDefault="009645DB" w:rsidP="009645DB">
            <w:pPr>
              <w:pStyle w:val="Sansinterligne"/>
              <w:jc w:val="center"/>
              <w:rPr>
                <w:rFonts w:ascii="Times New Roman" w:hAnsi="Times New Roman" w:cs="Times New Roman"/>
                <w:color w:val="002060"/>
                <w:sz w:val="18"/>
                <w:szCs w:val="20"/>
              </w:rPr>
            </w:pPr>
            <w:r w:rsidRPr="009645DB">
              <w:rPr>
                <w:rFonts w:ascii="Times New Roman" w:hAnsi="Times New Roman" w:cs="Times New Roman"/>
                <w:i/>
                <w:sz w:val="18"/>
                <w:szCs w:val="20"/>
              </w:rPr>
              <w:t>« On donne »</w:t>
            </w:r>
          </w:p>
        </w:tc>
        <w:tc>
          <w:tcPr>
            <w:tcW w:w="1559" w:type="dxa"/>
            <w:gridSpan w:val="2"/>
          </w:tcPr>
          <w:p w:rsidR="00764E2B" w:rsidRPr="004D5147" w:rsidRDefault="009645DB" w:rsidP="00F73106">
            <w:pPr>
              <w:pStyle w:val="Sansinterligne"/>
              <w:jc w:val="center"/>
              <w:rPr>
                <w:rFonts w:ascii="Times New Roman" w:hAnsi="Times New Roman" w:cs="Times New Roman"/>
                <w:color w:val="002060"/>
                <w:sz w:val="18"/>
                <w:szCs w:val="20"/>
                <w:u w:val="single"/>
              </w:rPr>
            </w:pPr>
            <w:r w:rsidRPr="004D5147">
              <w:rPr>
                <w:rFonts w:ascii="Times New Roman" w:hAnsi="Times New Roman" w:cs="Times New Roman"/>
                <w:color w:val="002060"/>
                <w:sz w:val="18"/>
                <w:szCs w:val="20"/>
                <w:u w:val="single"/>
              </w:rPr>
              <w:t>Matériel et supports utilisés</w:t>
            </w:r>
          </w:p>
        </w:tc>
        <w:tc>
          <w:tcPr>
            <w:tcW w:w="2268" w:type="dxa"/>
          </w:tcPr>
          <w:p w:rsidR="00C649F5" w:rsidRPr="00F73106" w:rsidRDefault="00C649F5" w:rsidP="00C649F5">
            <w:pPr>
              <w:pStyle w:val="Sansinterligne"/>
              <w:jc w:val="center"/>
              <w:rPr>
                <w:rFonts w:ascii="Times New Roman" w:hAnsi="Times New Roman" w:cs="Times New Roman"/>
                <w:color w:val="002060"/>
                <w:sz w:val="18"/>
                <w:szCs w:val="20"/>
                <w:u w:val="single"/>
              </w:rPr>
            </w:pPr>
            <w:r w:rsidRPr="004D5147">
              <w:rPr>
                <w:rFonts w:ascii="Times New Roman" w:hAnsi="Times New Roman" w:cs="Times New Roman"/>
                <w:color w:val="002060"/>
                <w:sz w:val="18"/>
                <w:szCs w:val="20"/>
                <w:u w:val="single"/>
              </w:rPr>
              <w:t>Critères</w:t>
            </w:r>
          </w:p>
          <w:p w:rsidR="009645DB" w:rsidRPr="009645DB" w:rsidRDefault="00C649F5" w:rsidP="00C649F5">
            <w:pPr>
              <w:pStyle w:val="Sansinterligne"/>
              <w:jc w:val="center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9645DB">
              <w:rPr>
                <w:rFonts w:ascii="Times New Roman" w:hAnsi="Times New Roman" w:cs="Times New Roman"/>
                <w:i/>
                <w:sz w:val="18"/>
                <w:szCs w:val="20"/>
              </w:rPr>
              <w:t>« On exige »</w:t>
            </w:r>
          </w:p>
        </w:tc>
      </w:tr>
      <w:tr w:rsidR="00764E2B" w:rsidRPr="00476746" w:rsidTr="004362E4">
        <w:trPr>
          <w:trHeight w:val="1780"/>
        </w:trPr>
        <w:tc>
          <w:tcPr>
            <w:tcW w:w="2093" w:type="dxa"/>
            <w:vMerge/>
            <w:shd w:val="clear" w:color="auto" w:fill="DAEEF3" w:themeFill="accent5" w:themeFillTint="33"/>
            <w:vAlign w:val="center"/>
          </w:tcPr>
          <w:p w:rsidR="00764E2B" w:rsidRPr="007F39D0" w:rsidRDefault="00764E2B" w:rsidP="007E4D27">
            <w:pPr>
              <w:pStyle w:val="Sansinterligne"/>
              <w:ind w:right="-108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</w:tc>
        <w:tc>
          <w:tcPr>
            <w:tcW w:w="1984" w:type="dxa"/>
          </w:tcPr>
          <w:p w:rsidR="00E13E00" w:rsidRPr="00AE5246" w:rsidRDefault="00E13E00" w:rsidP="00A31FD1">
            <w:pPr>
              <w:pStyle w:val="Sansinterligne"/>
              <w:jc w:val="both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  <w:r w:rsidRPr="00AE5246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Mission 1</w:t>
            </w:r>
          </w:p>
          <w:p w:rsidR="00E13E00" w:rsidRPr="00AE5246" w:rsidRDefault="0057037D" w:rsidP="00A31FD1">
            <w:pPr>
              <w:pStyle w:val="Sansinterligne"/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Analyser la communication de l’entreprise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Sokoa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sur les différents médias sociaux et les outils numériques d’aide à la vente</w:t>
            </w:r>
          </w:p>
          <w:p w:rsidR="004045EA" w:rsidRPr="00AE5246" w:rsidRDefault="004045EA" w:rsidP="004045EA">
            <w:pPr>
              <w:pStyle w:val="Sansinterligne"/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BA5891" w:rsidRPr="00AE5246" w:rsidRDefault="00BA5891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AE5246" w:rsidRPr="00AE5246" w:rsidRDefault="00AE5246" w:rsidP="00672B9D">
            <w:pPr>
              <w:pStyle w:val="Sansinterligne"/>
              <w:rPr>
                <w:rFonts w:ascii="Times New Roman" w:hAnsi="Times New Roman" w:cs="Times New Roman"/>
                <w:b/>
              </w:rPr>
            </w:pPr>
          </w:p>
          <w:p w:rsidR="00E13E00" w:rsidRPr="00AE5246" w:rsidRDefault="00E13E00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BA5891" w:rsidRPr="00AE5246" w:rsidRDefault="00BA5891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1F09F1" w:rsidRPr="00AE5246" w:rsidRDefault="00E13E00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  <w:r w:rsidRPr="00AE5246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Mission 2</w:t>
            </w:r>
          </w:p>
          <w:p w:rsidR="00E13E00" w:rsidRPr="00AE5246" w:rsidRDefault="00E13E00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E5246">
              <w:rPr>
                <w:rFonts w:ascii="Times New Roman" w:hAnsi="Times New Roman" w:cs="Times New Roman"/>
                <w:b/>
                <w:sz w:val="18"/>
                <w:szCs w:val="20"/>
              </w:rPr>
              <w:t>Identifier les besoins du client</w:t>
            </w:r>
            <w:r w:rsidR="0057037D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potentiel (prospect)</w:t>
            </w:r>
          </w:p>
          <w:p w:rsidR="002631AA" w:rsidRPr="00AE5246" w:rsidRDefault="002631AA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4244D2" w:rsidRPr="00AE5246" w:rsidRDefault="004244D2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4244D2" w:rsidRPr="00AE5246" w:rsidRDefault="004244D2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4244D2" w:rsidRPr="00AE5246" w:rsidRDefault="004244D2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4244D2" w:rsidRPr="00AE5246" w:rsidRDefault="004244D2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4244D2" w:rsidRPr="00AE5246" w:rsidRDefault="004244D2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1F09F1" w:rsidRPr="00AE5246" w:rsidRDefault="001F09F1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1F09F1" w:rsidRPr="00AE5246" w:rsidRDefault="001F09F1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1F09F1" w:rsidRPr="00AE5246" w:rsidRDefault="001F09F1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1F09F1" w:rsidRPr="00AE5246" w:rsidRDefault="001F09F1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AE5246" w:rsidRPr="00AE5246" w:rsidRDefault="00AE5246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1F09F1" w:rsidRPr="00AE5246" w:rsidRDefault="001F09F1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484878" w:rsidRPr="00AE5246" w:rsidRDefault="00484878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484878" w:rsidRDefault="00484878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3653B8" w:rsidRDefault="003653B8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3653B8" w:rsidRDefault="003653B8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3653B8" w:rsidRPr="00AE5246" w:rsidRDefault="003653B8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484878" w:rsidRPr="00AE5246" w:rsidRDefault="00484878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AE5246" w:rsidRPr="00AE5246" w:rsidRDefault="00AE5246" w:rsidP="006A3A3C">
            <w:pPr>
              <w:pStyle w:val="Sansinterligne"/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E5246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Mission</w:t>
            </w:r>
            <w:r w:rsidR="002631AA" w:rsidRPr="00AE5246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 xml:space="preserve"> 3</w:t>
            </w:r>
          </w:p>
          <w:p w:rsidR="006A3A3C" w:rsidRPr="00AE5246" w:rsidRDefault="00AE5246" w:rsidP="006A3A3C">
            <w:pPr>
              <w:pStyle w:val="Sansinterligne"/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E524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Proposer une solution adaptée </w:t>
            </w:r>
            <w:r w:rsidR="0057037D">
              <w:rPr>
                <w:rFonts w:ascii="Times New Roman" w:hAnsi="Times New Roman" w:cs="Times New Roman"/>
                <w:b/>
                <w:sz w:val="18"/>
                <w:szCs w:val="20"/>
              </w:rPr>
              <w:t>aux besoins exprimés par le prospect /</w:t>
            </w:r>
            <w:r w:rsidRPr="00AE524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client</w:t>
            </w:r>
          </w:p>
          <w:p w:rsidR="008A0335" w:rsidRPr="00AE5246" w:rsidRDefault="008A0335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8A0335" w:rsidRPr="00AE5246" w:rsidRDefault="008A0335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E64AC8" w:rsidRDefault="00E64AC8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57037D" w:rsidRDefault="0057037D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57037D" w:rsidRPr="00AE5246" w:rsidRDefault="0057037D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 xml:space="preserve">Pour proposer une activité complémentaire et aller plus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loins</w:t>
            </w:r>
            <w:proofErr w:type="spellEnd"/>
          </w:p>
          <w:p w:rsidR="00E64AC8" w:rsidRPr="00AE5246" w:rsidRDefault="00E64AC8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0F13FD" w:rsidRPr="00AE5246" w:rsidRDefault="000F13FD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0F13FD" w:rsidRPr="00AE5246" w:rsidRDefault="000F13FD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0F13FD" w:rsidRPr="00AE5246" w:rsidRDefault="000F13FD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0F13FD" w:rsidRPr="00AE5246" w:rsidRDefault="000F13FD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0F13FD" w:rsidRPr="00AE5246" w:rsidRDefault="000F13FD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0F13FD" w:rsidRPr="00AE5246" w:rsidRDefault="000F13FD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0F13FD" w:rsidRPr="00AE5246" w:rsidRDefault="000F13FD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8A0335" w:rsidRPr="00AE5246" w:rsidRDefault="008A0335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5A7647" w:rsidRPr="00AE5246" w:rsidRDefault="005A7647" w:rsidP="000F13F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985" w:type="dxa"/>
            <w:gridSpan w:val="3"/>
          </w:tcPr>
          <w:p w:rsidR="005A7647" w:rsidRDefault="005A7647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Site internet</w:t>
            </w:r>
            <w:r w:rsidR="00A31FD1">
              <w:rPr>
                <w:rFonts w:ascii="Times New Roman" w:hAnsi="Times New Roman" w:cs="Times New Roman"/>
                <w:sz w:val="18"/>
                <w:szCs w:val="20"/>
              </w:rPr>
              <w:t xml:space="preserve">, page </w:t>
            </w:r>
            <w:proofErr w:type="spellStart"/>
            <w:r w:rsidR="00A31FD1">
              <w:rPr>
                <w:rFonts w:ascii="Times New Roman" w:hAnsi="Times New Roman" w:cs="Times New Roman"/>
                <w:sz w:val="18"/>
                <w:szCs w:val="20"/>
              </w:rPr>
              <w:t>Facebook</w:t>
            </w:r>
            <w:proofErr w:type="spellEnd"/>
            <w:r w:rsidR="00484878">
              <w:rPr>
                <w:rFonts w:ascii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="0057037D">
              <w:rPr>
                <w:rFonts w:ascii="Times New Roman" w:hAnsi="Times New Roman" w:cs="Times New Roman"/>
                <w:sz w:val="18"/>
                <w:szCs w:val="20"/>
              </w:rPr>
              <w:t>youtube</w:t>
            </w:r>
            <w:proofErr w:type="spellEnd"/>
            <w:r w:rsidR="0057037D">
              <w:rPr>
                <w:rFonts w:ascii="Times New Roman" w:hAnsi="Times New Roman" w:cs="Times New Roman"/>
                <w:sz w:val="18"/>
                <w:szCs w:val="20"/>
              </w:rPr>
              <w:t>, appli</w:t>
            </w:r>
            <w:r w:rsidR="00484878">
              <w:rPr>
                <w:rFonts w:ascii="Times New Roman" w:hAnsi="Times New Roman" w:cs="Times New Roman"/>
                <w:sz w:val="18"/>
                <w:szCs w:val="20"/>
              </w:rPr>
              <w:t>cation du catalogue</w:t>
            </w:r>
            <w:r w:rsidR="00A31FD1">
              <w:rPr>
                <w:rFonts w:ascii="Times New Roman" w:hAnsi="Times New Roman" w:cs="Times New Roman"/>
                <w:sz w:val="18"/>
                <w:szCs w:val="20"/>
              </w:rPr>
              <w:t xml:space="preserve"> ainsi que le show room virtuel de l’entreprise</w:t>
            </w:r>
          </w:p>
          <w:p w:rsidR="00BA5891" w:rsidRDefault="00BA5891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A0335" w:rsidRDefault="008A0335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1F09F1" w:rsidRDefault="001F09F1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5851CA" w:rsidRDefault="001F09F1" w:rsidP="001F09F1">
            <w:pPr>
              <w:pStyle w:val="Sansinterligne"/>
              <w:numPr>
                <w:ilvl w:val="0"/>
                <w:numId w:val="10"/>
              </w:numPr>
              <w:spacing w:line="276" w:lineRule="auto"/>
              <w:ind w:left="176" w:hanging="142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Comment réaliser un plan de découverte</w:t>
            </w:r>
          </w:p>
          <w:p w:rsidR="001F09F1" w:rsidRDefault="001F09F1" w:rsidP="001F09F1">
            <w:pPr>
              <w:pStyle w:val="Sansinterligne"/>
              <w:numPr>
                <w:ilvl w:val="0"/>
                <w:numId w:val="10"/>
              </w:numPr>
              <w:spacing w:line="276" w:lineRule="auto"/>
              <w:ind w:left="176" w:hanging="142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Ressources sur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Padlet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(</w:t>
            </w:r>
            <w:r w:rsidRPr="001F09F1">
              <w:rPr>
                <w:rFonts w:ascii="Times New Roman" w:hAnsi="Times New Roman" w:cs="Times New Roman"/>
                <w:sz w:val="18"/>
                <w:szCs w:val="20"/>
              </w:rPr>
              <w:t>différents types de question</w:t>
            </w:r>
            <w:r w:rsidR="0057037D">
              <w:rPr>
                <w:rFonts w:ascii="Times New Roman" w:hAnsi="Times New Roman" w:cs="Times New Roman"/>
                <w:sz w:val="18"/>
                <w:szCs w:val="20"/>
              </w:rPr>
              <w:t>s</w:t>
            </w:r>
            <w:r w:rsidRPr="001F09F1">
              <w:rPr>
                <w:rFonts w:ascii="Times New Roman" w:hAnsi="Times New Roman" w:cs="Times New Roman"/>
                <w:sz w:val="18"/>
                <w:szCs w:val="20"/>
              </w:rPr>
              <w:t>, les mobiles d’achat)</w:t>
            </w:r>
          </w:p>
          <w:p w:rsidR="001F09F1" w:rsidRDefault="001F09F1" w:rsidP="001F09F1">
            <w:pPr>
              <w:pStyle w:val="Sansinterligne"/>
              <w:numPr>
                <w:ilvl w:val="0"/>
                <w:numId w:val="10"/>
              </w:numPr>
              <w:spacing w:line="276" w:lineRule="auto"/>
              <w:ind w:left="176" w:hanging="142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Le « 3QOCP »</w:t>
            </w:r>
          </w:p>
          <w:p w:rsidR="001F09F1" w:rsidRDefault="001F09F1" w:rsidP="001F09F1">
            <w:pPr>
              <w:pStyle w:val="Sansinterligne"/>
              <w:numPr>
                <w:ilvl w:val="0"/>
                <w:numId w:val="10"/>
              </w:numPr>
              <w:spacing w:line="276" w:lineRule="auto"/>
              <w:ind w:left="176" w:hanging="142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Une demande d’un client</w:t>
            </w:r>
          </w:p>
          <w:p w:rsidR="001F09F1" w:rsidRPr="001F09F1" w:rsidRDefault="001F09F1" w:rsidP="001F09F1">
            <w:pPr>
              <w:pStyle w:val="Sansinterligne"/>
              <w:numPr>
                <w:ilvl w:val="0"/>
                <w:numId w:val="10"/>
              </w:numPr>
              <w:spacing w:line="276" w:lineRule="auto"/>
              <w:ind w:left="176" w:hanging="142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Consignes pour un jeu de rôle</w:t>
            </w:r>
          </w:p>
          <w:p w:rsidR="005851CA" w:rsidRDefault="005851CA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3653B8" w:rsidRDefault="003653B8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3653B8" w:rsidRDefault="003653B8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3653B8" w:rsidRDefault="003653B8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6A3A3C" w:rsidP="006A3A3C">
            <w:pPr>
              <w:pStyle w:val="Sansinterligne"/>
              <w:numPr>
                <w:ilvl w:val="0"/>
                <w:numId w:val="10"/>
              </w:numPr>
              <w:spacing w:line="276" w:lineRule="auto"/>
              <w:ind w:left="176" w:hanging="142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La démarche de la recherche des besoins à la proposition d’une solution</w:t>
            </w:r>
          </w:p>
          <w:p w:rsidR="006A3A3C" w:rsidRDefault="006A3A3C" w:rsidP="006A3A3C">
            <w:pPr>
              <w:pStyle w:val="Sansinterligne"/>
              <w:numPr>
                <w:ilvl w:val="0"/>
                <w:numId w:val="10"/>
              </w:numPr>
              <w:spacing w:line="276" w:lineRule="auto"/>
              <w:ind w:left="176" w:hanging="142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Le catalogue de l’entreprise</w:t>
            </w:r>
          </w:p>
          <w:p w:rsidR="006A3A3C" w:rsidRDefault="000F13FD" w:rsidP="006A3A3C">
            <w:pPr>
              <w:pStyle w:val="Sansinterligne"/>
              <w:numPr>
                <w:ilvl w:val="0"/>
                <w:numId w:val="10"/>
              </w:numPr>
              <w:spacing w:line="276" w:lineRule="auto"/>
              <w:ind w:left="176" w:hanging="142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Proposition de configuration</w:t>
            </w:r>
          </w:p>
          <w:p w:rsidR="0057037D" w:rsidRDefault="0057037D" w:rsidP="006A3A3C">
            <w:pPr>
              <w:pStyle w:val="Sansinterligne"/>
              <w:numPr>
                <w:ilvl w:val="0"/>
                <w:numId w:val="10"/>
              </w:numPr>
              <w:spacing w:line="276" w:lineRule="auto"/>
              <w:ind w:left="176" w:hanging="142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Les dimensions des différents produits </w:t>
            </w:r>
          </w:p>
          <w:p w:rsidR="0057037D" w:rsidRDefault="0057037D" w:rsidP="0057037D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7037D" w:rsidRDefault="0057037D" w:rsidP="0057037D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7037D" w:rsidRDefault="0057037D" w:rsidP="0057037D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7037D" w:rsidRDefault="0057037D" w:rsidP="0057037D">
            <w:pPr>
              <w:pStyle w:val="Sansinterligne"/>
              <w:numPr>
                <w:ilvl w:val="0"/>
                <w:numId w:val="10"/>
              </w:numPr>
              <w:spacing w:line="276" w:lineRule="auto"/>
              <w:ind w:left="176" w:hanging="142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Tutoriel de l’application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App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Store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Mendi</w:t>
            </w:r>
            <w:proofErr w:type="spellEnd"/>
          </w:p>
          <w:p w:rsidR="006A19CF" w:rsidRDefault="006A19CF" w:rsidP="0057037D">
            <w:pPr>
              <w:pStyle w:val="Sansinterligne"/>
              <w:numPr>
                <w:ilvl w:val="0"/>
                <w:numId w:val="10"/>
              </w:numPr>
              <w:spacing w:line="276" w:lineRule="auto"/>
              <w:ind w:left="176" w:hanging="142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Kahoot</w:t>
            </w:r>
            <w:proofErr w:type="spellEnd"/>
          </w:p>
          <w:p w:rsidR="004244D2" w:rsidRDefault="004244D2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64AC8" w:rsidRDefault="00E64AC8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736FB8" w:rsidRPr="00476746" w:rsidRDefault="00736FB8" w:rsidP="002631AA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59" w:type="dxa"/>
            <w:gridSpan w:val="2"/>
          </w:tcPr>
          <w:p w:rsidR="00040C4B" w:rsidRDefault="00A31FD1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Ordinateur</w:t>
            </w:r>
            <w:r w:rsidR="001F09F1">
              <w:rPr>
                <w:rFonts w:ascii="Times New Roman" w:hAnsi="Times New Roman" w:cs="Times New Roman"/>
                <w:sz w:val="18"/>
                <w:szCs w:val="20"/>
              </w:rPr>
              <w:t xml:space="preserve"> avec connexion internet po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ur l’élève </w:t>
            </w:r>
            <w:r w:rsidR="005851CA">
              <w:rPr>
                <w:rFonts w:ascii="Times New Roman" w:hAnsi="Times New Roman" w:cs="Times New Roman"/>
                <w:sz w:val="18"/>
                <w:szCs w:val="20"/>
              </w:rPr>
              <w:t xml:space="preserve"> / </w:t>
            </w:r>
            <w:r w:rsidR="00C11620">
              <w:rPr>
                <w:rFonts w:ascii="Times New Roman" w:hAnsi="Times New Roman" w:cs="Times New Roman"/>
                <w:sz w:val="18"/>
                <w:szCs w:val="20"/>
              </w:rPr>
              <w:t xml:space="preserve">Vidéoprojecteur </w:t>
            </w:r>
            <w:r w:rsidR="005851CA">
              <w:rPr>
                <w:rFonts w:ascii="Times New Roman" w:hAnsi="Times New Roman" w:cs="Times New Roman"/>
                <w:sz w:val="18"/>
                <w:szCs w:val="20"/>
              </w:rPr>
              <w:t>pour l’enseignant</w:t>
            </w:r>
          </w:p>
          <w:p w:rsidR="002631AA" w:rsidRDefault="002631AA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1F09F1" w:rsidRDefault="001F09F1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Ordinateur avec connexion internet pour l’élève</w:t>
            </w:r>
          </w:p>
          <w:p w:rsidR="003653B8" w:rsidRDefault="006A3A3C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Eventuellement t</w:t>
            </w:r>
            <w:r w:rsidR="005851CA">
              <w:rPr>
                <w:rFonts w:ascii="Times New Roman" w:hAnsi="Times New Roman" w:cs="Times New Roman"/>
                <w:sz w:val="18"/>
                <w:szCs w:val="20"/>
              </w:rPr>
              <w:t xml:space="preserve">ablette / </w:t>
            </w:r>
            <w:proofErr w:type="spellStart"/>
            <w:r w:rsidR="005851CA">
              <w:rPr>
                <w:rFonts w:ascii="Times New Roman" w:hAnsi="Times New Roman" w:cs="Times New Roman"/>
                <w:sz w:val="18"/>
                <w:szCs w:val="20"/>
              </w:rPr>
              <w:t>smartphone</w:t>
            </w:r>
            <w:proofErr w:type="spellEnd"/>
            <w:r w:rsidR="005851CA">
              <w:rPr>
                <w:rFonts w:ascii="Times New Roman" w:hAnsi="Times New Roman" w:cs="Times New Roman"/>
                <w:sz w:val="18"/>
                <w:szCs w:val="20"/>
              </w:rPr>
              <w:t xml:space="preserve"> pour que les élèves puissent se filmer. </w:t>
            </w:r>
          </w:p>
          <w:p w:rsidR="002631AA" w:rsidRDefault="003653B8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Grille d’observation </w:t>
            </w:r>
            <w:r w:rsidR="005851CA">
              <w:rPr>
                <w:rFonts w:ascii="Times New Roman" w:hAnsi="Times New Roman" w:cs="Times New Roman"/>
                <w:sz w:val="18"/>
                <w:szCs w:val="20"/>
              </w:rPr>
              <w:t>Vidéoprojecteur pour visualiser les vidéos</w:t>
            </w:r>
            <w:r w:rsidR="006A3A3C">
              <w:rPr>
                <w:rFonts w:ascii="Times New Roman" w:hAnsi="Times New Roman" w:cs="Times New Roman"/>
                <w:sz w:val="18"/>
                <w:szCs w:val="20"/>
              </w:rPr>
              <w:t xml:space="preserve"> si les élèves se sont filmés</w:t>
            </w:r>
          </w:p>
          <w:p w:rsidR="002631AA" w:rsidRDefault="002631AA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631AA" w:rsidRDefault="002631AA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84878" w:rsidRDefault="00484878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84878" w:rsidRDefault="00484878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631AA" w:rsidRDefault="004244D2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Ordinateur </w:t>
            </w:r>
          </w:p>
          <w:p w:rsidR="000F13FD" w:rsidRDefault="000F13FD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Tablette /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smartphone</w:t>
            </w:r>
            <w:proofErr w:type="spellEnd"/>
            <w:r w:rsidR="00C11620">
              <w:rPr>
                <w:rFonts w:ascii="Times New Roman" w:hAnsi="Times New Roman" w:cs="Times New Roman"/>
                <w:sz w:val="18"/>
                <w:szCs w:val="20"/>
              </w:rPr>
              <w:t xml:space="preserve"> (</w:t>
            </w:r>
            <w:proofErr w:type="spellStart"/>
            <w:r w:rsidR="00C11620">
              <w:rPr>
                <w:rFonts w:ascii="Times New Roman" w:hAnsi="Times New Roman" w:cs="Times New Roman"/>
                <w:sz w:val="18"/>
                <w:szCs w:val="20"/>
              </w:rPr>
              <w:t>Iphone</w:t>
            </w:r>
            <w:proofErr w:type="spellEnd"/>
            <w:r w:rsidR="00C11620">
              <w:rPr>
                <w:rFonts w:ascii="Times New Roman" w:hAnsi="Times New Roman" w:cs="Times New Roman"/>
                <w:sz w:val="18"/>
                <w:szCs w:val="20"/>
              </w:rPr>
              <w:t xml:space="preserve"> ou </w:t>
            </w:r>
            <w:proofErr w:type="spellStart"/>
            <w:r w:rsidR="00C11620">
              <w:rPr>
                <w:rFonts w:ascii="Times New Roman" w:hAnsi="Times New Roman" w:cs="Times New Roman"/>
                <w:sz w:val="18"/>
                <w:szCs w:val="20"/>
              </w:rPr>
              <w:t>Ipad</w:t>
            </w:r>
            <w:proofErr w:type="spellEnd"/>
            <w:r w:rsidR="00C11620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  <w:p w:rsidR="000F13FD" w:rsidRDefault="000F13FD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Vidéoprojecteur</w:t>
            </w:r>
          </w:p>
          <w:p w:rsidR="000F13FD" w:rsidRDefault="000F13FD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6A19CF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I-pad</w:t>
            </w:r>
          </w:p>
          <w:p w:rsidR="006A19CF" w:rsidRDefault="006A19CF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Ordinateur</w:t>
            </w:r>
          </w:p>
          <w:p w:rsidR="006A19CF" w:rsidRDefault="006A19CF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Smartphone </w:t>
            </w:r>
          </w:p>
          <w:p w:rsidR="004244D2" w:rsidRDefault="004244D2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631AA" w:rsidRPr="00476746" w:rsidRDefault="002631AA" w:rsidP="00824374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</w:tcPr>
          <w:p w:rsidR="009D7E78" w:rsidRDefault="009D7E78" w:rsidP="004362E4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631AA" w:rsidRPr="005851CA" w:rsidRDefault="00AE5246" w:rsidP="002631A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Les </w:t>
            </w:r>
            <w:r w:rsidR="00A31FD1">
              <w:rPr>
                <w:rFonts w:ascii="Times New Roman" w:hAnsi="Times New Roman" w:cs="Times New Roman"/>
                <w:sz w:val="18"/>
              </w:rPr>
              <w:t>outils de communication</w:t>
            </w:r>
            <w:r>
              <w:rPr>
                <w:rFonts w:ascii="Times New Roman" w:hAnsi="Times New Roman" w:cs="Times New Roman"/>
                <w:sz w:val="18"/>
              </w:rPr>
              <w:t xml:space="preserve"> sont repérés et </w:t>
            </w:r>
            <w:r w:rsidR="00A31FD1">
              <w:rPr>
                <w:rFonts w:ascii="Times New Roman" w:hAnsi="Times New Roman" w:cs="Times New Roman"/>
                <w:sz w:val="18"/>
              </w:rPr>
              <w:t>leur utilité</w:t>
            </w:r>
            <w:r>
              <w:rPr>
                <w:rFonts w:ascii="Times New Roman" w:hAnsi="Times New Roman" w:cs="Times New Roman"/>
                <w:sz w:val="18"/>
              </w:rPr>
              <w:t xml:space="preserve"> cernée.</w:t>
            </w:r>
          </w:p>
          <w:p w:rsidR="00BA5891" w:rsidRPr="002631AA" w:rsidRDefault="00BA5891" w:rsidP="004362E4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BA5891" w:rsidRDefault="00BA5891" w:rsidP="004362E4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631AA" w:rsidRDefault="002631AA" w:rsidP="004362E4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6A3A3C" w:rsidRDefault="006A3A3C" w:rsidP="004362E4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6A3A3C" w:rsidRDefault="006A3A3C" w:rsidP="004362E4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6A3A3C" w:rsidRDefault="006A3A3C" w:rsidP="004362E4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631AA" w:rsidRPr="006A3A3C" w:rsidRDefault="006A3A3C" w:rsidP="004362E4">
            <w:pPr>
              <w:pStyle w:val="Sansinterligne"/>
              <w:rPr>
                <w:rFonts w:ascii="Times New Roman" w:hAnsi="Times New Roman" w:cs="Times New Roman"/>
                <w:sz w:val="16"/>
                <w:szCs w:val="20"/>
              </w:rPr>
            </w:pPr>
            <w:r w:rsidRPr="006A3A3C">
              <w:rPr>
                <w:rFonts w:ascii="Times New Roman" w:hAnsi="Times New Roman" w:cs="Times New Roman"/>
                <w:sz w:val="18"/>
                <w:szCs w:val="20"/>
              </w:rPr>
              <w:t xml:space="preserve">Le besoin du client, ses </w:t>
            </w:r>
            <w:r w:rsidR="00AE5246">
              <w:rPr>
                <w:rFonts w:ascii="Times New Roman" w:hAnsi="Times New Roman" w:cs="Times New Roman"/>
                <w:sz w:val="18"/>
                <w:szCs w:val="20"/>
              </w:rPr>
              <w:t xml:space="preserve">mobiles d’achat </w:t>
            </w:r>
            <w:r w:rsidRPr="006A3A3C">
              <w:rPr>
                <w:rFonts w:ascii="Times New Roman" w:hAnsi="Times New Roman" w:cs="Times New Roman"/>
                <w:sz w:val="18"/>
                <w:szCs w:val="20"/>
              </w:rPr>
              <w:t>sont clairement identifiés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</w:p>
          <w:p w:rsidR="002631AA" w:rsidRDefault="002631AA" w:rsidP="004362E4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631AA" w:rsidRDefault="002631AA" w:rsidP="004362E4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4244D2" w:rsidRDefault="004244D2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4244D2" w:rsidRDefault="004244D2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4244D2" w:rsidRDefault="004244D2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4244D2" w:rsidRDefault="004244D2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4244D2" w:rsidRDefault="004244D2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E64AC8" w:rsidRDefault="00E64AC8" w:rsidP="002631AA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F3C0F" w:rsidRDefault="005F3C0F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5F3C0F" w:rsidRDefault="005F3C0F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E64AC8" w:rsidRDefault="00E64AC8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E64AC8" w:rsidRDefault="00E64AC8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E64AC8" w:rsidRDefault="00E64AC8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C11620" w:rsidRDefault="00C11620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C11620" w:rsidRDefault="00C11620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484878" w:rsidRDefault="00484878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484878" w:rsidRDefault="00484878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0F13FD" w:rsidRDefault="000F13FD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0F13FD" w:rsidRPr="000F13FD" w:rsidRDefault="000F13FD" w:rsidP="000F13FD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F13FD">
              <w:rPr>
                <w:rFonts w:ascii="Times New Roman" w:hAnsi="Times New Roman" w:cs="Times New Roman"/>
                <w:sz w:val="18"/>
                <w:szCs w:val="20"/>
              </w:rPr>
              <w:t>Une proposition pertinente est faite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au client.</w:t>
            </w:r>
          </w:p>
          <w:p w:rsidR="005F3C0F" w:rsidRDefault="005F3C0F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5F3C0F" w:rsidRDefault="005F3C0F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5F3C0F" w:rsidRDefault="005F3C0F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4244D2" w:rsidRDefault="004244D2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4244D2" w:rsidRDefault="004244D2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A2735A" w:rsidRDefault="00A2735A" w:rsidP="001703EE">
            <w:pPr>
              <w:pStyle w:val="Sansinterligne"/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6A19CF" w:rsidRDefault="006A19CF" w:rsidP="001703EE">
            <w:pPr>
              <w:pStyle w:val="Sansinterligne"/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6A19CF" w:rsidRDefault="006A19CF" w:rsidP="001703EE">
            <w:pPr>
              <w:pStyle w:val="Sansinterligne"/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6A19CF" w:rsidRDefault="006A19CF" w:rsidP="001703EE">
            <w:pPr>
              <w:pStyle w:val="Sansinterligne"/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6A19CF" w:rsidRDefault="006A19CF" w:rsidP="001703EE">
            <w:pPr>
              <w:pStyle w:val="Sansinterligne"/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6A19CF" w:rsidRDefault="006A19CF" w:rsidP="001703EE">
            <w:pPr>
              <w:pStyle w:val="Sansinterligne"/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6A19CF" w:rsidRDefault="006A19CF" w:rsidP="001703EE">
            <w:pPr>
              <w:pStyle w:val="Sansinterligne"/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6A19CF" w:rsidRPr="002631AA" w:rsidRDefault="006A19CF" w:rsidP="006A19CF">
            <w:pPr>
              <w:pStyle w:val="Sansinterligne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Une configuration sur différents supports numériques est réalisée par l’élève</w:t>
            </w:r>
          </w:p>
        </w:tc>
      </w:tr>
      <w:tr w:rsidR="00764E2B" w:rsidRPr="00476746" w:rsidTr="004362E4">
        <w:trPr>
          <w:trHeight w:val="753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764E2B" w:rsidRPr="007F39D0" w:rsidRDefault="00764E2B" w:rsidP="007F39D0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lastRenderedPageBreak/>
              <w:t>Evaluations</w:t>
            </w:r>
          </w:p>
        </w:tc>
        <w:tc>
          <w:tcPr>
            <w:tcW w:w="7796" w:type="dxa"/>
            <w:gridSpan w:val="7"/>
          </w:tcPr>
          <w:p w:rsidR="00E64AC8" w:rsidRPr="00E64AC8" w:rsidRDefault="00E64AC8" w:rsidP="006F4A98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 w:rsidRPr="00476746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54"/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Diagnostique : </w:t>
            </w:r>
            <w:r w:rsidR="000F13FD">
              <w:rPr>
                <w:rFonts w:ascii="Times New Roman" w:hAnsi="Times New Roman" w:cs="Times New Roman"/>
                <w:sz w:val="18"/>
                <w:szCs w:val="20"/>
              </w:rPr>
              <w:t>questionnement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autour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des pré</w:t>
            </w:r>
            <w:proofErr w:type="gramEnd"/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0F13FD">
              <w:rPr>
                <w:rFonts w:ascii="Times New Roman" w:hAnsi="Times New Roman" w:cs="Times New Roman"/>
                <w:sz w:val="18"/>
                <w:szCs w:val="20"/>
              </w:rPr>
              <w:t xml:space="preserve">requis </w:t>
            </w:r>
          </w:p>
          <w:p w:rsidR="00F86DD4" w:rsidRPr="0015251D" w:rsidRDefault="00764E2B" w:rsidP="000F13FD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 w:rsidRPr="00476746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54"/>
            </w:r>
            <w:r w:rsidRPr="0047674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Formative</w:t>
            </w:r>
            <w:r w:rsidR="004D7BBE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 : </w:t>
            </w:r>
            <w:r w:rsidR="00E64AC8">
              <w:rPr>
                <w:rFonts w:ascii="Times New Roman" w:hAnsi="Times New Roman" w:cs="Times New Roman"/>
                <w:sz w:val="18"/>
                <w:szCs w:val="20"/>
              </w:rPr>
              <w:t>Situation simulée</w:t>
            </w:r>
            <w:r w:rsidR="00AE5246">
              <w:rPr>
                <w:rFonts w:ascii="Times New Roman" w:hAnsi="Times New Roman" w:cs="Times New Roman"/>
                <w:sz w:val="18"/>
                <w:szCs w:val="20"/>
              </w:rPr>
              <w:t>, utilisation d’applications numériques</w:t>
            </w:r>
          </w:p>
        </w:tc>
      </w:tr>
      <w:tr w:rsidR="00B20EB2" w:rsidRPr="00476746" w:rsidTr="004362E4">
        <w:trPr>
          <w:trHeight w:val="753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B20EB2" w:rsidRPr="007F39D0" w:rsidRDefault="00B20EB2" w:rsidP="007F39D0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 xml:space="preserve">Pour aller plus loin </w:t>
            </w:r>
          </w:p>
        </w:tc>
        <w:tc>
          <w:tcPr>
            <w:tcW w:w="7796" w:type="dxa"/>
            <w:gridSpan w:val="7"/>
          </w:tcPr>
          <w:p w:rsidR="000F13FD" w:rsidRDefault="000F13FD" w:rsidP="00B20EB2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22"/>
              </w:rPr>
              <w:t xml:space="preserve">- </w:t>
            </w:r>
            <w:r w:rsidRPr="000F13FD">
              <w:rPr>
                <w:rFonts w:ascii="Times New Roman" w:hAnsi="Times New Roman" w:cs="Times New Roman"/>
                <w:sz w:val="18"/>
                <w:szCs w:val="20"/>
              </w:rPr>
              <w:t>Comment faire un plan de découverte client efficace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 : </w:t>
            </w:r>
            <w:hyperlink r:id="rId8" w:history="1">
              <w:r w:rsidRPr="008A55BA">
                <w:rPr>
                  <w:rStyle w:val="Lienhypertexte"/>
                  <w:rFonts w:ascii="Times New Roman" w:hAnsi="Times New Roman" w:cs="Times New Roman"/>
                  <w:sz w:val="18"/>
                  <w:szCs w:val="20"/>
                </w:rPr>
                <w:t>https://www.youtube.com/watch?v=6ASsdVe9SqE</w:t>
              </w:r>
            </w:hyperlink>
          </w:p>
          <w:p w:rsidR="000F13FD" w:rsidRDefault="000F13FD" w:rsidP="00B20EB2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 SONCAS : </w:t>
            </w:r>
            <w:hyperlink r:id="rId9" w:history="1">
              <w:r w:rsidRPr="008A55BA">
                <w:rPr>
                  <w:rStyle w:val="Lienhypertexte"/>
                  <w:rFonts w:ascii="Times New Roman" w:hAnsi="Times New Roman" w:cs="Times New Roman"/>
                  <w:sz w:val="18"/>
                  <w:szCs w:val="20"/>
                </w:rPr>
                <w:t>https://www.youtube.com/watch?v=_bFFg69E9E0</w:t>
              </w:r>
            </w:hyperlink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, </w:t>
            </w:r>
            <w:hyperlink r:id="rId10" w:history="1">
              <w:r w:rsidRPr="008A55BA">
                <w:rPr>
                  <w:rStyle w:val="Lienhypertexte"/>
                  <w:rFonts w:ascii="Times New Roman" w:hAnsi="Times New Roman" w:cs="Times New Roman"/>
                  <w:sz w:val="18"/>
                  <w:szCs w:val="20"/>
                </w:rPr>
                <w:t>https://www.youtube.com/watch?v=hzc0ZlvRhO8</w:t>
              </w:r>
            </w:hyperlink>
          </w:p>
          <w:p w:rsidR="000F13FD" w:rsidRDefault="000F13FD" w:rsidP="00B20EB2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 La pyramide de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Maslow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 : </w:t>
            </w:r>
            <w:hyperlink r:id="rId11" w:history="1">
              <w:r w:rsidRPr="008A55BA">
                <w:rPr>
                  <w:rStyle w:val="Lienhypertexte"/>
                  <w:rFonts w:ascii="Times New Roman" w:hAnsi="Times New Roman" w:cs="Times New Roman"/>
                  <w:sz w:val="18"/>
                  <w:szCs w:val="20"/>
                </w:rPr>
                <w:t>https://www.youtube.com/watch?v=QgF-MpVmZJI</w:t>
              </w:r>
            </w:hyperlink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, </w:t>
            </w:r>
            <w:hyperlink r:id="rId12" w:history="1">
              <w:r w:rsidRPr="008A55BA">
                <w:rPr>
                  <w:rStyle w:val="Lienhypertexte"/>
                  <w:rFonts w:ascii="Times New Roman" w:hAnsi="Times New Roman" w:cs="Times New Roman"/>
                  <w:sz w:val="18"/>
                  <w:szCs w:val="20"/>
                </w:rPr>
                <w:t>https://www.youtube.com/watch?v=eQGvehkKtOs</w:t>
              </w:r>
            </w:hyperlink>
          </w:p>
          <w:p w:rsidR="000F13FD" w:rsidRDefault="000F13FD" w:rsidP="00B20EB2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 Les motivations et les freins : </w:t>
            </w:r>
            <w:hyperlink r:id="rId13" w:history="1">
              <w:r w:rsidRPr="008A55BA">
                <w:rPr>
                  <w:rStyle w:val="Lienhypertexte"/>
                  <w:rFonts w:ascii="Times New Roman" w:hAnsi="Times New Roman" w:cs="Times New Roman"/>
                  <w:sz w:val="18"/>
                  <w:szCs w:val="20"/>
                </w:rPr>
                <w:t>https://www.youtube.com/watch?v=eQGvehkKtOs</w:t>
              </w:r>
            </w:hyperlink>
          </w:p>
          <w:p w:rsidR="000F13FD" w:rsidRPr="000F13FD" w:rsidRDefault="000F13FD" w:rsidP="00B20EB2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 Méthode QQOQCP : </w:t>
            </w:r>
            <w:hyperlink r:id="rId14" w:history="1">
              <w:r w:rsidRPr="008A55BA">
                <w:rPr>
                  <w:rStyle w:val="Lienhypertexte"/>
                  <w:rFonts w:ascii="Times New Roman" w:hAnsi="Times New Roman" w:cs="Times New Roman"/>
                  <w:sz w:val="18"/>
                  <w:szCs w:val="20"/>
                </w:rPr>
                <w:t>https://www.youtube.com/watch?v=Ov600iWXDJM</w:t>
              </w:r>
            </w:hyperlink>
          </w:p>
          <w:p w:rsidR="00B20EB2" w:rsidRPr="00B20EB2" w:rsidRDefault="00B20EB2" w:rsidP="00B20EB2">
            <w:pPr>
              <w:rPr>
                <w:rFonts w:ascii="Times New Roman" w:eastAsia="Calibri" w:hAnsi="Times New Roman" w:cs="Times New Roman"/>
                <w:sz w:val="18"/>
                <w:szCs w:val="22"/>
              </w:rPr>
            </w:pP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lastRenderedPageBreak/>
              <w:t xml:space="preserve">- Conseils pour rédiger vos e-mails professionnels </w:t>
            </w:r>
            <w:hyperlink r:id="rId15">
              <w:r w:rsidRPr="00B20EB2">
                <w:rPr>
                  <w:rFonts w:ascii="Times New Roman" w:eastAsia="Calibri" w:hAnsi="Times New Roman" w:cs="Times New Roman"/>
                  <w:color w:val="0000FF"/>
                  <w:sz w:val="18"/>
                  <w:szCs w:val="22"/>
                  <w:u w:val="single"/>
                </w:rPr>
                <w:t>https://www.communicaid.fr/blog/langues/rediger-des-emails-professionnels/</w:t>
              </w:r>
            </w:hyperlink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 (</w:t>
            </w:r>
            <w:proofErr w:type="spellStart"/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>Powtoon</w:t>
            </w:r>
            <w:proofErr w:type="spellEnd"/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>)</w:t>
            </w:r>
          </w:p>
          <w:p w:rsidR="00B20EB2" w:rsidRPr="00B20EB2" w:rsidRDefault="001E7CA1" w:rsidP="00B20EB2">
            <w:pPr>
              <w:rPr>
                <w:rFonts w:ascii="Times New Roman" w:eastAsia="Calibri" w:hAnsi="Times New Roman" w:cs="Times New Roman"/>
                <w:sz w:val="18"/>
                <w:szCs w:val="22"/>
              </w:rPr>
            </w:pPr>
            <w:hyperlink r:id="rId16">
              <w:r w:rsidR="00B20EB2" w:rsidRPr="00B20EB2">
                <w:rPr>
                  <w:rFonts w:ascii="Times New Roman" w:eastAsia="Calibri" w:hAnsi="Times New Roman" w:cs="Times New Roman"/>
                  <w:color w:val="0000FF"/>
                  <w:sz w:val="18"/>
                  <w:szCs w:val="22"/>
                  <w:u w:val="single"/>
                </w:rPr>
                <w:t>http://assistanteplus.fr/a/conseils-pour-rediger-vos-e-mails-professionnels/</w:t>
              </w:r>
            </w:hyperlink>
          </w:p>
          <w:p w:rsidR="00B20EB2" w:rsidRPr="00B20EB2" w:rsidRDefault="00B20EB2" w:rsidP="00B20EB2">
            <w:pPr>
              <w:rPr>
                <w:rFonts w:ascii="Times New Roman" w:eastAsia="Calibri" w:hAnsi="Times New Roman" w:cs="Times New Roman"/>
                <w:sz w:val="18"/>
                <w:szCs w:val="22"/>
              </w:rPr>
            </w:pP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- Créer une signature numérique </w:t>
            </w:r>
            <w:hyperlink r:id="rId17" w:anchor="yahoo">
              <w:r w:rsidRPr="00B20EB2">
                <w:rPr>
                  <w:rFonts w:ascii="Times New Roman" w:eastAsia="Calibri" w:hAnsi="Times New Roman" w:cs="Times New Roman"/>
                  <w:color w:val="0000FF"/>
                  <w:sz w:val="18"/>
                  <w:szCs w:val="22"/>
                  <w:u w:val="single"/>
                </w:rPr>
                <w:t>https://www.lilo.org/fr/comment-creer-une-signature-mail/#yahoo</w:t>
              </w:r>
            </w:hyperlink>
          </w:p>
          <w:p w:rsidR="00B20EB2" w:rsidRPr="00B20EB2" w:rsidRDefault="00B20EB2" w:rsidP="000F13FD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</w:tbl>
    <w:p w:rsidR="00642E80" w:rsidRPr="00764E2B" w:rsidRDefault="00642E80" w:rsidP="00995AB8"/>
    <w:sectPr w:rsidR="00642E80" w:rsidRPr="00764E2B" w:rsidSect="00995AB8">
      <w:headerReference w:type="default" r:id="rId18"/>
      <w:footerReference w:type="default" r:id="rId19"/>
      <w:pgSz w:w="11900" w:h="16840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BDE" w:rsidRDefault="009E3BDE" w:rsidP="00A87589">
      <w:r>
        <w:separator/>
      </w:r>
    </w:p>
  </w:endnote>
  <w:endnote w:type="continuationSeparator" w:id="1">
    <w:p w:rsidR="009E3BDE" w:rsidRDefault="009E3BDE" w:rsidP="00A87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7C" w:rsidRPr="00C11620" w:rsidRDefault="00A3257C">
    <w:pPr>
      <w:pStyle w:val="Pieddepage"/>
      <w:pBdr>
        <w:top w:val="thinThickSmallGap" w:sz="24" w:space="1" w:color="622423" w:themeColor="accent2" w:themeShade="7F"/>
      </w:pBdr>
      <w:rPr>
        <w:rFonts w:ascii="Times New Roman" w:hAnsi="Times New Roman" w:cs="Times New Roman"/>
        <w:sz w:val="16"/>
      </w:rPr>
    </w:pPr>
    <w:r w:rsidRPr="00C11620">
      <w:rPr>
        <w:rFonts w:ascii="Times New Roman" w:hAnsi="Times New Roman" w:cs="Times New Roman"/>
        <w:sz w:val="16"/>
      </w:rPr>
      <w:t>Fiche d’intention pédagogique</w:t>
    </w:r>
    <w:r w:rsidRPr="00C11620">
      <w:rPr>
        <w:rFonts w:ascii="Times New Roman" w:hAnsi="Times New Roman" w:cs="Times New Roman"/>
        <w:sz w:val="16"/>
      </w:rPr>
      <w:ptab w:relativeTo="margin" w:alignment="right" w:leader="none"/>
    </w:r>
    <w:r w:rsidR="001E7CA1" w:rsidRPr="00C11620">
      <w:rPr>
        <w:rFonts w:ascii="Times New Roman" w:hAnsi="Times New Roman" w:cs="Times New Roman"/>
        <w:sz w:val="16"/>
      </w:rPr>
      <w:fldChar w:fldCharType="begin"/>
    </w:r>
    <w:r w:rsidRPr="00C11620">
      <w:rPr>
        <w:rFonts w:ascii="Times New Roman" w:hAnsi="Times New Roman" w:cs="Times New Roman"/>
        <w:sz w:val="16"/>
      </w:rPr>
      <w:instrText xml:space="preserve"> PAGE   \* MERGEFORMAT </w:instrText>
    </w:r>
    <w:r w:rsidR="001E7CA1" w:rsidRPr="00C11620">
      <w:rPr>
        <w:rFonts w:ascii="Times New Roman" w:hAnsi="Times New Roman" w:cs="Times New Roman"/>
        <w:sz w:val="16"/>
      </w:rPr>
      <w:fldChar w:fldCharType="separate"/>
    </w:r>
    <w:r w:rsidR="006A19CF">
      <w:rPr>
        <w:rFonts w:ascii="Times New Roman" w:hAnsi="Times New Roman" w:cs="Times New Roman"/>
        <w:noProof/>
        <w:sz w:val="16"/>
      </w:rPr>
      <w:t>2</w:t>
    </w:r>
    <w:r w:rsidR="001E7CA1" w:rsidRPr="00C11620">
      <w:rPr>
        <w:rFonts w:ascii="Times New Roman" w:hAnsi="Times New Roman" w:cs="Times New Roman"/>
        <w:sz w:val="16"/>
      </w:rPr>
      <w:fldChar w:fldCharType="end"/>
    </w:r>
  </w:p>
  <w:p w:rsidR="001F09F1" w:rsidRPr="002631AA" w:rsidRDefault="001F09F1">
    <w:pPr>
      <w:pStyle w:val="Pieddepage"/>
      <w:rPr>
        <w:rFonts w:ascii="Times New Roman" w:hAnsi="Times New Roman" w:cs="Times New Roman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BDE" w:rsidRDefault="009E3BDE" w:rsidP="00A87589">
      <w:r>
        <w:separator/>
      </w:r>
    </w:p>
  </w:footnote>
  <w:footnote w:type="continuationSeparator" w:id="1">
    <w:p w:rsidR="009E3BDE" w:rsidRDefault="009E3BDE" w:rsidP="00A875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9F1" w:rsidRPr="000D592C" w:rsidRDefault="001F09F1">
    <w:pPr>
      <w:pStyle w:val="En-tte"/>
      <w:rPr>
        <w:b/>
        <w:sz w:val="20"/>
      </w:rPr>
    </w:pPr>
    <w:r w:rsidRPr="000D592C">
      <w:rPr>
        <w:b/>
        <w:sz w:val="20"/>
      </w:rPr>
      <w:tab/>
    </w:r>
    <w:r w:rsidRPr="000D592C">
      <w:rPr>
        <w:b/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174B"/>
    <w:multiLevelType w:val="hybridMultilevel"/>
    <w:tmpl w:val="B8681810"/>
    <w:lvl w:ilvl="0" w:tplc="BC886512">
      <w:start w:val="1"/>
      <w:numFmt w:val="bullet"/>
      <w:lvlText w:val="-"/>
      <w:lvlJc w:val="left"/>
      <w:pPr>
        <w:ind w:left="144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C524D2"/>
    <w:multiLevelType w:val="multilevel"/>
    <w:tmpl w:val="6D92FA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4E3E06"/>
    <w:multiLevelType w:val="hybridMultilevel"/>
    <w:tmpl w:val="D7FC6DBA"/>
    <w:lvl w:ilvl="0" w:tplc="170694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E26AA2"/>
    <w:multiLevelType w:val="hybridMultilevel"/>
    <w:tmpl w:val="54023ABC"/>
    <w:lvl w:ilvl="0" w:tplc="D38E6AC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755449"/>
    <w:multiLevelType w:val="hybridMultilevel"/>
    <w:tmpl w:val="F70C4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492A17"/>
    <w:multiLevelType w:val="hybridMultilevel"/>
    <w:tmpl w:val="CA4AED48"/>
    <w:lvl w:ilvl="0" w:tplc="040C0003">
      <w:start w:val="1"/>
      <w:numFmt w:val="bullet"/>
      <w:lvlText w:val="o"/>
      <w:lvlJc w:val="left"/>
      <w:pPr>
        <w:ind w:left="132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6">
    <w:nsid w:val="3F141AF8"/>
    <w:multiLevelType w:val="hybridMultilevel"/>
    <w:tmpl w:val="82E2A40C"/>
    <w:lvl w:ilvl="0" w:tplc="040C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A135AB"/>
    <w:multiLevelType w:val="multilevel"/>
    <w:tmpl w:val="1F7C4E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D4555D"/>
    <w:multiLevelType w:val="hybridMultilevel"/>
    <w:tmpl w:val="F140E7A8"/>
    <w:lvl w:ilvl="0" w:tplc="3D960562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A4905"/>
    <w:multiLevelType w:val="hybridMultilevel"/>
    <w:tmpl w:val="15B8B520"/>
    <w:lvl w:ilvl="0" w:tplc="C6C64AFE"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5866BDC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C14168B"/>
    <w:multiLevelType w:val="hybridMultilevel"/>
    <w:tmpl w:val="DFC63B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150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956F3"/>
    <w:rsid w:val="0000090C"/>
    <w:rsid w:val="00010682"/>
    <w:rsid w:val="00022179"/>
    <w:rsid w:val="00023B6B"/>
    <w:rsid w:val="00040C4B"/>
    <w:rsid w:val="00042A57"/>
    <w:rsid w:val="00043D68"/>
    <w:rsid w:val="000478BD"/>
    <w:rsid w:val="00051952"/>
    <w:rsid w:val="0006436B"/>
    <w:rsid w:val="00066D23"/>
    <w:rsid w:val="000826BA"/>
    <w:rsid w:val="00082AE1"/>
    <w:rsid w:val="00097BC6"/>
    <w:rsid w:val="000A5890"/>
    <w:rsid w:val="000A5A61"/>
    <w:rsid w:val="000D3BCE"/>
    <w:rsid w:val="000D5587"/>
    <w:rsid w:val="000D592C"/>
    <w:rsid w:val="000F13FD"/>
    <w:rsid w:val="001076FF"/>
    <w:rsid w:val="00123061"/>
    <w:rsid w:val="0014508C"/>
    <w:rsid w:val="00146980"/>
    <w:rsid w:val="0015251D"/>
    <w:rsid w:val="0015422F"/>
    <w:rsid w:val="001573FA"/>
    <w:rsid w:val="00166DB8"/>
    <w:rsid w:val="001703EE"/>
    <w:rsid w:val="00171930"/>
    <w:rsid w:val="0018120C"/>
    <w:rsid w:val="00187874"/>
    <w:rsid w:val="001A644E"/>
    <w:rsid w:val="001B2088"/>
    <w:rsid w:val="001B2245"/>
    <w:rsid w:val="001C3119"/>
    <w:rsid w:val="001C429F"/>
    <w:rsid w:val="001D0D38"/>
    <w:rsid w:val="001D7724"/>
    <w:rsid w:val="001E7CA1"/>
    <w:rsid w:val="001F0792"/>
    <w:rsid w:val="001F09F1"/>
    <w:rsid w:val="00206A34"/>
    <w:rsid w:val="00223A06"/>
    <w:rsid w:val="0022444E"/>
    <w:rsid w:val="002337E7"/>
    <w:rsid w:val="00246A29"/>
    <w:rsid w:val="00246C04"/>
    <w:rsid w:val="00251ADD"/>
    <w:rsid w:val="002631AA"/>
    <w:rsid w:val="0027738F"/>
    <w:rsid w:val="0028495E"/>
    <w:rsid w:val="0028533D"/>
    <w:rsid w:val="00287516"/>
    <w:rsid w:val="00291E8F"/>
    <w:rsid w:val="002A19E1"/>
    <w:rsid w:val="002A61BE"/>
    <w:rsid w:val="002B367D"/>
    <w:rsid w:val="002C082F"/>
    <w:rsid w:val="002C1CDA"/>
    <w:rsid w:val="002C5736"/>
    <w:rsid w:val="002C70FA"/>
    <w:rsid w:val="002D00BB"/>
    <w:rsid w:val="002D21D5"/>
    <w:rsid w:val="002F2C64"/>
    <w:rsid w:val="003200C0"/>
    <w:rsid w:val="00322BD3"/>
    <w:rsid w:val="00332A4A"/>
    <w:rsid w:val="00334337"/>
    <w:rsid w:val="00337EF2"/>
    <w:rsid w:val="00340E6B"/>
    <w:rsid w:val="0034631D"/>
    <w:rsid w:val="00346632"/>
    <w:rsid w:val="00356231"/>
    <w:rsid w:val="00357F38"/>
    <w:rsid w:val="00362903"/>
    <w:rsid w:val="003653B8"/>
    <w:rsid w:val="003750EF"/>
    <w:rsid w:val="00380820"/>
    <w:rsid w:val="003C212F"/>
    <w:rsid w:val="003D7653"/>
    <w:rsid w:val="003E57AA"/>
    <w:rsid w:val="003E5C99"/>
    <w:rsid w:val="003F0666"/>
    <w:rsid w:val="003F2534"/>
    <w:rsid w:val="003F3A30"/>
    <w:rsid w:val="00401520"/>
    <w:rsid w:val="004045EA"/>
    <w:rsid w:val="00415BE2"/>
    <w:rsid w:val="004244D2"/>
    <w:rsid w:val="00427780"/>
    <w:rsid w:val="004362E4"/>
    <w:rsid w:val="00440428"/>
    <w:rsid w:val="0044316A"/>
    <w:rsid w:val="00451A45"/>
    <w:rsid w:val="00461148"/>
    <w:rsid w:val="00467DB0"/>
    <w:rsid w:val="00471104"/>
    <w:rsid w:val="00476746"/>
    <w:rsid w:val="00484878"/>
    <w:rsid w:val="00491F70"/>
    <w:rsid w:val="004943D4"/>
    <w:rsid w:val="004A1F31"/>
    <w:rsid w:val="004A52F6"/>
    <w:rsid w:val="004C7D24"/>
    <w:rsid w:val="004D5147"/>
    <w:rsid w:val="004D7BBE"/>
    <w:rsid w:val="004E30E6"/>
    <w:rsid w:val="004F31B4"/>
    <w:rsid w:val="00530249"/>
    <w:rsid w:val="00543528"/>
    <w:rsid w:val="00544C03"/>
    <w:rsid w:val="005527B7"/>
    <w:rsid w:val="005567D6"/>
    <w:rsid w:val="00557EFA"/>
    <w:rsid w:val="0056303A"/>
    <w:rsid w:val="00565906"/>
    <w:rsid w:val="005666FC"/>
    <w:rsid w:val="0057037D"/>
    <w:rsid w:val="005719FA"/>
    <w:rsid w:val="005750A0"/>
    <w:rsid w:val="0058375D"/>
    <w:rsid w:val="005851CA"/>
    <w:rsid w:val="00597D65"/>
    <w:rsid w:val="005A00F5"/>
    <w:rsid w:val="005A7647"/>
    <w:rsid w:val="005B4608"/>
    <w:rsid w:val="005C4FA6"/>
    <w:rsid w:val="005D2A7E"/>
    <w:rsid w:val="005F0EBB"/>
    <w:rsid w:val="005F3C0F"/>
    <w:rsid w:val="005F4CF1"/>
    <w:rsid w:val="00601683"/>
    <w:rsid w:val="0061127C"/>
    <w:rsid w:val="00612A73"/>
    <w:rsid w:val="006306AD"/>
    <w:rsid w:val="00631866"/>
    <w:rsid w:val="00642E80"/>
    <w:rsid w:val="0064670E"/>
    <w:rsid w:val="00646C6F"/>
    <w:rsid w:val="00653707"/>
    <w:rsid w:val="00654CB6"/>
    <w:rsid w:val="006639E5"/>
    <w:rsid w:val="00672B9D"/>
    <w:rsid w:val="00676B7C"/>
    <w:rsid w:val="00683392"/>
    <w:rsid w:val="00685B70"/>
    <w:rsid w:val="006874A6"/>
    <w:rsid w:val="00692258"/>
    <w:rsid w:val="006A0918"/>
    <w:rsid w:val="006A19CF"/>
    <w:rsid w:val="006A3A3C"/>
    <w:rsid w:val="006B1183"/>
    <w:rsid w:val="006B2C3A"/>
    <w:rsid w:val="006B6A95"/>
    <w:rsid w:val="006C0208"/>
    <w:rsid w:val="006C4254"/>
    <w:rsid w:val="006F1FD6"/>
    <w:rsid w:val="006F398D"/>
    <w:rsid w:val="006F4A98"/>
    <w:rsid w:val="006F6AD5"/>
    <w:rsid w:val="00712026"/>
    <w:rsid w:val="0071759F"/>
    <w:rsid w:val="00724C53"/>
    <w:rsid w:val="0073112A"/>
    <w:rsid w:val="00735EFA"/>
    <w:rsid w:val="00736FB8"/>
    <w:rsid w:val="00746EC3"/>
    <w:rsid w:val="00751807"/>
    <w:rsid w:val="00764E2B"/>
    <w:rsid w:val="00766FF2"/>
    <w:rsid w:val="00771EA1"/>
    <w:rsid w:val="0077590E"/>
    <w:rsid w:val="00795968"/>
    <w:rsid w:val="007A3A19"/>
    <w:rsid w:val="007B1DB6"/>
    <w:rsid w:val="007B2067"/>
    <w:rsid w:val="007B416A"/>
    <w:rsid w:val="007B5B5D"/>
    <w:rsid w:val="007C4AC5"/>
    <w:rsid w:val="007C7FDE"/>
    <w:rsid w:val="007E4D27"/>
    <w:rsid w:val="007F145B"/>
    <w:rsid w:val="007F39D0"/>
    <w:rsid w:val="00801F3B"/>
    <w:rsid w:val="00802332"/>
    <w:rsid w:val="00803781"/>
    <w:rsid w:val="00804224"/>
    <w:rsid w:val="00813127"/>
    <w:rsid w:val="00824374"/>
    <w:rsid w:val="0083443E"/>
    <w:rsid w:val="0083657D"/>
    <w:rsid w:val="00837E72"/>
    <w:rsid w:val="00841BD3"/>
    <w:rsid w:val="00851442"/>
    <w:rsid w:val="00864318"/>
    <w:rsid w:val="00864F20"/>
    <w:rsid w:val="00865FB3"/>
    <w:rsid w:val="00894972"/>
    <w:rsid w:val="008A0335"/>
    <w:rsid w:val="008A107F"/>
    <w:rsid w:val="008A705A"/>
    <w:rsid w:val="008E212A"/>
    <w:rsid w:val="008E7091"/>
    <w:rsid w:val="008F1549"/>
    <w:rsid w:val="00903291"/>
    <w:rsid w:val="009037AD"/>
    <w:rsid w:val="00916758"/>
    <w:rsid w:val="0092610C"/>
    <w:rsid w:val="009364BD"/>
    <w:rsid w:val="00952217"/>
    <w:rsid w:val="00955A4F"/>
    <w:rsid w:val="0096079E"/>
    <w:rsid w:val="00961A46"/>
    <w:rsid w:val="009645DB"/>
    <w:rsid w:val="009709BF"/>
    <w:rsid w:val="00973EE6"/>
    <w:rsid w:val="00975260"/>
    <w:rsid w:val="00990E60"/>
    <w:rsid w:val="00992214"/>
    <w:rsid w:val="00995AB8"/>
    <w:rsid w:val="009A20AD"/>
    <w:rsid w:val="009A5334"/>
    <w:rsid w:val="009A64BD"/>
    <w:rsid w:val="009A7827"/>
    <w:rsid w:val="009B1406"/>
    <w:rsid w:val="009B3B1D"/>
    <w:rsid w:val="009D5992"/>
    <w:rsid w:val="009D7E78"/>
    <w:rsid w:val="009E038A"/>
    <w:rsid w:val="009E3BDE"/>
    <w:rsid w:val="00A164CA"/>
    <w:rsid w:val="00A26CD9"/>
    <w:rsid w:val="00A2735A"/>
    <w:rsid w:val="00A31FD1"/>
    <w:rsid w:val="00A3257C"/>
    <w:rsid w:val="00A35E21"/>
    <w:rsid w:val="00A57137"/>
    <w:rsid w:val="00A65101"/>
    <w:rsid w:val="00A7087D"/>
    <w:rsid w:val="00A753F0"/>
    <w:rsid w:val="00A77FA7"/>
    <w:rsid w:val="00A80202"/>
    <w:rsid w:val="00A809B4"/>
    <w:rsid w:val="00A84FC3"/>
    <w:rsid w:val="00A86770"/>
    <w:rsid w:val="00A867F2"/>
    <w:rsid w:val="00A87589"/>
    <w:rsid w:val="00A9367A"/>
    <w:rsid w:val="00A946EC"/>
    <w:rsid w:val="00A95222"/>
    <w:rsid w:val="00AA0CFC"/>
    <w:rsid w:val="00AA4315"/>
    <w:rsid w:val="00AA6278"/>
    <w:rsid w:val="00AB1A19"/>
    <w:rsid w:val="00AB42CD"/>
    <w:rsid w:val="00AC0179"/>
    <w:rsid w:val="00AD7885"/>
    <w:rsid w:val="00AE5246"/>
    <w:rsid w:val="00AF3DB4"/>
    <w:rsid w:val="00AF418D"/>
    <w:rsid w:val="00AF5857"/>
    <w:rsid w:val="00AF675A"/>
    <w:rsid w:val="00B00E30"/>
    <w:rsid w:val="00B039A7"/>
    <w:rsid w:val="00B03A84"/>
    <w:rsid w:val="00B1733D"/>
    <w:rsid w:val="00B20EB2"/>
    <w:rsid w:val="00B40A5E"/>
    <w:rsid w:val="00B55E77"/>
    <w:rsid w:val="00B64C25"/>
    <w:rsid w:val="00B73610"/>
    <w:rsid w:val="00B756F6"/>
    <w:rsid w:val="00B82012"/>
    <w:rsid w:val="00B83817"/>
    <w:rsid w:val="00B86CB0"/>
    <w:rsid w:val="00B976EF"/>
    <w:rsid w:val="00BA0515"/>
    <w:rsid w:val="00BA373A"/>
    <w:rsid w:val="00BA3EC2"/>
    <w:rsid w:val="00BA5891"/>
    <w:rsid w:val="00BB5A3E"/>
    <w:rsid w:val="00BC1D7A"/>
    <w:rsid w:val="00BD71B5"/>
    <w:rsid w:val="00BE2D22"/>
    <w:rsid w:val="00BF0FF0"/>
    <w:rsid w:val="00BF4B9C"/>
    <w:rsid w:val="00BF57CC"/>
    <w:rsid w:val="00BF7A9B"/>
    <w:rsid w:val="00C006C6"/>
    <w:rsid w:val="00C00B40"/>
    <w:rsid w:val="00C025DB"/>
    <w:rsid w:val="00C11620"/>
    <w:rsid w:val="00C27B66"/>
    <w:rsid w:val="00C30F23"/>
    <w:rsid w:val="00C321E3"/>
    <w:rsid w:val="00C329F0"/>
    <w:rsid w:val="00C3564D"/>
    <w:rsid w:val="00C36502"/>
    <w:rsid w:val="00C43489"/>
    <w:rsid w:val="00C61FA0"/>
    <w:rsid w:val="00C649F5"/>
    <w:rsid w:val="00C6612D"/>
    <w:rsid w:val="00C72E28"/>
    <w:rsid w:val="00C774B4"/>
    <w:rsid w:val="00C84CC3"/>
    <w:rsid w:val="00C92BB9"/>
    <w:rsid w:val="00C956F3"/>
    <w:rsid w:val="00C973C7"/>
    <w:rsid w:val="00CA081F"/>
    <w:rsid w:val="00CA27B9"/>
    <w:rsid w:val="00CA2DAF"/>
    <w:rsid w:val="00CD3BB8"/>
    <w:rsid w:val="00CD7011"/>
    <w:rsid w:val="00CE1AB8"/>
    <w:rsid w:val="00CE6D58"/>
    <w:rsid w:val="00D15A3C"/>
    <w:rsid w:val="00D1693E"/>
    <w:rsid w:val="00D25AAD"/>
    <w:rsid w:val="00D36AEA"/>
    <w:rsid w:val="00D50C74"/>
    <w:rsid w:val="00D511B6"/>
    <w:rsid w:val="00D5154C"/>
    <w:rsid w:val="00D61EE2"/>
    <w:rsid w:val="00D83F28"/>
    <w:rsid w:val="00D8717F"/>
    <w:rsid w:val="00D96904"/>
    <w:rsid w:val="00DA0761"/>
    <w:rsid w:val="00DA1989"/>
    <w:rsid w:val="00DA477B"/>
    <w:rsid w:val="00DB0EAD"/>
    <w:rsid w:val="00DB3F70"/>
    <w:rsid w:val="00DC046A"/>
    <w:rsid w:val="00DC2849"/>
    <w:rsid w:val="00DD0FE1"/>
    <w:rsid w:val="00DD10D5"/>
    <w:rsid w:val="00DD5252"/>
    <w:rsid w:val="00DE196B"/>
    <w:rsid w:val="00DE2E05"/>
    <w:rsid w:val="00DF30F7"/>
    <w:rsid w:val="00E065CB"/>
    <w:rsid w:val="00E10FCE"/>
    <w:rsid w:val="00E13C4A"/>
    <w:rsid w:val="00E13E00"/>
    <w:rsid w:val="00E144FA"/>
    <w:rsid w:val="00E17CFD"/>
    <w:rsid w:val="00E20B84"/>
    <w:rsid w:val="00E267B3"/>
    <w:rsid w:val="00E31C88"/>
    <w:rsid w:val="00E42E47"/>
    <w:rsid w:val="00E50AC6"/>
    <w:rsid w:val="00E622E0"/>
    <w:rsid w:val="00E64AC8"/>
    <w:rsid w:val="00E6565D"/>
    <w:rsid w:val="00E86134"/>
    <w:rsid w:val="00E867F6"/>
    <w:rsid w:val="00E93E08"/>
    <w:rsid w:val="00EB3FF9"/>
    <w:rsid w:val="00ED085C"/>
    <w:rsid w:val="00ED2CA9"/>
    <w:rsid w:val="00ED4B64"/>
    <w:rsid w:val="00ED5E64"/>
    <w:rsid w:val="00EE1C19"/>
    <w:rsid w:val="00F04F42"/>
    <w:rsid w:val="00F14D88"/>
    <w:rsid w:val="00F254F7"/>
    <w:rsid w:val="00F2609E"/>
    <w:rsid w:val="00F41106"/>
    <w:rsid w:val="00F4746E"/>
    <w:rsid w:val="00F53E31"/>
    <w:rsid w:val="00F54C3D"/>
    <w:rsid w:val="00F60968"/>
    <w:rsid w:val="00F73106"/>
    <w:rsid w:val="00F74E30"/>
    <w:rsid w:val="00F86DD4"/>
    <w:rsid w:val="00F928C6"/>
    <w:rsid w:val="00F932E8"/>
    <w:rsid w:val="00F94470"/>
    <w:rsid w:val="00F97D88"/>
    <w:rsid w:val="00FA59D3"/>
    <w:rsid w:val="00FC76A6"/>
    <w:rsid w:val="00FD2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1B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956F3"/>
  </w:style>
  <w:style w:type="table" w:styleId="Grilledutableau">
    <w:name w:val="Table Grid"/>
    <w:basedOn w:val="TableauNormal"/>
    <w:uiPriority w:val="59"/>
    <w:rsid w:val="00066D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8758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7589"/>
  </w:style>
  <w:style w:type="paragraph" w:styleId="Pieddepage">
    <w:name w:val="footer"/>
    <w:basedOn w:val="Normal"/>
    <w:link w:val="PieddepageCar"/>
    <w:uiPriority w:val="99"/>
    <w:unhideWhenUsed/>
    <w:rsid w:val="00A875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87589"/>
  </w:style>
  <w:style w:type="paragraph" w:customStyle="1" w:styleId="StyleTextecourant">
    <w:name w:val="Style Texte courant"/>
    <w:basedOn w:val="Normal"/>
    <w:link w:val="StyleTextecourantCar"/>
    <w:rsid w:val="007B5B5D"/>
    <w:pPr>
      <w:spacing w:after="60"/>
      <w:jc w:val="both"/>
    </w:pPr>
    <w:rPr>
      <w:rFonts w:ascii="Arial" w:eastAsia="Times New Roman" w:hAnsi="Arial" w:cs="Arial"/>
      <w:bCs/>
    </w:rPr>
  </w:style>
  <w:style w:type="character" w:customStyle="1" w:styleId="StyleTextecourantCar">
    <w:name w:val="Style Texte courant Car"/>
    <w:link w:val="StyleTextecourant"/>
    <w:rsid w:val="007B5B5D"/>
    <w:rPr>
      <w:rFonts w:ascii="Arial" w:eastAsia="Times New Roman" w:hAnsi="Arial" w:cs="Arial"/>
      <w:bCs/>
    </w:rPr>
  </w:style>
  <w:style w:type="paragraph" w:styleId="Paragraphedeliste">
    <w:name w:val="List Paragraph"/>
    <w:basedOn w:val="Normal"/>
    <w:uiPriority w:val="34"/>
    <w:qFormat/>
    <w:rsid w:val="00291E8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A20A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A20AD"/>
  </w:style>
  <w:style w:type="character" w:customStyle="1" w:styleId="CommentaireCar">
    <w:name w:val="Commentaire Car"/>
    <w:basedOn w:val="Policepardfaut"/>
    <w:link w:val="Commentaire"/>
    <w:uiPriority w:val="99"/>
    <w:semiHidden/>
    <w:rsid w:val="009A20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20A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20A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20A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0AD"/>
    <w:rPr>
      <w:rFonts w:ascii="Lucida Grande" w:hAnsi="Lucida Grande" w:cs="Lucida Grande"/>
      <w:sz w:val="18"/>
      <w:szCs w:val="18"/>
    </w:rPr>
  </w:style>
  <w:style w:type="paragraph" w:styleId="Corpsdetexte">
    <w:name w:val="Body Text"/>
    <w:basedOn w:val="Normal"/>
    <w:link w:val="CorpsdetexteCar"/>
    <w:rsid w:val="002631AA"/>
    <w:rPr>
      <w:rFonts w:ascii="Arial" w:eastAsia="Times New Roman" w:hAnsi="Arial" w:cs="Arial"/>
      <w:color w:val="FF6600"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rsid w:val="002631AA"/>
    <w:rPr>
      <w:rFonts w:ascii="Arial" w:eastAsia="Times New Roman" w:hAnsi="Arial" w:cs="Arial"/>
      <w:color w:val="FF6600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0F13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ASsdVe9SqE" TargetMode="External"/><Relationship Id="rId13" Type="http://schemas.openxmlformats.org/officeDocument/2006/relationships/hyperlink" Target="https://www.youtube.com/watch?v=eQGvehkKtOs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eQGvehkKtOs" TargetMode="External"/><Relationship Id="rId17" Type="http://schemas.openxmlformats.org/officeDocument/2006/relationships/hyperlink" Target="https://www.lilo.org/fr/comment-creer-une-signature-mai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ssistanteplus.fr/a/conseils-pour-rediger-vos-e-mails-professionnel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QgF-MpVmZJ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mmunicaid.fr/blog/langues/rediger-des-emails-professionnels/" TargetMode="External"/><Relationship Id="rId10" Type="http://schemas.openxmlformats.org/officeDocument/2006/relationships/hyperlink" Target="https://www.youtube.com/watch?v=hzc0ZlvRhO8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_bFFg69E9E0" TargetMode="External"/><Relationship Id="rId14" Type="http://schemas.openxmlformats.org/officeDocument/2006/relationships/hyperlink" Target="https://www.youtube.com/watch?v=Ov600iWXDJM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8EDC3-2536-4427-9D73-2AA4CCB6B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974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EDUCATION NATIONALE</Company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 COQUELIN</dc:creator>
  <cp:lastModifiedBy>Toine</cp:lastModifiedBy>
  <cp:revision>2</cp:revision>
  <cp:lastPrinted>2014-09-07T08:58:00Z</cp:lastPrinted>
  <dcterms:created xsi:type="dcterms:W3CDTF">2019-01-09T09:55:00Z</dcterms:created>
  <dcterms:modified xsi:type="dcterms:W3CDTF">2019-01-09T09:55:00Z</dcterms:modified>
</cp:coreProperties>
</file>